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93F4C" w14:textId="77777777" w:rsidR="007465B2" w:rsidRPr="000F305C" w:rsidRDefault="007465B2" w:rsidP="007465B2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3CF26FA5" wp14:editId="3BB1DE77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22D9" w14:textId="77777777" w:rsidR="007465B2" w:rsidRPr="000F305C" w:rsidRDefault="007465B2" w:rsidP="007465B2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572BA94F" w14:textId="77777777" w:rsidR="007465B2" w:rsidRPr="000F305C" w:rsidRDefault="007465B2" w:rsidP="007465B2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410B2AAB" w14:textId="77777777" w:rsidR="007465B2" w:rsidRDefault="007465B2" w:rsidP="007465B2">
      <w:pPr>
        <w:spacing w:line="360" w:lineRule="auto"/>
        <w:rPr>
          <w:b/>
          <w:i/>
          <w:color w:val="0000FF"/>
          <w:sz w:val="22"/>
        </w:rPr>
      </w:pPr>
    </w:p>
    <w:p w14:paraId="6470BC55" w14:textId="2F672B19" w:rsidR="007465B2" w:rsidRPr="0090132C" w:rsidRDefault="007465B2" w:rsidP="007465B2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53F5FD64" w14:textId="77777777" w:rsidR="007465B2" w:rsidRPr="002F5D4F" w:rsidRDefault="007465B2" w:rsidP="007465B2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1F06D07A" w14:textId="6B570A61" w:rsidR="007465B2" w:rsidRPr="000F305C" w:rsidRDefault="007465B2" w:rsidP="007465B2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410AC7">
        <w:rPr>
          <w:b/>
        </w:rPr>
        <w:t>31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9</w:t>
      </w:r>
      <w:r w:rsidRPr="000F305C">
        <w:rPr>
          <w:b/>
        </w:rPr>
        <w:t>.202</w:t>
      </w:r>
      <w:r>
        <w:rPr>
          <w:b/>
        </w:rPr>
        <w:t>2</w:t>
      </w:r>
    </w:p>
    <w:p w14:paraId="6378A86B" w14:textId="77777777" w:rsidR="007465B2" w:rsidRPr="000F305C" w:rsidRDefault="007465B2" w:rsidP="007465B2">
      <w:pPr>
        <w:spacing w:line="360" w:lineRule="auto"/>
        <w:jc w:val="center"/>
        <w:rPr>
          <w:b/>
        </w:rPr>
      </w:pPr>
    </w:p>
    <w:p w14:paraId="26E1F161" w14:textId="77777777" w:rsidR="007465B2" w:rsidRDefault="007465B2" w:rsidP="007465B2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44F5EE47" w14:textId="4162FAB4" w:rsidR="007465B2" w:rsidRPr="004E7E1D" w:rsidRDefault="007465B2" w:rsidP="007465B2">
      <w:pPr>
        <w:spacing w:line="276" w:lineRule="auto"/>
        <w:jc w:val="center"/>
        <w:rPr>
          <w:i/>
        </w:rPr>
      </w:pPr>
      <w:r>
        <w:rPr>
          <w:b/>
        </w:rPr>
        <w:t>MIRATIMIN E RAPORTIT TË VEPRIMTARISË AKADEMIKE TË SHKOLLËS SË MAGJISTRATURËS PËR VITIN 2021-2022</w:t>
      </w:r>
      <w:r w:rsidRPr="000F305C">
        <w:rPr>
          <w:b/>
        </w:rPr>
        <w:t>”</w:t>
      </w:r>
    </w:p>
    <w:p w14:paraId="29C3040B" w14:textId="77777777" w:rsidR="007465B2" w:rsidRPr="000F305C" w:rsidRDefault="007465B2" w:rsidP="007465B2">
      <w:pPr>
        <w:spacing w:line="360" w:lineRule="auto"/>
        <w:jc w:val="both"/>
        <w:rPr>
          <w:b/>
        </w:rPr>
      </w:pPr>
    </w:p>
    <w:p w14:paraId="397EE334" w14:textId="51650335" w:rsidR="007465B2" w:rsidRPr="000F305C" w:rsidRDefault="007465B2" w:rsidP="007465B2">
      <w:pPr>
        <w:ind w:firstLine="720"/>
        <w:jc w:val="both"/>
      </w:pPr>
      <w:r w:rsidRPr="000F305C">
        <w:t>Në mbështetje të nenit 248</w:t>
      </w:r>
      <w:r>
        <w:t xml:space="preserve">, germa “ë”, </w:t>
      </w:r>
      <w:r w:rsidRPr="000F305C">
        <w:t xml:space="preserve">të 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″, si dhe në Rregulloren e Brendshme të Shkollës së Magjistraturës,</w:t>
      </w:r>
      <w:r w:rsidRPr="000F305C">
        <w:t xml:space="preserve"> Këshilli Drejtues i Shkollës së Magjistraturës</w:t>
      </w:r>
      <w:r>
        <w:t>, i mbledhur sot më datë 27.09.2022</w:t>
      </w:r>
      <w:r w:rsidRPr="000F305C">
        <w:t xml:space="preserve">, </w:t>
      </w:r>
    </w:p>
    <w:p w14:paraId="53DF0720" w14:textId="77777777" w:rsidR="007465B2" w:rsidRDefault="007465B2" w:rsidP="007465B2">
      <w:pPr>
        <w:spacing w:line="360" w:lineRule="auto"/>
        <w:jc w:val="both"/>
      </w:pPr>
    </w:p>
    <w:p w14:paraId="2E212A2C" w14:textId="77777777" w:rsidR="007465B2" w:rsidRPr="000F305C" w:rsidRDefault="007465B2" w:rsidP="007465B2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495BA1C4" w14:textId="77777777" w:rsidR="007465B2" w:rsidRPr="000F305C" w:rsidRDefault="007465B2" w:rsidP="007465B2">
      <w:pPr>
        <w:jc w:val="both"/>
        <w:rPr>
          <w:b/>
        </w:rPr>
      </w:pPr>
    </w:p>
    <w:p w14:paraId="437566E4" w14:textId="202BAE26" w:rsidR="007465B2" w:rsidRPr="007465B2" w:rsidRDefault="007465B2" w:rsidP="007465B2">
      <w:pPr>
        <w:pStyle w:val="NoSpacing1"/>
        <w:numPr>
          <w:ilvl w:val="0"/>
          <w:numId w:val="1"/>
        </w:numPr>
        <w:spacing w:after="240"/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>
        <w:rPr>
          <w:sz w:val="24"/>
          <w:szCs w:val="24"/>
          <w:lang w:val="sq-AL"/>
        </w:rPr>
        <w:t>Raportin e Veprimtarisë Akademike në Shkollën e Magjistraturës për vitin 2021-2022, sipas materialit bashkëngjitur, pjesë e pandarë e këtij vendimi;</w:t>
      </w:r>
    </w:p>
    <w:p w14:paraId="09F922A1" w14:textId="77777777" w:rsidR="007465B2" w:rsidRPr="000F305C" w:rsidRDefault="007465B2" w:rsidP="007465B2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35B2403F" w14:textId="77777777" w:rsidR="007465B2" w:rsidRPr="000F305C" w:rsidRDefault="007465B2" w:rsidP="007465B2">
      <w:pPr>
        <w:rPr>
          <w:b/>
        </w:rPr>
      </w:pPr>
    </w:p>
    <w:p w14:paraId="12578EDA" w14:textId="77777777" w:rsidR="007465B2" w:rsidRPr="000F305C" w:rsidRDefault="007465B2" w:rsidP="007465B2">
      <w:pPr>
        <w:rPr>
          <w:b/>
        </w:rPr>
      </w:pPr>
    </w:p>
    <w:p w14:paraId="440FEC21" w14:textId="77777777" w:rsidR="007465B2" w:rsidRPr="000F305C" w:rsidRDefault="007465B2" w:rsidP="007465B2">
      <w:pPr>
        <w:rPr>
          <w:b/>
        </w:rPr>
      </w:pPr>
    </w:p>
    <w:p w14:paraId="31E28AE7" w14:textId="77777777" w:rsidR="007465B2" w:rsidRPr="000F305C" w:rsidRDefault="007465B2" w:rsidP="007465B2">
      <w:pPr>
        <w:rPr>
          <w:b/>
        </w:rPr>
      </w:pPr>
    </w:p>
    <w:p w14:paraId="5AF77C62" w14:textId="77777777" w:rsidR="007465B2" w:rsidRPr="000F305C" w:rsidRDefault="007465B2" w:rsidP="007465B2">
      <w:pPr>
        <w:jc w:val="center"/>
        <w:rPr>
          <w:b/>
        </w:rPr>
      </w:pPr>
      <w:r>
        <w:rPr>
          <w:b/>
        </w:rPr>
        <w:t>ZËVENDËSKRYETARI</w:t>
      </w:r>
    </w:p>
    <w:p w14:paraId="636BABD8" w14:textId="77777777" w:rsidR="007465B2" w:rsidRPr="000F305C" w:rsidRDefault="007465B2" w:rsidP="007465B2">
      <w:pPr>
        <w:jc w:val="center"/>
        <w:rPr>
          <w:b/>
        </w:rPr>
      </w:pPr>
    </w:p>
    <w:p w14:paraId="34AC5B0E" w14:textId="77777777" w:rsidR="007465B2" w:rsidRPr="000F305C" w:rsidRDefault="007465B2" w:rsidP="007465B2">
      <w:pPr>
        <w:jc w:val="center"/>
        <w:rPr>
          <w:b/>
        </w:rPr>
      </w:pPr>
      <w:r w:rsidRPr="000F305C">
        <w:rPr>
          <w:b/>
        </w:rPr>
        <w:t>OLSIAN ÇELA</w:t>
      </w:r>
    </w:p>
    <w:p w14:paraId="532DFCE7" w14:textId="77777777" w:rsidR="007465B2" w:rsidRPr="000F305C" w:rsidRDefault="007465B2" w:rsidP="007465B2">
      <w:pPr>
        <w:ind w:left="2880" w:firstLine="720"/>
        <w:rPr>
          <w:b/>
        </w:rPr>
      </w:pPr>
    </w:p>
    <w:p w14:paraId="264C1B70" w14:textId="77777777" w:rsidR="007465B2" w:rsidRPr="000F305C" w:rsidRDefault="007465B2" w:rsidP="007465B2">
      <w:pPr>
        <w:ind w:left="2880" w:firstLine="720"/>
        <w:rPr>
          <w:b/>
        </w:rPr>
      </w:pPr>
    </w:p>
    <w:p w14:paraId="50C55248" w14:textId="77777777" w:rsidR="007465B2" w:rsidRPr="000F305C" w:rsidRDefault="007465B2" w:rsidP="007465B2">
      <w:pPr>
        <w:rPr>
          <w:b/>
        </w:rPr>
      </w:pPr>
    </w:p>
    <w:p w14:paraId="7FD7B462" w14:textId="77777777" w:rsidR="00DA1683" w:rsidRDefault="00DA1683"/>
    <w:sectPr w:rsidR="00DA1683" w:rsidSect="00E47AC9">
      <w:footerReference w:type="default" r:id="rId8"/>
      <w:pgSz w:w="12240" w:h="15840"/>
      <w:pgMar w:top="72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18A31" w14:textId="77777777" w:rsidR="00584D92" w:rsidRDefault="00584D92" w:rsidP="00E47AC9">
      <w:r>
        <w:separator/>
      </w:r>
    </w:p>
  </w:endnote>
  <w:endnote w:type="continuationSeparator" w:id="0">
    <w:p w14:paraId="01EFE23D" w14:textId="77777777" w:rsidR="00584D92" w:rsidRDefault="00584D92" w:rsidP="00E4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863E" w14:textId="77777777" w:rsidR="00E47AC9" w:rsidRPr="00BC08E4" w:rsidRDefault="00E47AC9" w:rsidP="00E47AC9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4DDCAD33" w14:textId="77777777" w:rsidR="00E47AC9" w:rsidRPr="00BC08E4" w:rsidRDefault="00E47AC9" w:rsidP="00E47A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3AA19AD8" wp14:editId="64BE309A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F0F16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25ED4B9B" w14:textId="77777777" w:rsidR="00E47AC9" w:rsidRPr="006C37D0" w:rsidRDefault="00E47AC9" w:rsidP="00E47A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1B7A3721" w14:textId="77777777" w:rsidR="00E47AC9" w:rsidRPr="006C37D0" w:rsidRDefault="00E47AC9" w:rsidP="00E47AC9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2E8AF789" w14:textId="77777777" w:rsidR="00E47AC9" w:rsidRDefault="00E47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CDA00" w14:textId="77777777" w:rsidR="00584D92" w:rsidRDefault="00584D92" w:rsidP="00E47AC9">
      <w:r>
        <w:separator/>
      </w:r>
    </w:p>
  </w:footnote>
  <w:footnote w:type="continuationSeparator" w:id="0">
    <w:p w14:paraId="552F1D5B" w14:textId="77777777" w:rsidR="00584D92" w:rsidRDefault="00584D92" w:rsidP="00E4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B2"/>
    <w:rsid w:val="003F58C5"/>
    <w:rsid w:val="00410AC7"/>
    <w:rsid w:val="00551EB7"/>
    <w:rsid w:val="00584D92"/>
    <w:rsid w:val="007465B2"/>
    <w:rsid w:val="00AD4DAB"/>
    <w:rsid w:val="00DA1683"/>
    <w:rsid w:val="00E47AC9"/>
    <w:rsid w:val="00F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AAE57"/>
  <w15:chartTrackingRefBased/>
  <w15:docId w15:val="{9448A2AA-0525-49F5-A679-ED6D6DC5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B2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746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465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A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AC9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7A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AC9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E47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2022-10-12T07:48:00Z</cp:lastPrinted>
  <dcterms:created xsi:type="dcterms:W3CDTF">2023-09-22T08:09:00Z</dcterms:created>
  <dcterms:modified xsi:type="dcterms:W3CDTF">2023-09-22T08:09:00Z</dcterms:modified>
</cp:coreProperties>
</file>