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D4D3" w14:textId="2E52EC5B" w:rsidR="00704260" w:rsidRPr="00DC7289" w:rsidRDefault="00704260" w:rsidP="00704260">
      <w:pPr>
        <w:spacing w:line="276" w:lineRule="auto"/>
        <w:rPr>
          <w:sz w:val="20"/>
          <w:szCs w:val="20"/>
        </w:rPr>
      </w:pPr>
      <w:r w:rsidRPr="00DC7289">
        <w:rPr>
          <w:noProof/>
          <w:sz w:val="20"/>
          <w:szCs w:val="20"/>
          <w:lang w:eastAsia="sq-AL"/>
        </w:rPr>
        <w:drawing>
          <wp:anchor distT="0" distB="0" distL="114300" distR="114300" simplePos="0" relativeHeight="251658240" behindDoc="0" locked="0" layoutInCell="1" allowOverlap="1" wp14:anchorId="37D04A1B" wp14:editId="1FBD362D">
            <wp:simplePos x="0" y="0"/>
            <wp:positionH relativeFrom="column">
              <wp:posOffset>1301750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r w:rsidR="00F222D1" w:rsidRPr="00DC7289">
        <w:rPr>
          <w:sz w:val="20"/>
          <w:szCs w:val="20"/>
        </w:rPr>
        <w:t xml:space="preserve">    </w:t>
      </w:r>
    </w:p>
    <w:p w14:paraId="095B645E" w14:textId="77777777" w:rsidR="00704260" w:rsidRPr="00DC7289" w:rsidRDefault="00704260" w:rsidP="00704260">
      <w:pPr>
        <w:spacing w:line="276" w:lineRule="auto"/>
        <w:rPr>
          <w:sz w:val="20"/>
          <w:szCs w:val="20"/>
        </w:rPr>
      </w:pPr>
    </w:p>
    <w:p w14:paraId="0AD9B23C" w14:textId="77777777" w:rsidR="00DD45F0" w:rsidRPr="00DC7289" w:rsidRDefault="00DD45F0" w:rsidP="00DD45F0">
      <w:pPr>
        <w:spacing w:line="276" w:lineRule="auto"/>
        <w:rPr>
          <w:b/>
          <w:sz w:val="20"/>
          <w:szCs w:val="20"/>
        </w:rPr>
      </w:pPr>
    </w:p>
    <w:p w14:paraId="36D74F9E" w14:textId="77777777" w:rsidR="00DD45F0" w:rsidRPr="00DC7289" w:rsidRDefault="00DD45F0" w:rsidP="00DD45F0">
      <w:pPr>
        <w:spacing w:line="276" w:lineRule="auto"/>
        <w:rPr>
          <w:b/>
          <w:sz w:val="20"/>
          <w:szCs w:val="20"/>
        </w:rPr>
      </w:pPr>
    </w:p>
    <w:p w14:paraId="6B487084" w14:textId="77777777" w:rsidR="00937C50" w:rsidRPr="00DC7289" w:rsidRDefault="00937C50" w:rsidP="00937C50">
      <w:pPr>
        <w:spacing w:line="276" w:lineRule="auto"/>
        <w:jc w:val="center"/>
        <w:rPr>
          <w:b/>
          <w:sz w:val="20"/>
          <w:szCs w:val="20"/>
        </w:rPr>
      </w:pPr>
    </w:p>
    <w:p w14:paraId="417E95C8" w14:textId="3C3D3AC3" w:rsidR="00704260" w:rsidRPr="00DC7289" w:rsidRDefault="00704260" w:rsidP="00937C50">
      <w:pPr>
        <w:spacing w:line="276" w:lineRule="auto"/>
        <w:jc w:val="center"/>
        <w:rPr>
          <w:b/>
        </w:rPr>
      </w:pPr>
      <w:r w:rsidRPr="00DC7289">
        <w:rPr>
          <w:b/>
        </w:rPr>
        <w:t>SHKOLL</w:t>
      </w:r>
      <w:r w:rsidR="00937C50" w:rsidRPr="00DC7289">
        <w:rPr>
          <w:b/>
        </w:rPr>
        <w:t>A</w:t>
      </w:r>
      <w:r w:rsidR="00CC477B" w:rsidRPr="00DC7289">
        <w:rPr>
          <w:b/>
        </w:rPr>
        <w:t xml:space="preserve"> E </w:t>
      </w:r>
      <w:r w:rsidRPr="00DC7289">
        <w:rPr>
          <w:b/>
        </w:rPr>
        <w:t>MAGJISTRATURËS</w:t>
      </w:r>
    </w:p>
    <w:p w14:paraId="3044DED1" w14:textId="77777777" w:rsidR="00704260" w:rsidRPr="00DC7289" w:rsidRDefault="00704260" w:rsidP="00DD45F0">
      <w:pPr>
        <w:spacing w:line="276" w:lineRule="auto"/>
        <w:jc w:val="center"/>
        <w:rPr>
          <w:b/>
        </w:rPr>
      </w:pPr>
      <w:r w:rsidRPr="00DC7289">
        <w:rPr>
          <w:b/>
        </w:rPr>
        <w:t>KËSHILLI DREJTUES</w:t>
      </w:r>
    </w:p>
    <w:p w14:paraId="5D24C480" w14:textId="6C38E984" w:rsidR="00704260" w:rsidRPr="00DC7289" w:rsidRDefault="00704260" w:rsidP="00704260">
      <w:pPr>
        <w:spacing w:line="276" w:lineRule="auto"/>
        <w:rPr>
          <w:b/>
        </w:rPr>
      </w:pPr>
      <w:r w:rsidRPr="00DC7289">
        <w:rPr>
          <w:b/>
        </w:rPr>
        <w:t xml:space="preserve">                     Nr.______ prot.</w:t>
      </w:r>
      <w:r w:rsidRPr="00DC7289">
        <w:rPr>
          <w:b/>
        </w:rPr>
        <w:tab/>
      </w:r>
      <w:r w:rsidRPr="00DC7289">
        <w:rPr>
          <w:b/>
        </w:rPr>
        <w:tab/>
      </w:r>
      <w:r w:rsidRPr="00DC7289">
        <w:rPr>
          <w:b/>
        </w:rPr>
        <w:tab/>
      </w:r>
      <w:r w:rsidRPr="00DC7289">
        <w:rPr>
          <w:b/>
        </w:rPr>
        <w:tab/>
      </w:r>
      <w:r w:rsidRPr="00DC7289">
        <w:rPr>
          <w:b/>
        </w:rPr>
        <w:tab/>
      </w:r>
      <w:r w:rsidRPr="00DC7289">
        <w:rPr>
          <w:b/>
        </w:rPr>
        <w:tab/>
      </w:r>
      <w:r w:rsidRPr="00DC7289">
        <w:rPr>
          <w:b/>
        </w:rPr>
        <w:tab/>
      </w:r>
      <w:r w:rsidRPr="00DC7289">
        <w:rPr>
          <w:b/>
        </w:rPr>
        <w:tab/>
      </w:r>
      <w:r w:rsidRPr="00DC7289">
        <w:rPr>
          <w:b/>
        </w:rPr>
        <w:tab/>
      </w:r>
      <w:r w:rsidRPr="00DC7289">
        <w:rPr>
          <w:b/>
        </w:rPr>
        <w:tab/>
        <w:t xml:space="preserve">   </w:t>
      </w:r>
      <w:r w:rsidR="00B33DF5" w:rsidRPr="00DC7289">
        <w:rPr>
          <w:b/>
        </w:rPr>
        <w:t>Tiranë, më _____________ 202</w:t>
      </w:r>
      <w:r w:rsidR="00696AD4" w:rsidRPr="00DC7289">
        <w:rPr>
          <w:b/>
        </w:rPr>
        <w:t>5</w:t>
      </w:r>
    </w:p>
    <w:p w14:paraId="669354C3" w14:textId="77777777" w:rsidR="00704260" w:rsidRPr="00DC7289" w:rsidRDefault="00704260" w:rsidP="00704260">
      <w:pPr>
        <w:spacing w:line="276" w:lineRule="auto"/>
        <w:jc w:val="center"/>
        <w:rPr>
          <w:b/>
        </w:rPr>
      </w:pPr>
    </w:p>
    <w:p w14:paraId="6D9D02B5" w14:textId="01870AC9" w:rsidR="003561C7" w:rsidRPr="00DC7289" w:rsidRDefault="00781D1F" w:rsidP="003561C7">
      <w:pPr>
        <w:spacing w:line="276" w:lineRule="auto"/>
        <w:rPr>
          <w:b/>
          <w:sz w:val="22"/>
          <w:szCs w:val="22"/>
        </w:rPr>
      </w:pPr>
      <w:r w:rsidRPr="00DC7289">
        <w:rPr>
          <w:b/>
          <w:sz w:val="22"/>
          <w:szCs w:val="22"/>
        </w:rPr>
        <w:t xml:space="preserve">               </w:t>
      </w:r>
      <w:r w:rsidR="003561C7" w:rsidRPr="00DC7289">
        <w:rPr>
          <w:b/>
          <w:sz w:val="22"/>
          <w:szCs w:val="22"/>
        </w:rPr>
        <w:t xml:space="preserve"> M I R A T O  H E T</w:t>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r w:rsidR="003561C7" w:rsidRPr="00DC7289">
        <w:rPr>
          <w:b/>
          <w:sz w:val="22"/>
          <w:szCs w:val="22"/>
        </w:rPr>
        <w:tab/>
      </w:r>
    </w:p>
    <w:p w14:paraId="3B7DD802" w14:textId="77777777" w:rsidR="003561C7" w:rsidRPr="00DC7289" w:rsidRDefault="003561C7" w:rsidP="003561C7">
      <w:pPr>
        <w:spacing w:line="276" w:lineRule="auto"/>
        <w:rPr>
          <w:b/>
          <w:sz w:val="22"/>
          <w:szCs w:val="22"/>
        </w:rPr>
      </w:pPr>
    </w:p>
    <w:p w14:paraId="65D4A11C" w14:textId="77777777" w:rsidR="003561C7" w:rsidRPr="00DC7289" w:rsidRDefault="003561C7" w:rsidP="003561C7">
      <w:pPr>
        <w:spacing w:line="276" w:lineRule="auto"/>
        <w:rPr>
          <w:b/>
          <w:sz w:val="22"/>
          <w:szCs w:val="22"/>
        </w:rPr>
      </w:pPr>
      <w:r w:rsidRPr="00DC7289">
        <w:rPr>
          <w:b/>
          <w:sz w:val="22"/>
          <w:szCs w:val="22"/>
        </w:rPr>
        <w:t xml:space="preserve">                   _______________</w:t>
      </w:r>
    </w:p>
    <w:p w14:paraId="2935ADF4" w14:textId="77777777" w:rsidR="003561C7" w:rsidRPr="00DC7289" w:rsidRDefault="003561C7" w:rsidP="003561C7">
      <w:pPr>
        <w:spacing w:line="276" w:lineRule="auto"/>
        <w:rPr>
          <w:b/>
          <w:sz w:val="22"/>
          <w:szCs w:val="22"/>
        </w:rPr>
      </w:pPr>
      <w:r w:rsidRPr="00DC7289">
        <w:rPr>
          <w:b/>
          <w:sz w:val="22"/>
          <w:szCs w:val="22"/>
        </w:rPr>
        <w:tab/>
        <w:t xml:space="preserve">       SOKOL SADUSHI</w:t>
      </w:r>
    </w:p>
    <w:p w14:paraId="0B5F2A02" w14:textId="77777777" w:rsidR="003561C7" w:rsidRPr="00DC7289" w:rsidRDefault="003561C7" w:rsidP="003561C7">
      <w:pPr>
        <w:spacing w:line="276" w:lineRule="auto"/>
        <w:rPr>
          <w:b/>
          <w:sz w:val="22"/>
          <w:szCs w:val="22"/>
          <w:u w:val="double"/>
        </w:rPr>
      </w:pPr>
      <w:r w:rsidRPr="00DC7289">
        <w:rPr>
          <w:b/>
          <w:sz w:val="22"/>
          <w:szCs w:val="22"/>
        </w:rPr>
        <w:t>KRYETAR I KËSHILLIT DREJTUES</w:t>
      </w:r>
    </w:p>
    <w:p w14:paraId="5CDB4353" w14:textId="77777777" w:rsidR="003561C7" w:rsidRPr="00DC7289" w:rsidRDefault="003561C7" w:rsidP="003561C7">
      <w:pPr>
        <w:spacing w:line="276" w:lineRule="auto"/>
        <w:jc w:val="center"/>
        <w:rPr>
          <w:b/>
          <w:sz w:val="22"/>
          <w:szCs w:val="22"/>
        </w:rPr>
      </w:pPr>
      <w:r w:rsidRPr="00DC7289">
        <w:rPr>
          <w:b/>
          <w:sz w:val="22"/>
          <w:szCs w:val="22"/>
        </w:rPr>
        <w:t>PASQYRA E KURSEVE</w:t>
      </w:r>
    </w:p>
    <w:p w14:paraId="3518C13B" w14:textId="124DB3C4" w:rsidR="00704260" w:rsidRPr="00DC7289" w:rsidRDefault="003561C7" w:rsidP="00291E82">
      <w:pPr>
        <w:spacing w:line="276" w:lineRule="auto"/>
        <w:jc w:val="center"/>
        <w:rPr>
          <w:b/>
          <w:sz w:val="22"/>
          <w:szCs w:val="22"/>
        </w:rPr>
      </w:pPr>
      <w:r w:rsidRPr="00DC7289">
        <w:rPr>
          <w:b/>
          <w:sz w:val="22"/>
          <w:szCs w:val="22"/>
        </w:rPr>
        <w:t>PËR VITIN AKADEMIK 202</w:t>
      </w:r>
      <w:r w:rsidR="0002049A" w:rsidRPr="00DC7289">
        <w:rPr>
          <w:b/>
          <w:sz w:val="22"/>
          <w:szCs w:val="22"/>
        </w:rPr>
        <w:t>5</w:t>
      </w:r>
      <w:r w:rsidRPr="00DC7289">
        <w:rPr>
          <w:b/>
          <w:sz w:val="22"/>
          <w:szCs w:val="22"/>
        </w:rPr>
        <w:t xml:space="preserve"> – 202</w:t>
      </w:r>
      <w:r w:rsidR="0002049A" w:rsidRPr="00DC7289">
        <w:rPr>
          <w:b/>
          <w:sz w:val="22"/>
          <w:szCs w:val="22"/>
        </w:rPr>
        <w:t>6</w:t>
      </w:r>
    </w:p>
    <w:tbl>
      <w:tblPr>
        <w:tblpPr w:leftFromText="180" w:rightFromText="180" w:vertAnchor="text" w:tblpX="-5" w:tblpY="1"/>
        <w:tblOverlap w:val="neve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844"/>
        <w:gridCol w:w="1530"/>
        <w:gridCol w:w="1980"/>
        <w:gridCol w:w="1440"/>
        <w:gridCol w:w="1800"/>
      </w:tblGrid>
      <w:tr w:rsidR="001F0A8C" w:rsidRPr="00DC7289" w14:paraId="124DF6CB" w14:textId="77777777" w:rsidTr="1BCCC74B">
        <w:trPr>
          <w:trHeight w:val="300"/>
        </w:trPr>
        <w:tc>
          <w:tcPr>
            <w:tcW w:w="711" w:type="dxa"/>
          </w:tcPr>
          <w:p w14:paraId="11B9D625" w14:textId="77777777" w:rsidR="001F0A8C" w:rsidRPr="00DC7289" w:rsidRDefault="001F0A8C" w:rsidP="0038257B">
            <w:pPr>
              <w:spacing w:line="276" w:lineRule="auto"/>
              <w:rPr>
                <w:rFonts w:eastAsia="Batang"/>
                <w:b/>
                <w:u w:val="wave"/>
              </w:rPr>
            </w:pPr>
            <w:r w:rsidRPr="00DC7289">
              <w:rPr>
                <w:rFonts w:eastAsia="Batang"/>
                <w:b/>
                <w:u w:val="wave"/>
              </w:rPr>
              <w:t>Nr.</w:t>
            </w:r>
          </w:p>
        </w:tc>
        <w:tc>
          <w:tcPr>
            <w:tcW w:w="6844" w:type="dxa"/>
          </w:tcPr>
          <w:p w14:paraId="2158F786" w14:textId="3B85ABD1" w:rsidR="001F0A8C" w:rsidRPr="00DC7289" w:rsidRDefault="489B5204" w:rsidP="56D5CB9C">
            <w:pPr>
              <w:spacing w:line="276" w:lineRule="auto"/>
              <w:rPr>
                <w:rFonts w:eastAsia="Batang"/>
                <w:b/>
                <w:bCs/>
                <w:u w:val="wave"/>
              </w:rPr>
            </w:pPr>
            <w:r w:rsidRPr="00DC7289">
              <w:rPr>
                <w:rFonts w:eastAsia="Batang"/>
                <w:b/>
                <w:bCs/>
              </w:rPr>
              <w:t>KODET/FUSHAT</w:t>
            </w:r>
            <w:r w:rsidR="001F0A8C" w:rsidRPr="00DC7289">
              <w:rPr>
                <w:b/>
                <w:bCs/>
                <w:vertAlign w:val="superscript"/>
              </w:rPr>
              <w:footnoteReference w:id="1"/>
            </w:r>
          </w:p>
        </w:tc>
        <w:tc>
          <w:tcPr>
            <w:tcW w:w="1530" w:type="dxa"/>
          </w:tcPr>
          <w:p w14:paraId="6D1C9E5A" w14:textId="7CA9E3B2" w:rsidR="001F0A8C" w:rsidRPr="00DC7289" w:rsidRDefault="001F0A8C" w:rsidP="0038257B">
            <w:pPr>
              <w:spacing w:line="276" w:lineRule="auto"/>
              <w:rPr>
                <w:rFonts w:eastAsia="Batang"/>
                <w:b/>
                <w:u w:val="wave"/>
              </w:rPr>
            </w:pPr>
            <w:r w:rsidRPr="00DC7289">
              <w:rPr>
                <w:rFonts w:eastAsia="Batang"/>
                <w:b/>
                <w:u w:val="wave"/>
              </w:rPr>
              <w:t xml:space="preserve">Partnerë / Donatorët </w:t>
            </w:r>
          </w:p>
        </w:tc>
        <w:tc>
          <w:tcPr>
            <w:tcW w:w="1980" w:type="dxa"/>
            <w:tcBorders>
              <w:bottom w:val="nil"/>
            </w:tcBorders>
          </w:tcPr>
          <w:p w14:paraId="7DF3D841" w14:textId="77777777" w:rsidR="001F0A8C" w:rsidRPr="00DC7289" w:rsidRDefault="001F0A8C" w:rsidP="0038257B">
            <w:pPr>
              <w:spacing w:line="276" w:lineRule="auto"/>
              <w:jc w:val="center"/>
              <w:rPr>
                <w:rFonts w:eastAsia="Batang"/>
                <w:b/>
                <w:u w:val="wave"/>
              </w:rPr>
            </w:pPr>
            <w:r w:rsidRPr="00DC7289">
              <w:rPr>
                <w:rFonts w:eastAsia="Batang"/>
                <w:b/>
                <w:u w:val="wave"/>
              </w:rPr>
              <w:t>Ekspertë,</w:t>
            </w:r>
          </w:p>
          <w:p w14:paraId="0EBC35AB" w14:textId="77777777" w:rsidR="001F0A8C" w:rsidRPr="00DC7289" w:rsidRDefault="001F0A8C" w:rsidP="0038257B">
            <w:pPr>
              <w:spacing w:line="276" w:lineRule="auto"/>
              <w:jc w:val="center"/>
              <w:rPr>
                <w:rFonts w:eastAsia="Batang"/>
                <w:b/>
                <w:u w:val="wave"/>
              </w:rPr>
            </w:pPr>
            <w:r w:rsidRPr="00DC7289">
              <w:rPr>
                <w:rFonts w:eastAsia="Batang"/>
                <w:b/>
                <w:u w:val="wave"/>
              </w:rPr>
              <w:t>lehtësues,</w:t>
            </w:r>
          </w:p>
          <w:p w14:paraId="6563A4EE" w14:textId="77777777" w:rsidR="001F0A8C" w:rsidRPr="00DC7289" w:rsidRDefault="489B5204" w:rsidP="56D5CB9C">
            <w:pPr>
              <w:spacing w:line="276" w:lineRule="auto"/>
              <w:jc w:val="center"/>
              <w:rPr>
                <w:rFonts w:eastAsia="Batang"/>
                <w:b/>
                <w:bCs/>
                <w:u w:val="wave"/>
              </w:rPr>
            </w:pPr>
            <w:r w:rsidRPr="00DC7289">
              <w:rPr>
                <w:rFonts w:eastAsia="Batang"/>
                <w:b/>
                <w:bCs/>
                <w:u w:val="wave"/>
              </w:rPr>
              <w:t>moderatorë</w:t>
            </w:r>
            <w:r w:rsidR="001F0A8C" w:rsidRPr="00DC7289">
              <w:rPr>
                <w:rStyle w:val="FootnoteReference"/>
                <w:rFonts w:eastAsia="Batang"/>
                <w:b/>
                <w:bCs/>
                <w:u w:val="wave"/>
              </w:rPr>
              <w:footnoteReference w:id="2"/>
            </w:r>
          </w:p>
        </w:tc>
        <w:tc>
          <w:tcPr>
            <w:tcW w:w="1440" w:type="dxa"/>
          </w:tcPr>
          <w:p w14:paraId="3ABB2710" w14:textId="0F83B82C" w:rsidR="001F0A8C" w:rsidRPr="00DC7289" w:rsidRDefault="489B5204" w:rsidP="0038257B">
            <w:pPr>
              <w:spacing w:line="276" w:lineRule="auto"/>
              <w:jc w:val="center"/>
              <w:rPr>
                <w:rFonts w:eastAsia="Batang"/>
                <w:u w:val="wave"/>
              </w:rPr>
            </w:pPr>
            <w:r w:rsidRPr="00DC7289">
              <w:rPr>
                <w:rFonts w:eastAsia="Batang"/>
                <w:b/>
                <w:bCs/>
                <w:u w:val="wave"/>
              </w:rPr>
              <w:t>Datat</w:t>
            </w:r>
            <w:r w:rsidR="001F0A8C" w:rsidRPr="00DC7289">
              <w:rPr>
                <w:rStyle w:val="FootnoteReference"/>
                <w:rFonts w:eastAsia="Batang"/>
                <w:b/>
                <w:bCs/>
                <w:u w:val="wave"/>
              </w:rPr>
              <w:footnoteReference w:id="3"/>
            </w:r>
          </w:p>
        </w:tc>
        <w:tc>
          <w:tcPr>
            <w:tcW w:w="1800" w:type="dxa"/>
          </w:tcPr>
          <w:p w14:paraId="34D14E76" w14:textId="77777777" w:rsidR="001F0A8C" w:rsidRPr="00DC7289" w:rsidRDefault="001F0A8C" w:rsidP="0038257B">
            <w:pPr>
              <w:spacing w:line="276" w:lineRule="auto"/>
              <w:jc w:val="center"/>
              <w:rPr>
                <w:rFonts w:eastAsia="Batang"/>
                <w:b/>
                <w:u w:val="wave"/>
              </w:rPr>
            </w:pPr>
            <w:r w:rsidRPr="00DC7289">
              <w:rPr>
                <w:rFonts w:eastAsia="Batang"/>
                <w:b/>
                <w:u w:val="wave"/>
              </w:rPr>
              <w:t>Vendi i zhvillimit</w:t>
            </w:r>
          </w:p>
          <w:p w14:paraId="2C61AE30" w14:textId="77777777" w:rsidR="00485E1A" w:rsidRPr="00DC7289" w:rsidRDefault="00485E1A" w:rsidP="0038257B">
            <w:pPr>
              <w:spacing w:line="276" w:lineRule="auto"/>
              <w:jc w:val="center"/>
              <w:rPr>
                <w:rFonts w:eastAsia="Batang"/>
                <w:b/>
                <w:u w:val="wave"/>
              </w:rPr>
            </w:pPr>
          </w:p>
          <w:p w14:paraId="38D65A2B" w14:textId="1E917C60" w:rsidR="00485E1A" w:rsidRPr="00DC7289" w:rsidRDefault="00485E1A" w:rsidP="0038257B">
            <w:pPr>
              <w:spacing w:line="276" w:lineRule="auto"/>
              <w:rPr>
                <w:rFonts w:eastAsia="Batang"/>
                <w:b/>
                <w:u w:val="wave"/>
              </w:rPr>
            </w:pPr>
          </w:p>
        </w:tc>
      </w:tr>
      <w:tr w:rsidR="00096442" w:rsidRPr="00DC7289" w14:paraId="5BBFDC40" w14:textId="0E7C0C7A" w:rsidTr="1BCCC74B">
        <w:trPr>
          <w:trHeight w:val="300"/>
        </w:trPr>
        <w:tc>
          <w:tcPr>
            <w:tcW w:w="14305" w:type="dxa"/>
            <w:gridSpan w:val="6"/>
          </w:tcPr>
          <w:p w14:paraId="47F75121" w14:textId="22AA86D5" w:rsidR="00096442" w:rsidRPr="00DC7289" w:rsidRDefault="00782CB8" w:rsidP="0038257B">
            <w:pPr>
              <w:spacing w:line="276" w:lineRule="auto"/>
              <w:jc w:val="center"/>
              <w:rPr>
                <w:rFonts w:eastAsia="Times New Roman"/>
                <w:b/>
                <w:sz w:val="20"/>
                <w:szCs w:val="20"/>
              </w:rPr>
            </w:pPr>
            <w:r w:rsidRPr="00DC7289">
              <w:rPr>
                <w:rFonts w:eastAsia="Times New Roman"/>
                <w:b/>
                <w:sz w:val="20"/>
                <w:szCs w:val="20"/>
              </w:rPr>
              <w:t>SHTA</w:t>
            </w:r>
            <w:r w:rsidR="00972261" w:rsidRPr="00DC7289">
              <w:rPr>
                <w:rFonts w:eastAsia="Times New Roman"/>
                <w:b/>
                <w:sz w:val="20"/>
                <w:szCs w:val="20"/>
              </w:rPr>
              <w:t>TOR</w:t>
            </w:r>
            <w:r w:rsidR="00096442" w:rsidRPr="00DC7289">
              <w:rPr>
                <w:rFonts w:eastAsia="Times New Roman"/>
                <w:b/>
                <w:sz w:val="20"/>
                <w:szCs w:val="20"/>
              </w:rPr>
              <w:t xml:space="preserve"> </w:t>
            </w:r>
            <w:r w:rsidR="217638A6" w:rsidRPr="00DC7289">
              <w:rPr>
                <w:rFonts w:eastAsia="Times New Roman"/>
                <w:b/>
                <w:bCs/>
                <w:sz w:val="20"/>
                <w:szCs w:val="20"/>
              </w:rPr>
              <w:t>2025</w:t>
            </w:r>
          </w:p>
        </w:tc>
      </w:tr>
      <w:tr w:rsidR="00EB44D0" w:rsidRPr="00DC7289" w14:paraId="7B596C2C" w14:textId="77777777" w:rsidTr="1BCCC74B">
        <w:trPr>
          <w:trHeight w:val="1020"/>
        </w:trPr>
        <w:tc>
          <w:tcPr>
            <w:tcW w:w="711" w:type="dxa"/>
          </w:tcPr>
          <w:p w14:paraId="43C8418B" w14:textId="77777777" w:rsidR="00EB44D0" w:rsidRPr="00DC7289" w:rsidRDefault="00EB44D0" w:rsidP="00E32AE2">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74874E7B" w14:textId="0D26CEA7" w:rsidR="00EB44D0" w:rsidRPr="00DC7289" w:rsidRDefault="1BDC3ADB" w:rsidP="56D5CB9C">
            <w:pPr>
              <w:spacing w:line="276" w:lineRule="auto"/>
              <w:jc w:val="both"/>
              <w:rPr>
                <w:color w:val="000000" w:themeColor="text1"/>
                <w:sz w:val="20"/>
                <w:szCs w:val="20"/>
              </w:rPr>
            </w:pPr>
            <w:r w:rsidRPr="00DC7289">
              <w:rPr>
                <w:rFonts w:eastAsiaTheme="minorEastAsia"/>
                <w:color w:val="000000" w:themeColor="text1"/>
                <w:sz w:val="20"/>
                <w:szCs w:val="20"/>
              </w:rPr>
              <w:t>Trajnimi i trajnerëve në metodat e trajnimit gj</w:t>
            </w:r>
            <w:r w:rsidRPr="00DC7289">
              <w:rPr>
                <w:color w:val="000000" w:themeColor="text1"/>
                <w:sz w:val="20"/>
                <w:szCs w:val="20"/>
              </w:rPr>
              <w:t>yqësor</w:t>
            </w:r>
          </w:p>
        </w:tc>
        <w:tc>
          <w:tcPr>
            <w:tcW w:w="1530" w:type="dxa"/>
          </w:tcPr>
          <w:p w14:paraId="05DAC57D" w14:textId="6D7105E7" w:rsidR="00EB44D0" w:rsidRPr="00DC7289" w:rsidRDefault="253892F5" w:rsidP="56D5CB9C">
            <w:pPr>
              <w:spacing w:line="276" w:lineRule="auto"/>
              <w:jc w:val="center"/>
              <w:rPr>
                <w:rFonts w:eastAsia="Batang"/>
                <w:sz w:val="20"/>
                <w:szCs w:val="20"/>
              </w:rPr>
            </w:pPr>
            <w:r w:rsidRPr="00DC7289">
              <w:rPr>
                <w:rFonts w:eastAsia="Batang"/>
                <w:sz w:val="20"/>
                <w:szCs w:val="20"/>
              </w:rPr>
              <w:t>Projekti i Binjakëzimit</w:t>
            </w:r>
          </w:p>
        </w:tc>
        <w:tc>
          <w:tcPr>
            <w:tcW w:w="1980" w:type="dxa"/>
          </w:tcPr>
          <w:p w14:paraId="569850B4" w14:textId="73AE743C" w:rsidR="0CA9EBE7" w:rsidRPr="00DC7289" w:rsidRDefault="0CA9EBE7" w:rsidP="56D5CB9C">
            <w:pPr>
              <w:jc w:val="center"/>
              <w:rPr>
                <w:rFonts w:eastAsia="Times New Roman"/>
                <w:sz w:val="20"/>
                <w:szCs w:val="20"/>
              </w:rPr>
            </w:pPr>
            <w:r w:rsidRPr="00DC7289">
              <w:rPr>
                <w:rFonts w:eastAsia="Times New Roman"/>
                <w:sz w:val="20"/>
                <w:szCs w:val="20"/>
              </w:rPr>
              <w:t>Ekspertë</w:t>
            </w:r>
            <w:r w:rsidR="243B6D8E" w:rsidRPr="00DC7289">
              <w:rPr>
                <w:rFonts w:eastAsia="Times New Roman"/>
                <w:sz w:val="20"/>
                <w:szCs w:val="20"/>
              </w:rPr>
              <w:t>:</w:t>
            </w:r>
          </w:p>
          <w:p w14:paraId="4C2E6F46" w14:textId="114618D9" w:rsidR="56D5CB9C" w:rsidRPr="00DC7289" w:rsidRDefault="56D5CB9C" w:rsidP="56D5CB9C">
            <w:pPr>
              <w:jc w:val="center"/>
              <w:rPr>
                <w:rFonts w:eastAsia="Times New Roman"/>
                <w:sz w:val="20"/>
                <w:szCs w:val="20"/>
              </w:rPr>
            </w:pPr>
          </w:p>
          <w:p w14:paraId="448992A0" w14:textId="77777777" w:rsidR="00E10EA2" w:rsidRPr="00DC7289" w:rsidRDefault="00E10EA2" w:rsidP="00E10EA2">
            <w:pPr>
              <w:jc w:val="center"/>
              <w:rPr>
                <w:rFonts w:eastAsia="Times New Roman"/>
                <w:sz w:val="20"/>
                <w:szCs w:val="20"/>
              </w:rPr>
            </w:pPr>
            <w:r w:rsidRPr="00DC7289">
              <w:rPr>
                <w:rFonts w:eastAsia="Times New Roman"/>
                <w:sz w:val="20"/>
                <w:szCs w:val="20"/>
              </w:rPr>
              <w:t>Anne Tahapary</w:t>
            </w:r>
          </w:p>
          <w:p w14:paraId="6CCACB9B" w14:textId="77777777" w:rsidR="00E10EA2" w:rsidRPr="00DC7289" w:rsidRDefault="00E10EA2" w:rsidP="00E10EA2">
            <w:pPr>
              <w:jc w:val="center"/>
              <w:rPr>
                <w:rFonts w:eastAsia="Times New Roman"/>
                <w:sz w:val="20"/>
                <w:szCs w:val="20"/>
              </w:rPr>
            </w:pPr>
            <w:r w:rsidRPr="00DC7289">
              <w:rPr>
                <w:rFonts w:eastAsia="Times New Roman"/>
                <w:sz w:val="20"/>
                <w:szCs w:val="20"/>
              </w:rPr>
              <w:t>Floor Boekhorst</w:t>
            </w:r>
          </w:p>
          <w:p w14:paraId="34D7092E" w14:textId="3AF1DE16" w:rsidR="00EB44D0" w:rsidRPr="00DC7289" w:rsidRDefault="00E10EA2" w:rsidP="00E10EA2">
            <w:pPr>
              <w:jc w:val="center"/>
              <w:rPr>
                <w:sz w:val="20"/>
                <w:szCs w:val="20"/>
              </w:rPr>
            </w:pPr>
            <w:r w:rsidRPr="00DC7289">
              <w:rPr>
                <w:rFonts w:eastAsia="Times New Roman"/>
                <w:sz w:val="20"/>
                <w:szCs w:val="20"/>
              </w:rPr>
              <w:t>Inge Herman</w:t>
            </w:r>
          </w:p>
        </w:tc>
        <w:tc>
          <w:tcPr>
            <w:tcW w:w="1440" w:type="dxa"/>
          </w:tcPr>
          <w:p w14:paraId="3887E91A" w14:textId="0352E001" w:rsidR="00EB44D0" w:rsidRPr="00DC7289" w:rsidRDefault="003B5D51" w:rsidP="0038257B">
            <w:pPr>
              <w:shd w:val="clear" w:color="auto" w:fill="FFFFFF"/>
              <w:spacing w:line="276" w:lineRule="auto"/>
              <w:jc w:val="both"/>
              <w:rPr>
                <w:rFonts w:eastAsia="Batang"/>
                <w:sz w:val="20"/>
                <w:szCs w:val="20"/>
              </w:rPr>
            </w:pPr>
            <w:r w:rsidRPr="00DC7289">
              <w:rPr>
                <w:rFonts w:eastAsia="Batang"/>
                <w:sz w:val="20"/>
                <w:szCs w:val="20"/>
              </w:rPr>
              <w:t>16</w:t>
            </w:r>
            <w:r w:rsidR="00DC1310" w:rsidRPr="00DC7289">
              <w:rPr>
                <w:rFonts w:eastAsia="Batang"/>
                <w:sz w:val="20"/>
                <w:szCs w:val="20"/>
              </w:rPr>
              <w:t xml:space="preserve"> </w:t>
            </w:r>
            <w:r w:rsidR="00CB7774" w:rsidRPr="00DC7289">
              <w:rPr>
                <w:rFonts w:eastAsia="Batang"/>
                <w:sz w:val="20"/>
                <w:szCs w:val="20"/>
              </w:rPr>
              <w:t>shtator</w:t>
            </w:r>
            <w:r w:rsidRPr="00DC7289">
              <w:rPr>
                <w:rFonts w:eastAsia="Batang"/>
                <w:sz w:val="20"/>
                <w:szCs w:val="20"/>
              </w:rPr>
              <w:t xml:space="preserve"> 2025</w:t>
            </w:r>
          </w:p>
        </w:tc>
        <w:tc>
          <w:tcPr>
            <w:tcW w:w="1800" w:type="dxa"/>
          </w:tcPr>
          <w:p w14:paraId="5106578C" w14:textId="77777777" w:rsidR="00EB44D0" w:rsidRPr="00DC7289" w:rsidRDefault="00EB44D0" w:rsidP="0038257B">
            <w:pPr>
              <w:spacing w:line="276" w:lineRule="auto"/>
              <w:jc w:val="both"/>
              <w:rPr>
                <w:rFonts w:eastAsia="Batang"/>
                <w:sz w:val="20"/>
                <w:szCs w:val="20"/>
                <w:u w:val="wave"/>
              </w:rPr>
            </w:pPr>
          </w:p>
        </w:tc>
      </w:tr>
      <w:tr w:rsidR="00CD1DE3" w:rsidRPr="00DC7289" w14:paraId="53D7C12D" w14:textId="77777777" w:rsidTr="1BCCC74B">
        <w:trPr>
          <w:trHeight w:val="1290"/>
        </w:trPr>
        <w:tc>
          <w:tcPr>
            <w:tcW w:w="711" w:type="dxa"/>
          </w:tcPr>
          <w:p w14:paraId="7E237BFC" w14:textId="77777777" w:rsidR="00CD1DE3" w:rsidRPr="00DC7289" w:rsidRDefault="00CD1DE3" w:rsidP="00E32AE2">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2585D52" w14:textId="720096C5" w:rsidR="00CD1DE3" w:rsidRPr="00DC7289" w:rsidRDefault="5C651ABD" w:rsidP="56D5CB9C">
            <w:pPr>
              <w:spacing w:line="276" w:lineRule="auto"/>
              <w:jc w:val="both"/>
              <w:rPr>
                <w:color w:val="000000" w:themeColor="text1"/>
                <w:sz w:val="20"/>
                <w:szCs w:val="20"/>
              </w:rPr>
            </w:pPr>
            <w:r w:rsidRPr="00DC7289">
              <w:rPr>
                <w:color w:val="000000" w:themeColor="text1"/>
                <w:sz w:val="20"/>
                <w:szCs w:val="20"/>
              </w:rPr>
              <w:t>Trajnimi i trajnerëve në metodat e trajnimit gjyqësor</w:t>
            </w:r>
          </w:p>
        </w:tc>
        <w:tc>
          <w:tcPr>
            <w:tcW w:w="1530" w:type="dxa"/>
          </w:tcPr>
          <w:p w14:paraId="0300E67D" w14:textId="3F6FDDC4" w:rsidR="00CD1DE3" w:rsidRPr="00DC7289" w:rsidRDefault="71178704" w:rsidP="56D5CB9C">
            <w:pPr>
              <w:spacing w:line="276" w:lineRule="auto"/>
              <w:jc w:val="center"/>
              <w:rPr>
                <w:rFonts w:eastAsia="Batang"/>
                <w:sz w:val="20"/>
                <w:szCs w:val="20"/>
              </w:rPr>
            </w:pPr>
            <w:r w:rsidRPr="00DC7289">
              <w:rPr>
                <w:rFonts w:eastAsia="Batang"/>
                <w:sz w:val="20"/>
                <w:szCs w:val="20"/>
              </w:rPr>
              <w:t>Projekti i Binjakëzimit</w:t>
            </w:r>
          </w:p>
        </w:tc>
        <w:tc>
          <w:tcPr>
            <w:tcW w:w="1980" w:type="dxa"/>
          </w:tcPr>
          <w:p w14:paraId="4F20CC72" w14:textId="333F3F91" w:rsidR="2A67D87C" w:rsidRPr="00DC7289" w:rsidRDefault="2A67D87C" w:rsidP="56D5CB9C">
            <w:pPr>
              <w:jc w:val="center"/>
              <w:rPr>
                <w:sz w:val="20"/>
                <w:szCs w:val="20"/>
              </w:rPr>
            </w:pPr>
            <w:r w:rsidRPr="00DC7289">
              <w:rPr>
                <w:sz w:val="20"/>
                <w:szCs w:val="20"/>
              </w:rPr>
              <w:t>Ekspertë</w:t>
            </w:r>
            <w:r w:rsidR="1251345E" w:rsidRPr="00DC7289">
              <w:rPr>
                <w:sz w:val="20"/>
                <w:szCs w:val="20"/>
              </w:rPr>
              <w:t>:</w:t>
            </w:r>
          </w:p>
          <w:p w14:paraId="46E7B947" w14:textId="29B0DA90" w:rsidR="56D5CB9C" w:rsidRPr="00DC7289" w:rsidRDefault="56D5CB9C" w:rsidP="56D5CB9C">
            <w:pPr>
              <w:jc w:val="center"/>
              <w:rPr>
                <w:sz w:val="20"/>
                <w:szCs w:val="20"/>
              </w:rPr>
            </w:pPr>
          </w:p>
          <w:p w14:paraId="4FE738E4" w14:textId="77777777" w:rsidR="004341E6" w:rsidRPr="00DC7289" w:rsidRDefault="004341E6" w:rsidP="004341E6">
            <w:pPr>
              <w:jc w:val="center"/>
              <w:rPr>
                <w:sz w:val="20"/>
                <w:szCs w:val="20"/>
              </w:rPr>
            </w:pPr>
            <w:r w:rsidRPr="00DC7289">
              <w:rPr>
                <w:sz w:val="20"/>
                <w:szCs w:val="20"/>
              </w:rPr>
              <w:t>Anne Tahapary</w:t>
            </w:r>
          </w:p>
          <w:p w14:paraId="747E5087" w14:textId="77777777" w:rsidR="004341E6" w:rsidRPr="00DC7289" w:rsidRDefault="004341E6" w:rsidP="004341E6">
            <w:pPr>
              <w:jc w:val="center"/>
              <w:rPr>
                <w:sz w:val="20"/>
                <w:szCs w:val="20"/>
              </w:rPr>
            </w:pPr>
            <w:r w:rsidRPr="00DC7289">
              <w:rPr>
                <w:sz w:val="20"/>
                <w:szCs w:val="20"/>
              </w:rPr>
              <w:t>Floor Boekhorst</w:t>
            </w:r>
          </w:p>
          <w:p w14:paraId="5496F8C4" w14:textId="2CE432BF" w:rsidR="00CD1DE3" w:rsidRPr="00DC7289" w:rsidRDefault="004341E6" w:rsidP="004341E6">
            <w:pPr>
              <w:jc w:val="center"/>
              <w:rPr>
                <w:sz w:val="20"/>
                <w:szCs w:val="20"/>
              </w:rPr>
            </w:pPr>
            <w:r w:rsidRPr="00DC7289">
              <w:rPr>
                <w:sz w:val="20"/>
                <w:szCs w:val="20"/>
              </w:rPr>
              <w:t>Inge Herman</w:t>
            </w:r>
          </w:p>
        </w:tc>
        <w:tc>
          <w:tcPr>
            <w:tcW w:w="1440" w:type="dxa"/>
          </w:tcPr>
          <w:p w14:paraId="3ED24941" w14:textId="5861F6D0" w:rsidR="00CD1DE3" w:rsidRPr="00DC7289" w:rsidRDefault="5BD59C27" w:rsidP="56D5CB9C">
            <w:pPr>
              <w:shd w:val="clear" w:color="auto" w:fill="FFFFFF" w:themeFill="background1"/>
              <w:spacing w:line="276" w:lineRule="auto"/>
              <w:jc w:val="both"/>
              <w:rPr>
                <w:rFonts w:eastAsia="Batang"/>
                <w:sz w:val="20"/>
                <w:szCs w:val="20"/>
              </w:rPr>
            </w:pPr>
            <w:r w:rsidRPr="00DC7289">
              <w:rPr>
                <w:rFonts w:eastAsia="Batang"/>
                <w:sz w:val="20"/>
                <w:szCs w:val="20"/>
              </w:rPr>
              <w:t xml:space="preserve">17 shtator </w:t>
            </w:r>
            <w:r w:rsidR="22645258" w:rsidRPr="00DC7289">
              <w:rPr>
                <w:rFonts w:eastAsia="Batang"/>
                <w:sz w:val="20"/>
                <w:szCs w:val="20"/>
              </w:rPr>
              <w:t>2025</w:t>
            </w:r>
          </w:p>
        </w:tc>
        <w:tc>
          <w:tcPr>
            <w:tcW w:w="1800" w:type="dxa"/>
          </w:tcPr>
          <w:p w14:paraId="2451091F" w14:textId="77777777" w:rsidR="00CD1DE3" w:rsidRPr="00DC7289" w:rsidRDefault="00CD1DE3" w:rsidP="0038257B">
            <w:pPr>
              <w:spacing w:line="276" w:lineRule="auto"/>
              <w:jc w:val="both"/>
              <w:rPr>
                <w:rFonts w:eastAsia="Batang"/>
                <w:sz w:val="20"/>
                <w:szCs w:val="20"/>
                <w:u w:val="wave"/>
              </w:rPr>
            </w:pPr>
          </w:p>
        </w:tc>
      </w:tr>
      <w:tr w:rsidR="00CD1DE3" w:rsidRPr="00DC7289" w14:paraId="5F6A0016" w14:textId="77777777" w:rsidTr="1BCCC74B">
        <w:trPr>
          <w:trHeight w:val="1395"/>
        </w:trPr>
        <w:tc>
          <w:tcPr>
            <w:tcW w:w="711" w:type="dxa"/>
          </w:tcPr>
          <w:p w14:paraId="56814B58" w14:textId="77777777" w:rsidR="00CD1DE3" w:rsidRPr="00DC7289" w:rsidRDefault="00CD1DE3" w:rsidP="00E32AE2">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9345878" w14:textId="23B7D2E9" w:rsidR="00CD1DE3" w:rsidRPr="00DC7289" w:rsidRDefault="3A1F5114" w:rsidP="56D5CB9C">
            <w:pPr>
              <w:spacing w:line="276" w:lineRule="auto"/>
              <w:jc w:val="both"/>
              <w:rPr>
                <w:color w:val="000000" w:themeColor="text1"/>
                <w:sz w:val="20"/>
                <w:szCs w:val="20"/>
              </w:rPr>
            </w:pPr>
            <w:r w:rsidRPr="00DC7289">
              <w:rPr>
                <w:color w:val="000000" w:themeColor="text1"/>
                <w:sz w:val="20"/>
                <w:szCs w:val="20"/>
              </w:rPr>
              <w:t>Trajnimi i trajnerëve në metodat e trajnimit gjyqësor</w:t>
            </w:r>
          </w:p>
        </w:tc>
        <w:tc>
          <w:tcPr>
            <w:tcW w:w="1530" w:type="dxa"/>
          </w:tcPr>
          <w:p w14:paraId="2832C3D8" w14:textId="2CC32BB1" w:rsidR="00CD1DE3" w:rsidRPr="00DC7289" w:rsidRDefault="759ACE47" w:rsidP="56D5CB9C">
            <w:pPr>
              <w:spacing w:line="276" w:lineRule="auto"/>
              <w:jc w:val="center"/>
              <w:rPr>
                <w:rFonts w:eastAsia="Batang"/>
                <w:sz w:val="20"/>
                <w:szCs w:val="20"/>
              </w:rPr>
            </w:pPr>
            <w:r w:rsidRPr="00DC7289">
              <w:rPr>
                <w:rFonts w:eastAsia="Batang"/>
                <w:sz w:val="20"/>
                <w:szCs w:val="20"/>
              </w:rPr>
              <w:t>Projekti i Binjakësimit</w:t>
            </w:r>
          </w:p>
        </w:tc>
        <w:tc>
          <w:tcPr>
            <w:tcW w:w="1980" w:type="dxa"/>
          </w:tcPr>
          <w:p w14:paraId="4525A6CB" w14:textId="1D0C2E55" w:rsidR="6544662B" w:rsidRPr="00DC7289" w:rsidRDefault="6544662B" w:rsidP="56D5CB9C">
            <w:pPr>
              <w:jc w:val="center"/>
              <w:rPr>
                <w:sz w:val="20"/>
                <w:szCs w:val="20"/>
              </w:rPr>
            </w:pPr>
            <w:r w:rsidRPr="00DC7289">
              <w:rPr>
                <w:sz w:val="20"/>
                <w:szCs w:val="20"/>
              </w:rPr>
              <w:t>Ekspertë</w:t>
            </w:r>
            <w:r w:rsidR="53333F6C" w:rsidRPr="00DC7289">
              <w:rPr>
                <w:sz w:val="20"/>
                <w:szCs w:val="20"/>
              </w:rPr>
              <w:t>:</w:t>
            </w:r>
          </w:p>
          <w:p w14:paraId="4B0BA56C" w14:textId="57BF153C" w:rsidR="56D5CB9C" w:rsidRPr="00DC7289" w:rsidRDefault="56D5CB9C" w:rsidP="56D5CB9C">
            <w:pPr>
              <w:jc w:val="center"/>
              <w:rPr>
                <w:sz w:val="20"/>
                <w:szCs w:val="20"/>
              </w:rPr>
            </w:pPr>
          </w:p>
          <w:p w14:paraId="0D21D45A" w14:textId="77777777" w:rsidR="00FB40D4" w:rsidRPr="00DC7289" w:rsidRDefault="00FB40D4" w:rsidP="00FB40D4">
            <w:pPr>
              <w:jc w:val="center"/>
              <w:rPr>
                <w:sz w:val="20"/>
                <w:szCs w:val="20"/>
              </w:rPr>
            </w:pPr>
            <w:r w:rsidRPr="00DC7289">
              <w:rPr>
                <w:sz w:val="20"/>
                <w:szCs w:val="20"/>
              </w:rPr>
              <w:t>Anne Tahapary</w:t>
            </w:r>
          </w:p>
          <w:p w14:paraId="65DC3EE2" w14:textId="77777777" w:rsidR="00FB40D4" w:rsidRPr="00DC7289" w:rsidRDefault="00FB40D4" w:rsidP="00FB40D4">
            <w:pPr>
              <w:jc w:val="center"/>
              <w:rPr>
                <w:sz w:val="20"/>
                <w:szCs w:val="20"/>
              </w:rPr>
            </w:pPr>
            <w:r w:rsidRPr="00DC7289">
              <w:rPr>
                <w:sz w:val="20"/>
                <w:szCs w:val="20"/>
              </w:rPr>
              <w:t>Floor Boekhorst</w:t>
            </w:r>
          </w:p>
          <w:p w14:paraId="3E8FFD8D" w14:textId="4D655B2A" w:rsidR="00CD1DE3" w:rsidRPr="00DC7289" w:rsidRDefault="00FB40D4" w:rsidP="00FB40D4">
            <w:pPr>
              <w:jc w:val="center"/>
              <w:rPr>
                <w:sz w:val="20"/>
                <w:szCs w:val="20"/>
              </w:rPr>
            </w:pPr>
            <w:r w:rsidRPr="00DC7289">
              <w:rPr>
                <w:sz w:val="20"/>
                <w:szCs w:val="20"/>
              </w:rPr>
              <w:t>Inge Herman</w:t>
            </w:r>
          </w:p>
        </w:tc>
        <w:tc>
          <w:tcPr>
            <w:tcW w:w="1440" w:type="dxa"/>
          </w:tcPr>
          <w:p w14:paraId="34FEDA06" w14:textId="7EF5D8F2" w:rsidR="00CD1DE3" w:rsidRPr="00DC7289" w:rsidRDefault="1D8E8FBD" w:rsidP="56D5CB9C">
            <w:pPr>
              <w:shd w:val="clear" w:color="auto" w:fill="FFFFFF" w:themeFill="background1"/>
              <w:spacing w:line="276" w:lineRule="auto"/>
              <w:jc w:val="both"/>
              <w:rPr>
                <w:rFonts w:eastAsia="Batang"/>
                <w:sz w:val="20"/>
                <w:szCs w:val="20"/>
              </w:rPr>
            </w:pPr>
            <w:r w:rsidRPr="00DC7289">
              <w:rPr>
                <w:rFonts w:eastAsia="Batang"/>
                <w:sz w:val="20"/>
                <w:szCs w:val="20"/>
              </w:rPr>
              <w:t>23 shtator 2025</w:t>
            </w:r>
          </w:p>
        </w:tc>
        <w:tc>
          <w:tcPr>
            <w:tcW w:w="1800" w:type="dxa"/>
          </w:tcPr>
          <w:p w14:paraId="2FFEDCD1" w14:textId="77777777" w:rsidR="00CD1DE3" w:rsidRPr="00DC7289" w:rsidRDefault="00CD1DE3" w:rsidP="0038257B">
            <w:pPr>
              <w:spacing w:line="276" w:lineRule="auto"/>
              <w:jc w:val="both"/>
              <w:rPr>
                <w:rFonts w:eastAsia="Batang"/>
                <w:sz w:val="20"/>
                <w:szCs w:val="20"/>
                <w:u w:val="wave"/>
              </w:rPr>
            </w:pPr>
          </w:p>
        </w:tc>
      </w:tr>
      <w:tr w:rsidR="00EB44D0" w:rsidRPr="00DC7289" w14:paraId="249ECC52" w14:textId="77777777" w:rsidTr="1BCCC74B">
        <w:trPr>
          <w:trHeight w:val="440"/>
        </w:trPr>
        <w:tc>
          <w:tcPr>
            <w:tcW w:w="14305" w:type="dxa"/>
            <w:gridSpan w:val="6"/>
          </w:tcPr>
          <w:p w14:paraId="3A2E7DD9" w14:textId="3A496943" w:rsidR="00EB44D0" w:rsidRPr="00DC7289" w:rsidRDefault="000E604B" w:rsidP="000275EA">
            <w:pPr>
              <w:spacing w:line="276" w:lineRule="auto"/>
              <w:jc w:val="center"/>
              <w:rPr>
                <w:rFonts w:eastAsia="Batang"/>
                <w:sz w:val="20"/>
                <w:szCs w:val="20"/>
                <w:u w:val="wave"/>
              </w:rPr>
            </w:pPr>
            <w:r w:rsidRPr="00DC7289">
              <w:rPr>
                <w:rFonts w:eastAsia="Times New Roman"/>
                <w:b/>
                <w:sz w:val="20"/>
                <w:szCs w:val="20"/>
              </w:rPr>
              <w:t xml:space="preserve">TETOR </w:t>
            </w:r>
            <w:r w:rsidRPr="00DC7289">
              <w:rPr>
                <w:rFonts w:eastAsia="Times New Roman"/>
                <w:b/>
                <w:bCs/>
                <w:sz w:val="20"/>
                <w:szCs w:val="20"/>
              </w:rPr>
              <w:t>2025</w:t>
            </w:r>
          </w:p>
        </w:tc>
      </w:tr>
      <w:tr w:rsidR="00726B2A" w:rsidRPr="00DC7289" w14:paraId="5A322FD1" w14:textId="77777777" w:rsidTr="1BCCC74B">
        <w:trPr>
          <w:trHeight w:val="1700"/>
        </w:trPr>
        <w:tc>
          <w:tcPr>
            <w:tcW w:w="711" w:type="dxa"/>
          </w:tcPr>
          <w:p w14:paraId="7A028432" w14:textId="77777777" w:rsidR="00726B2A" w:rsidRPr="00DC7289" w:rsidRDefault="00726B2A" w:rsidP="00E32AE2">
            <w:pPr>
              <w:numPr>
                <w:ilvl w:val="0"/>
                <w:numId w:val="10"/>
              </w:numPr>
              <w:spacing w:line="276" w:lineRule="auto"/>
              <w:rPr>
                <w:rFonts w:eastAsia="Batang"/>
                <w:sz w:val="20"/>
                <w:szCs w:val="20"/>
                <w:u w:val="wave"/>
              </w:rPr>
            </w:pPr>
            <w:bookmarkStart w:id="0" w:name="_Hlk146198170"/>
          </w:p>
        </w:tc>
        <w:tc>
          <w:tcPr>
            <w:tcW w:w="6844" w:type="dxa"/>
            <w:shd w:val="clear" w:color="auto" w:fill="FBE4D5" w:themeFill="accent2" w:themeFillTint="33"/>
          </w:tcPr>
          <w:p w14:paraId="484F75A1" w14:textId="364C4ACF" w:rsidR="00DE0618" w:rsidRPr="00DC7289" w:rsidRDefault="00DE0618" w:rsidP="0038257B">
            <w:pPr>
              <w:spacing w:line="276" w:lineRule="auto"/>
              <w:jc w:val="both"/>
              <w:rPr>
                <w:b/>
                <w:bCs/>
                <w:color w:val="000000" w:themeColor="text1"/>
                <w:sz w:val="20"/>
                <w:szCs w:val="20"/>
              </w:rPr>
            </w:pPr>
            <w:r w:rsidRPr="00DC7289">
              <w:rPr>
                <w:b/>
                <w:bCs/>
                <w:color w:val="000000" w:themeColor="text1"/>
                <w:sz w:val="20"/>
                <w:szCs w:val="20"/>
              </w:rPr>
              <w:t>Trajnim 1 ditor</w:t>
            </w:r>
          </w:p>
          <w:p w14:paraId="4E03F11A" w14:textId="65A00E3F" w:rsidR="00767AD3" w:rsidRPr="00DC7289" w:rsidRDefault="00ED1186" w:rsidP="0038257B">
            <w:pPr>
              <w:spacing w:line="276" w:lineRule="auto"/>
              <w:jc w:val="both"/>
              <w:rPr>
                <w:color w:val="000000" w:themeColor="text1"/>
                <w:sz w:val="20"/>
                <w:szCs w:val="20"/>
              </w:rPr>
            </w:pPr>
            <w:r w:rsidRPr="00DC7289">
              <w:rPr>
                <w:color w:val="000000" w:themeColor="text1"/>
                <w:sz w:val="20"/>
                <w:szCs w:val="20"/>
              </w:rPr>
              <w:t>Roli i K</w:t>
            </w:r>
            <w:r w:rsidR="000B73EC" w:rsidRPr="00DC7289">
              <w:rPr>
                <w:color w:val="000000" w:themeColor="text1"/>
                <w:sz w:val="20"/>
                <w:szCs w:val="20"/>
              </w:rPr>
              <w:t>ë</w:t>
            </w:r>
            <w:r w:rsidRPr="00DC7289">
              <w:rPr>
                <w:color w:val="000000" w:themeColor="text1"/>
                <w:sz w:val="20"/>
                <w:szCs w:val="20"/>
              </w:rPr>
              <w:t>shillav</w:t>
            </w:r>
            <w:r w:rsidR="006274A6" w:rsidRPr="00DC7289">
              <w:rPr>
                <w:color w:val="000000" w:themeColor="text1"/>
                <w:sz w:val="20"/>
                <w:szCs w:val="20"/>
              </w:rPr>
              <w:t>e</w:t>
            </w:r>
            <w:r w:rsidRPr="00DC7289">
              <w:rPr>
                <w:color w:val="000000" w:themeColor="text1"/>
                <w:sz w:val="20"/>
                <w:szCs w:val="20"/>
              </w:rPr>
              <w:t xml:space="preserve"> t</w:t>
            </w:r>
            <w:r w:rsidR="000B73EC" w:rsidRPr="00DC7289">
              <w:rPr>
                <w:color w:val="000000" w:themeColor="text1"/>
                <w:sz w:val="20"/>
                <w:szCs w:val="20"/>
              </w:rPr>
              <w:t>ë</w:t>
            </w:r>
            <w:r w:rsidRPr="00DC7289">
              <w:rPr>
                <w:color w:val="000000" w:themeColor="text1"/>
                <w:sz w:val="20"/>
                <w:szCs w:val="20"/>
              </w:rPr>
              <w:t xml:space="preserve"> Gjykat</w:t>
            </w:r>
            <w:r w:rsidR="000B73EC" w:rsidRPr="00DC7289">
              <w:rPr>
                <w:color w:val="000000" w:themeColor="text1"/>
                <w:sz w:val="20"/>
                <w:szCs w:val="20"/>
              </w:rPr>
              <w:t>ë</w:t>
            </w:r>
            <w:r w:rsidRPr="00DC7289">
              <w:rPr>
                <w:color w:val="000000" w:themeColor="text1"/>
                <w:sz w:val="20"/>
                <w:szCs w:val="20"/>
              </w:rPr>
              <w:t>s n</w:t>
            </w:r>
            <w:r w:rsidR="000B73EC" w:rsidRPr="00DC7289">
              <w:rPr>
                <w:color w:val="000000" w:themeColor="text1"/>
                <w:sz w:val="20"/>
                <w:szCs w:val="20"/>
              </w:rPr>
              <w:t>ë</w:t>
            </w:r>
            <w:r w:rsidRPr="00DC7289">
              <w:rPr>
                <w:color w:val="000000" w:themeColor="text1"/>
                <w:sz w:val="20"/>
                <w:szCs w:val="20"/>
              </w:rPr>
              <w:t xml:space="preserve"> menaxhimin m</w:t>
            </w:r>
            <w:r w:rsidR="000B73EC" w:rsidRPr="00DC7289">
              <w:rPr>
                <w:color w:val="000000" w:themeColor="text1"/>
                <w:sz w:val="20"/>
                <w:szCs w:val="20"/>
              </w:rPr>
              <w:t>ë</w:t>
            </w:r>
            <w:r w:rsidRPr="00DC7289">
              <w:rPr>
                <w:color w:val="000000" w:themeColor="text1"/>
                <w:sz w:val="20"/>
                <w:szCs w:val="20"/>
              </w:rPr>
              <w:t xml:space="preserve"> t</w:t>
            </w:r>
            <w:r w:rsidR="000B73EC" w:rsidRPr="00DC7289">
              <w:rPr>
                <w:color w:val="000000" w:themeColor="text1"/>
                <w:sz w:val="20"/>
                <w:szCs w:val="20"/>
              </w:rPr>
              <w:t>ë</w:t>
            </w:r>
            <w:r w:rsidRPr="00DC7289">
              <w:rPr>
                <w:color w:val="000000" w:themeColor="text1"/>
                <w:sz w:val="20"/>
                <w:szCs w:val="20"/>
              </w:rPr>
              <w:t xml:space="preserve"> mir</w:t>
            </w:r>
            <w:r w:rsidR="000B73EC" w:rsidRPr="00DC7289">
              <w:rPr>
                <w:color w:val="000000" w:themeColor="text1"/>
                <w:sz w:val="20"/>
                <w:szCs w:val="20"/>
              </w:rPr>
              <w:t>ë</w:t>
            </w:r>
            <w:r w:rsidRPr="00DC7289">
              <w:rPr>
                <w:color w:val="000000" w:themeColor="text1"/>
                <w:sz w:val="20"/>
                <w:szCs w:val="20"/>
              </w:rPr>
              <w:t xml:space="preserve"> t</w:t>
            </w:r>
            <w:r w:rsidR="000B73EC" w:rsidRPr="00DC7289">
              <w:rPr>
                <w:color w:val="000000" w:themeColor="text1"/>
                <w:sz w:val="20"/>
                <w:szCs w:val="20"/>
              </w:rPr>
              <w:t>ë</w:t>
            </w:r>
            <w:r w:rsidRPr="00DC7289">
              <w:rPr>
                <w:color w:val="000000" w:themeColor="text1"/>
                <w:sz w:val="20"/>
                <w:szCs w:val="20"/>
              </w:rPr>
              <w:t xml:space="preserve"> l</w:t>
            </w:r>
            <w:r w:rsidR="000B73EC" w:rsidRPr="00DC7289">
              <w:rPr>
                <w:color w:val="000000" w:themeColor="text1"/>
                <w:sz w:val="20"/>
                <w:szCs w:val="20"/>
              </w:rPr>
              <w:t>ë</w:t>
            </w:r>
            <w:r w:rsidRPr="00DC7289">
              <w:rPr>
                <w:color w:val="000000" w:themeColor="text1"/>
                <w:sz w:val="20"/>
                <w:szCs w:val="20"/>
              </w:rPr>
              <w:t>vizjes s</w:t>
            </w:r>
            <w:r w:rsidR="000B73EC" w:rsidRPr="00DC7289">
              <w:rPr>
                <w:color w:val="000000" w:themeColor="text1"/>
                <w:sz w:val="20"/>
                <w:szCs w:val="20"/>
              </w:rPr>
              <w:t>ë</w:t>
            </w:r>
            <w:r w:rsidRPr="00DC7289">
              <w:rPr>
                <w:color w:val="000000" w:themeColor="text1"/>
                <w:sz w:val="20"/>
                <w:szCs w:val="20"/>
              </w:rPr>
              <w:t xml:space="preserve"> ç</w:t>
            </w:r>
            <w:r w:rsidR="000B73EC" w:rsidRPr="00DC7289">
              <w:rPr>
                <w:color w:val="000000" w:themeColor="text1"/>
                <w:sz w:val="20"/>
                <w:szCs w:val="20"/>
              </w:rPr>
              <w:t>ë</w:t>
            </w:r>
            <w:r w:rsidRPr="00DC7289">
              <w:rPr>
                <w:color w:val="000000" w:themeColor="text1"/>
                <w:sz w:val="20"/>
                <w:szCs w:val="20"/>
              </w:rPr>
              <w:t>shtjeve gjyq</w:t>
            </w:r>
            <w:r w:rsidR="000B73EC" w:rsidRPr="00DC7289">
              <w:rPr>
                <w:color w:val="000000" w:themeColor="text1"/>
                <w:sz w:val="20"/>
                <w:szCs w:val="20"/>
              </w:rPr>
              <w:t>ë</w:t>
            </w:r>
            <w:r w:rsidRPr="00DC7289">
              <w:rPr>
                <w:color w:val="000000" w:themeColor="text1"/>
                <w:sz w:val="20"/>
                <w:szCs w:val="20"/>
              </w:rPr>
              <w:t>sore duke shfryt</w:t>
            </w:r>
            <w:r w:rsidR="000B73EC" w:rsidRPr="00DC7289">
              <w:rPr>
                <w:color w:val="000000" w:themeColor="text1"/>
                <w:sz w:val="20"/>
                <w:szCs w:val="20"/>
              </w:rPr>
              <w:t>ë</w:t>
            </w:r>
            <w:r w:rsidRPr="00DC7289">
              <w:rPr>
                <w:color w:val="000000" w:themeColor="text1"/>
                <w:sz w:val="20"/>
                <w:szCs w:val="20"/>
              </w:rPr>
              <w:t>zuar me eficienc</w:t>
            </w:r>
            <w:r w:rsidR="000B73EC" w:rsidRPr="00DC7289">
              <w:rPr>
                <w:color w:val="000000" w:themeColor="text1"/>
                <w:sz w:val="20"/>
                <w:szCs w:val="20"/>
              </w:rPr>
              <w:t>ë</w:t>
            </w:r>
            <w:r w:rsidRPr="00DC7289">
              <w:rPr>
                <w:color w:val="000000" w:themeColor="text1"/>
                <w:sz w:val="20"/>
                <w:szCs w:val="20"/>
              </w:rPr>
              <w:t xml:space="preserve"> burimet ndihm</w:t>
            </w:r>
            <w:r w:rsidR="000B73EC" w:rsidRPr="00DC7289">
              <w:rPr>
                <w:color w:val="000000" w:themeColor="text1"/>
                <w:sz w:val="20"/>
                <w:szCs w:val="20"/>
              </w:rPr>
              <w:t>ë</w:t>
            </w:r>
            <w:r w:rsidRPr="00DC7289">
              <w:rPr>
                <w:color w:val="000000" w:themeColor="text1"/>
                <w:sz w:val="20"/>
                <w:szCs w:val="20"/>
              </w:rPr>
              <w:t>se, burimet njer</w:t>
            </w:r>
            <w:r w:rsidR="000B73EC" w:rsidRPr="00DC7289">
              <w:rPr>
                <w:color w:val="000000" w:themeColor="text1"/>
                <w:sz w:val="20"/>
                <w:szCs w:val="20"/>
              </w:rPr>
              <w:t>ë</w:t>
            </w:r>
            <w:r w:rsidRPr="00DC7289">
              <w:rPr>
                <w:color w:val="000000" w:themeColor="text1"/>
                <w:sz w:val="20"/>
                <w:szCs w:val="20"/>
              </w:rPr>
              <w:t>zore dhe teknologjin</w:t>
            </w:r>
            <w:r w:rsidR="000B73EC" w:rsidRPr="00DC7289">
              <w:rPr>
                <w:color w:val="000000" w:themeColor="text1"/>
                <w:sz w:val="20"/>
                <w:szCs w:val="20"/>
              </w:rPr>
              <w:t>ë</w:t>
            </w:r>
            <w:r w:rsidRPr="00DC7289">
              <w:rPr>
                <w:color w:val="000000" w:themeColor="text1"/>
                <w:sz w:val="20"/>
                <w:szCs w:val="20"/>
              </w:rPr>
              <w:t>.</w:t>
            </w:r>
          </w:p>
          <w:p w14:paraId="67750834" w14:textId="77777777" w:rsidR="00767AD3" w:rsidRPr="00DC7289" w:rsidRDefault="00767AD3" w:rsidP="0038257B">
            <w:pPr>
              <w:spacing w:line="276" w:lineRule="auto"/>
              <w:jc w:val="both"/>
              <w:rPr>
                <w:color w:val="000000" w:themeColor="text1"/>
                <w:sz w:val="20"/>
                <w:szCs w:val="20"/>
              </w:rPr>
            </w:pPr>
          </w:p>
          <w:p w14:paraId="4D966B9F" w14:textId="6622BAB0" w:rsidR="00726B2A" w:rsidRPr="00DC7289" w:rsidRDefault="00767AD3" w:rsidP="0038257B">
            <w:pPr>
              <w:spacing w:line="276" w:lineRule="auto"/>
              <w:jc w:val="both"/>
              <w:rPr>
                <w:i/>
                <w:iCs/>
                <w:color w:val="000000" w:themeColor="text1"/>
                <w:sz w:val="20"/>
                <w:szCs w:val="20"/>
              </w:rPr>
            </w:pPr>
            <w:r w:rsidRPr="00DC7289">
              <w:rPr>
                <w:i/>
                <w:iCs/>
                <w:color w:val="000000" w:themeColor="text1"/>
                <w:sz w:val="20"/>
                <w:szCs w:val="20"/>
              </w:rPr>
              <w:t>(pjesëmarrës Kryetarët/N/Kryetarët e Gjykatës dhe Kancelarët)</w:t>
            </w:r>
            <w:r w:rsidR="00ED1186" w:rsidRPr="00DC7289">
              <w:rPr>
                <w:i/>
                <w:iCs/>
                <w:color w:val="000000" w:themeColor="text1"/>
                <w:sz w:val="20"/>
                <w:szCs w:val="20"/>
              </w:rPr>
              <w:t xml:space="preserve"> </w:t>
            </w:r>
          </w:p>
        </w:tc>
        <w:tc>
          <w:tcPr>
            <w:tcW w:w="1530" w:type="dxa"/>
          </w:tcPr>
          <w:p w14:paraId="1EAB9D89" w14:textId="4661FFBF" w:rsidR="00726B2A" w:rsidRPr="00DC7289" w:rsidRDefault="00726B2A" w:rsidP="0038257B">
            <w:pPr>
              <w:spacing w:line="276" w:lineRule="auto"/>
              <w:jc w:val="center"/>
              <w:rPr>
                <w:rFonts w:eastAsia="Batang"/>
                <w:sz w:val="20"/>
                <w:szCs w:val="20"/>
                <w:u w:val="wave"/>
              </w:rPr>
            </w:pPr>
          </w:p>
        </w:tc>
        <w:tc>
          <w:tcPr>
            <w:tcW w:w="1980" w:type="dxa"/>
          </w:tcPr>
          <w:p w14:paraId="121A11D0" w14:textId="24138B2A" w:rsidR="000B0C4D" w:rsidRPr="00DC7289" w:rsidRDefault="000B0C4D" w:rsidP="0038257B">
            <w:pPr>
              <w:jc w:val="center"/>
              <w:rPr>
                <w:sz w:val="20"/>
                <w:szCs w:val="20"/>
              </w:rPr>
            </w:pPr>
            <w:r w:rsidRPr="00DC7289">
              <w:rPr>
                <w:sz w:val="20"/>
                <w:szCs w:val="20"/>
              </w:rPr>
              <w:t>Ekspertë:</w:t>
            </w:r>
          </w:p>
          <w:p w14:paraId="6156D661" w14:textId="2E0BB48B" w:rsidR="00726B2A" w:rsidRPr="00DC7289" w:rsidRDefault="00ED1186" w:rsidP="0038257B">
            <w:pPr>
              <w:jc w:val="center"/>
              <w:rPr>
                <w:sz w:val="20"/>
                <w:szCs w:val="20"/>
              </w:rPr>
            </w:pPr>
            <w:r w:rsidRPr="00DC7289">
              <w:rPr>
                <w:sz w:val="20"/>
                <w:szCs w:val="20"/>
              </w:rPr>
              <w:t>Vangjel Kosta</w:t>
            </w:r>
          </w:p>
          <w:p w14:paraId="6E27446E" w14:textId="77777777" w:rsidR="00ED1186" w:rsidRPr="00DC7289" w:rsidRDefault="00ED1186" w:rsidP="0038257B">
            <w:pPr>
              <w:jc w:val="center"/>
              <w:rPr>
                <w:sz w:val="20"/>
                <w:szCs w:val="20"/>
              </w:rPr>
            </w:pPr>
            <w:r w:rsidRPr="00DC7289">
              <w:rPr>
                <w:sz w:val="20"/>
                <w:szCs w:val="20"/>
              </w:rPr>
              <w:t>Naureda Llagami</w:t>
            </w:r>
          </w:p>
          <w:p w14:paraId="0B000F98" w14:textId="77777777" w:rsidR="00ED1186" w:rsidRPr="00DC7289" w:rsidRDefault="00ED1186" w:rsidP="0038257B">
            <w:pPr>
              <w:jc w:val="center"/>
              <w:rPr>
                <w:sz w:val="20"/>
                <w:szCs w:val="20"/>
              </w:rPr>
            </w:pPr>
          </w:p>
          <w:p w14:paraId="181EB1A9" w14:textId="55746B45" w:rsidR="00ED1186" w:rsidRPr="00DC7289" w:rsidRDefault="4DCDB12C" w:rsidP="0038257B">
            <w:pPr>
              <w:jc w:val="center"/>
              <w:rPr>
                <w:sz w:val="20"/>
                <w:szCs w:val="20"/>
              </w:rPr>
            </w:pPr>
            <w:r w:rsidRPr="00DC7289">
              <w:rPr>
                <w:sz w:val="20"/>
                <w:szCs w:val="20"/>
              </w:rPr>
              <w:t>Leht</w:t>
            </w:r>
            <w:r w:rsidR="1C8A428A" w:rsidRPr="00DC7289">
              <w:rPr>
                <w:sz w:val="20"/>
                <w:szCs w:val="20"/>
              </w:rPr>
              <w:t>ë</w:t>
            </w:r>
            <w:r w:rsidRPr="00DC7289">
              <w:rPr>
                <w:sz w:val="20"/>
                <w:szCs w:val="20"/>
              </w:rPr>
              <w:t xml:space="preserve">sues </w:t>
            </w:r>
            <w:r w:rsidR="3AAC4C69" w:rsidRPr="00DC7289">
              <w:rPr>
                <w:sz w:val="20"/>
                <w:szCs w:val="20"/>
              </w:rPr>
              <w:t>:</w:t>
            </w:r>
          </w:p>
          <w:p w14:paraId="38C76464" w14:textId="333D7E3F" w:rsidR="00ED1186" w:rsidRPr="00DC7289" w:rsidRDefault="00ED1186" w:rsidP="0038257B">
            <w:pPr>
              <w:jc w:val="center"/>
              <w:rPr>
                <w:sz w:val="20"/>
                <w:szCs w:val="20"/>
              </w:rPr>
            </w:pPr>
            <w:r w:rsidRPr="00DC7289">
              <w:rPr>
                <w:sz w:val="20"/>
                <w:szCs w:val="20"/>
              </w:rPr>
              <w:t>Olkeda Lice</w:t>
            </w:r>
          </w:p>
        </w:tc>
        <w:tc>
          <w:tcPr>
            <w:tcW w:w="1440" w:type="dxa"/>
          </w:tcPr>
          <w:p w14:paraId="54631F14" w14:textId="0A55F86D" w:rsidR="00726B2A" w:rsidRPr="00DC7289" w:rsidRDefault="00726B2A" w:rsidP="0038257B">
            <w:pPr>
              <w:shd w:val="clear" w:color="auto" w:fill="FFFFFF"/>
              <w:spacing w:line="276" w:lineRule="auto"/>
              <w:jc w:val="both"/>
              <w:rPr>
                <w:rFonts w:eastAsia="Batang"/>
                <w:sz w:val="20"/>
                <w:szCs w:val="20"/>
              </w:rPr>
            </w:pPr>
            <w:r w:rsidRPr="00DC7289">
              <w:rPr>
                <w:rFonts w:eastAsia="Batang"/>
                <w:sz w:val="20"/>
                <w:szCs w:val="20"/>
              </w:rPr>
              <w:t>7 tetor 2025</w:t>
            </w:r>
          </w:p>
        </w:tc>
        <w:tc>
          <w:tcPr>
            <w:tcW w:w="1800" w:type="dxa"/>
          </w:tcPr>
          <w:p w14:paraId="79AC186E" w14:textId="4EE44317" w:rsidR="0012666F" w:rsidRPr="00DC7289" w:rsidRDefault="1A4AFB18" w:rsidP="56D5CB9C">
            <w:pPr>
              <w:spacing w:line="276" w:lineRule="auto"/>
              <w:jc w:val="both"/>
              <w:rPr>
                <w:rFonts w:eastAsia="Batang"/>
                <w:color w:val="C00000"/>
                <w:sz w:val="20"/>
                <w:szCs w:val="20"/>
                <w:u w:val="wave"/>
              </w:rPr>
            </w:pPr>
            <w:r w:rsidRPr="00DC7289">
              <w:rPr>
                <w:rFonts w:eastAsia="Batang"/>
                <w:color w:val="C00000"/>
                <w:sz w:val="20"/>
                <w:szCs w:val="20"/>
                <w:u w:val="wave"/>
              </w:rPr>
              <w:t>Shtyr</w:t>
            </w:r>
            <w:r w:rsidR="4B648F31" w:rsidRPr="00DC7289">
              <w:rPr>
                <w:rFonts w:eastAsia="Batang"/>
                <w:color w:val="C00000"/>
                <w:sz w:val="20"/>
                <w:szCs w:val="20"/>
                <w:u w:val="wave"/>
              </w:rPr>
              <w:t>ë</w:t>
            </w:r>
          </w:p>
        </w:tc>
      </w:tr>
      <w:tr w:rsidR="00BC7039" w:rsidRPr="00DC7289" w14:paraId="27486831" w14:textId="77777777" w:rsidTr="1BCCC74B">
        <w:trPr>
          <w:trHeight w:val="2060"/>
        </w:trPr>
        <w:tc>
          <w:tcPr>
            <w:tcW w:w="711" w:type="dxa"/>
          </w:tcPr>
          <w:p w14:paraId="519EBAE3" w14:textId="773409B4" w:rsidR="00BC7039" w:rsidRPr="00DC7289" w:rsidRDefault="00BC7039" w:rsidP="0038257B">
            <w:pPr>
              <w:pStyle w:val="ListParagraph"/>
              <w:numPr>
                <w:ilvl w:val="0"/>
                <w:numId w:val="10"/>
              </w:numPr>
              <w:rPr>
                <w:rFonts w:ascii="Times New Roman" w:eastAsia="Batang" w:hAnsi="Times New Roman" w:cs="Times New Roman"/>
                <w:sz w:val="20"/>
                <w:szCs w:val="20"/>
                <w:u w:val="wave"/>
                <w:lang w:val="sq-AL"/>
              </w:rPr>
            </w:pPr>
            <w:bookmarkStart w:id="1" w:name="_Hlk146203080"/>
            <w:bookmarkEnd w:id="0"/>
          </w:p>
        </w:tc>
        <w:tc>
          <w:tcPr>
            <w:tcW w:w="6844" w:type="dxa"/>
          </w:tcPr>
          <w:p w14:paraId="7C86F501" w14:textId="25A525A0" w:rsidR="00DE0618" w:rsidRPr="00DC7289" w:rsidRDefault="00DE0618" w:rsidP="0038257B">
            <w:pPr>
              <w:shd w:val="clear" w:color="auto" w:fill="FBE4D5" w:themeFill="accent2" w:themeFillTint="33"/>
              <w:jc w:val="both"/>
              <w:rPr>
                <w:rFonts w:eastAsia="Batang"/>
                <w:b/>
                <w:sz w:val="20"/>
                <w:szCs w:val="20"/>
              </w:rPr>
            </w:pPr>
            <w:r w:rsidRPr="00DC7289">
              <w:rPr>
                <w:rFonts w:eastAsia="Batang"/>
                <w:b/>
                <w:sz w:val="20"/>
                <w:szCs w:val="20"/>
              </w:rPr>
              <w:t>ÇËSHTJE TË ETIKËS, INTEGRITETIT, DEONTOLOGJISË DHE KOMUNIKIMIT</w:t>
            </w:r>
          </w:p>
          <w:p w14:paraId="206D1ED4" w14:textId="6435ABEE" w:rsidR="00D314DF" w:rsidRPr="00DC7289" w:rsidRDefault="00DE0618" w:rsidP="0038257B">
            <w:pPr>
              <w:shd w:val="clear" w:color="auto" w:fill="FBE4D5" w:themeFill="accent2" w:themeFillTint="33"/>
              <w:jc w:val="both"/>
              <w:rPr>
                <w:rFonts w:eastAsia="Batang"/>
                <w:bCs/>
                <w:sz w:val="20"/>
                <w:szCs w:val="20"/>
              </w:rPr>
            </w:pPr>
            <w:r w:rsidRPr="00DC7289">
              <w:rPr>
                <w:rFonts w:eastAsia="Batang"/>
                <w:b/>
                <w:sz w:val="20"/>
                <w:szCs w:val="20"/>
              </w:rPr>
              <w:t>Tema 1:</w:t>
            </w:r>
            <w:r w:rsidRPr="00DC7289">
              <w:rPr>
                <w:rFonts w:eastAsia="Batang"/>
                <w:bCs/>
                <w:sz w:val="20"/>
                <w:szCs w:val="20"/>
              </w:rPr>
              <w:t xml:space="preserve"> </w:t>
            </w:r>
            <w:r w:rsidR="00D314DF" w:rsidRPr="00DC7289">
              <w:rPr>
                <w:rFonts w:eastAsia="Batang"/>
                <w:bCs/>
                <w:sz w:val="20"/>
                <w:szCs w:val="20"/>
              </w:rPr>
              <w:t xml:space="preserve">Paragjykimi dhe njëanshmëria e pavetëdijshme (konjitive) në gjykim si procese që ndikojnë në mënyrën se si magjistratët analizojnë dhe vendosin rreth rasteve gjyqësore. </w:t>
            </w:r>
          </w:p>
          <w:p w14:paraId="4D644C0D" w14:textId="365971BD" w:rsidR="00BC7039" w:rsidRPr="00DC7289" w:rsidRDefault="00D314DF" w:rsidP="0038257B">
            <w:pPr>
              <w:shd w:val="clear" w:color="auto" w:fill="FBE4D5" w:themeFill="accent2" w:themeFillTint="33"/>
              <w:jc w:val="both"/>
              <w:rPr>
                <w:rFonts w:eastAsia="Batang"/>
                <w:sz w:val="20"/>
                <w:szCs w:val="20"/>
              </w:rPr>
            </w:pPr>
            <w:r w:rsidRPr="00DC7289">
              <w:rPr>
                <w:rFonts w:eastAsia="Batang"/>
                <w:bCs/>
                <w:sz w:val="20"/>
                <w:szCs w:val="20"/>
              </w:rPr>
              <w:t>Reduktimi i efektit të paragjykimeve dhe njëanshmërisë së pavetëdijshme në gjykim, për të minimizuar ndikimin: e stereotipeve dhe përvojave personale; e mediave dhe shoqërisë; e presionit profesional dhe kulturës gjyqësore si dhe njohurive të përziera me emocionet.</w:t>
            </w:r>
          </w:p>
          <w:p w14:paraId="5174679D" w14:textId="1088D370" w:rsidR="00BC7039" w:rsidRPr="00DC7289" w:rsidRDefault="00BC7039" w:rsidP="0038257B">
            <w:pPr>
              <w:shd w:val="clear" w:color="auto" w:fill="FBE4D5" w:themeFill="accent2" w:themeFillTint="33"/>
              <w:jc w:val="both"/>
              <w:rPr>
                <w:rFonts w:eastAsia="Batang"/>
                <w:sz w:val="20"/>
                <w:szCs w:val="20"/>
              </w:rPr>
            </w:pPr>
          </w:p>
        </w:tc>
        <w:tc>
          <w:tcPr>
            <w:tcW w:w="1530" w:type="dxa"/>
          </w:tcPr>
          <w:p w14:paraId="79B7C102" w14:textId="11584006" w:rsidR="00BC7039" w:rsidRPr="00DC7289" w:rsidRDefault="00BC7039" w:rsidP="0038257B">
            <w:pPr>
              <w:spacing w:line="276" w:lineRule="auto"/>
              <w:jc w:val="center"/>
              <w:rPr>
                <w:rFonts w:eastAsia="Batang"/>
                <w:sz w:val="20"/>
                <w:szCs w:val="20"/>
                <w:u w:val="wave"/>
              </w:rPr>
            </w:pPr>
          </w:p>
        </w:tc>
        <w:tc>
          <w:tcPr>
            <w:tcW w:w="1980" w:type="dxa"/>
          </w:tcPr>
          <w:p w14:paraId="62EE09FD" w14:textId="77777777" w:rsidR="000B0C4D" w:rsidRPr="00DC7289" w:rsidRDefault="42C37226" w:rsidP="56D5CB9C">
            <w:pPr>
              <w:jc w:val="center"/>
              <w:rPr>
                <w:rFonts w:eastAsia="Batang"/>
                <w:sz w:val="20"/>
                <w:szCs w:val="20"/>
              </w:rPr>
            </w:pPr>
            <w:r w:rsidRPr="00DC7289">
              <w:rPr>
                <w:rFonts w:eastAsia="Batang"/>
                <w:sz w:val="20"/>
                <w:szCs w:val="20"/>
              </w:rPr>
              <w:t>Ekspertë:</w:t>
            </w:r>
          </w:p>
          <w:p w14:paraId="5B581DB3" w14:textId="77777777" w:rsidR="00BC7039" w:rsidRPr="00DC7289" w:rsidRDefault="03E3C44E" w:rsidP="56D5CB9C">
            <w:pPr>
              <w:jc w:val="center"/>
              <w:rPr>
                <w:rFonts w:eastAsia="Batang"/>
                <w:sz w:val="20"/>
                <w:szCs w:val="20"/>
              </w:rPr>
            </w:pPr>
            <w:r w:rsidRPr="00DC7289">
              <w:rPr>
                <w:rFonts w:eastAsia="Batang"/>
                <w:sz w:val="20"/>
                <w:szCs w:val="20"/>
              </w:rPr>
              <w:t>Sokol Berberi</w:t>
            </w:r>
          </w:p>
          <w:p w14:paraId="152E7EA2" w14:textId="77777777" w:rsidR="00BC7039" w:rsidRPr="00DC7289" w:rsidRDefault="03E3C44E" w:rsidP="56D5CB9C">
            <w:pPr>
              <w:jc w:val="center"/>
              <w:rPr>
                <w:rFonts w:eastAsia="Batang"/>
                <w:sz w:val="20"/>
                <w:szCs w:val="20"/>
              </w:rPr>
            </w:pPr>
            <w:r w:rsidRPr="00DC7289">
              <w:rPr>
                <w:rFonts w:eastAsia="Batang"/>
                <w:sz w:val="20"/>
                <w:szCs w:val="20"/>
              </w:rPr>
              <w:t>Arta Mandro</w:t>
            </w:r>
          </w:p>
          <w:p w14:paraId="5ECB1B69" w14:textId="77777777" w:rsidR="00BC7039" w:rsidRPr="00DC7289" w:rsidRDefault="00BC7039" w:rsidP="56D5CB9C">
            <w:pPr>
              <w:jc w:val="center"/>
              <w:rPr>
                <w:rFonts w:eastAsia="Batang"/>
                <w:sz w:val="20"/>
                <w:szCs w:val="20"/>
              </w:rPr>
            </w:pPr>
          </w:p>
          <w:p w14:paraId="39FFB35D" w14:textId="77777777" w:rsidR="00BC7039" w:rsidRPr="00DC7289" w:rsidRDefault="00BC7039" w:rsidP="56D5CB9C">
            <w:pPr>
              <w:jc w:val="center"/>
              <w:rPr>
                <w:rFonts w:eastAsia="Batang"/>
                <w:sz w:val="20"/>
                <w:szCs w:val="20"/>
              </w:rPr>
            </w:pPr>
          </w:p>
          <w:p w14:paraId="19309150" w14:textId="6B9AD977" w:rsidR="003B5659" w:rsidRPr="00DC7289" w:rsidRDefault="67FD125D" w:rsidP="56D5CB9C">
            <w:pPr>
              <w:jc w:val="center"/>
              <w:rPr>
                <w:rFonts w:eastAsia="Batang"/>
                <w:sz w:val="20"/>
                <w:szCs w:val="20"/>
              </w:rPr>
            </w:pPr>
            <w:r w:rsidRPr="00DC7289">
              <w:rPr>
                <w:rFonts w:eastAsia="Batang"/>
                <w:sz w:val="20"/>
                <w:szCs w:val="20"/>
              </w:rPr>
              <w:t>Lehtësues</w:t>
            </w:r>
            <w:r w:rsidR="0C76A326" w:rsidRPr="00DC7289">
              <w:rPr>
                <w:rFonts w:eastAsia="Batang"/>
                <w:sz w:val="20"/>
                <w:szCs w:val="20"/>
              </w:rPr>
              <w:t>:</w:t>
            </w:r>
          </w:p>
          <w:p w14:paraId="432DCD90" w14:textId="77777777" w:rsidR="003B5659" w:rsidRPr="00DC7289" w:rsidRDefault="003B5659" w:rsidP="56D5CB9C">
            <w:pPr>
              <w:jc w:val="center"/>
              <w:rPr>
                <w:rFonts w:eastAsia="Batang"/>
                <w:sz w:val="20"/>
                <w:szCs w:val="20"/>
              </w:rPr>
            </w:pPr>
          </w:p>
          <w:p w14:paraId="79DC9E38" w14:textId="58FED492" w:rsidR="00BC7039" w:rsidRPr="00DC7289" w:rsidRDefault="03E3C44E" w:rsidP="56D5CB9C">
            <w:pPr>
              <w:jc w:val="center"/>
              <w:rPr>
                <w:rFonts w:eastAsia="Batang"/>
                <w:sz w:val="20"/>
                <w:szCs w:val="20"/>
                <w:highlight w:val="green"/>
              </w:rPr>
            </w:pPr>
            <w:r w:rsidRPr="00DC7289">
              <w:rPr>
                <w:rFonts w:eastAsia="Batang"/>
                <w:sz w:val="20"/>
                <w:szCs w:val="20"/>
              </w:rPr>
              <w:t>Marta Bej</w:t>
            </w:r>
          </w:p>
        </w:tc>
        <w:tc>
          <w:tcPr>
            <w:tcW w:w="1440" w:type="dxa"/>
          </w:tcPr>
          <w:p w14:paraId="1BEA1405" w14:textId="2FD43403" w:rsidR="00BC7039" w:rsidRPr="00DC7289" w:rsidRDefault="00BC7039" w:rsidP="0038257B">
            <w:pPr>
              <w:spacing w:line="276" w:lineRule="auto"/>
              <w:rPr>
                <w:rFonts w:eastAsia="Batang"/>
                <w:sz w:val="20"/>
                <w:szCs w:val="20"/>
                <w:u w:val="wave"/>
              </w:rPr>
            </w:pPr>
            <w:r w:rsidRPr="00DC7289">
              <w:rPr>
                <w:rFonts w:eastAsia="Batang"/>
                <w:sz w:val="20"/>
                <w:szCs w:val="20"/>
                <w:u w:val="wave"/>
              </w:rPr>
              <w:t>8 tetor 2025</w:t>
            </w:r>
          </w:p>
        </w:tc>
        <w:tc>
          <w:tcPr>
            <w:tcW w:w="1800" w:type="dxa"/>
          </w:tcPr>
          <w:p w14:paraId="10B9C1E2" w14:textId="0EC2542C" w:rsidR="00BC7039" w:rsidRPr="00DC7289" w:rsidRDefault="00BC7039" w:rsidP="0038257B">
            <w:pPr>
              <w:shd w:val="clear" w:color="auto" w:fill="FFFFFF"/>
              <w:spacing w:line="276" w:lineRule="auto"/>
              <w:jc w:val="both"/>
              <w:rPr>
                <w:rFonts w:eastAsia="Times New Roman"/>
                <w:sz w:val="20"/>
                <w:szCs w:val="20"/>
              </w:rPr>
            </w:pPr>
            <w:r w:rsidRPr="00DC7289">
              <w:rPr>
                <w:rFonts w:eastAsia="Times New Roman"/>
                <w:sz w:val="20"/>
                <w:szCs w:val="20"/>
              </w:rPr>
              <w:t>Shkolla e Magjistraturës (grupi I)</w:t>
            </w:r>
          </w:p>
        </w:tc>
      </w:tr>
      <w:bookmarkEnd w:id="1"/>
      <w:tr w:rsidR="005142F0" w:rsidRPr="00DC7289" w14:paraId="1FF51999" w14:textId="77777777" w:rsidTr="1BCCC74B">
        <w:trPr>
          <w:trHeight w:val="398"/>
        </w:trPr>
        <w:tc>
          <w:tcPr>
            <w:tcW w:w="711" w:type="dxa"/>
          </w:tcPr>
          <w:p w14:paraId="45DB3F4E" w14:textId="0CE7C092" w:rsidR="005142F0" w:rsidRPr="00DC7289" w:rsidRDefault="005142F0" w:rsidP="0038257B">
            <w:pPr>
              <w:pStyle w:val="ListParagraph"/>
              <w:numPr>
                <w:ilvl w:val="0"/>
                <w:numId w:val="10"/>
              </w:numPr>
              <w:rPr>
                <w:rFonts w:ascii="Times New Roman" w:eastAsia="Batang" w:hAnsi="Times New Roman" w:cs="Times New Roman"/>
                <w:sz w:val="20"/>
                <w:szCs w:val="20"/>
                <w:u w:val="wave"/>
                <w:lang w:val="sq-AL"/>
              </w:rPr>
            </w:pPr>
          </w:p>
        </w:tc>
        <w:tc>
          <w:tcPr>
            <w:tcW w:w="6844" w:type="dxa"/>
            <w:shd w:val="clear" w:color="auto" w:fill="FBE4D5" w:themeFill="accent2" w:themeFillTint="33"/>
          </w:tcPr>
          <w:p w14:paraId="07186A08" w14:textId="2C48140B" w:rsidR="005142F0" w:rsidRPr="00DC7289" w:rsidRDefault="00DE0618" w:rsidP="0038257B">
            <w:pPr>
              <w:jc w:val="both"/>
              <w:rPr>
                <w:rFonts w:eastAsia="Batang"/>
                <w:sz w:val="20"/>
                <w:szCs w:val="20"/>
              </w:rPr>
            </w:pPr>
            <w:r w:rsidRPr="00DC7289">
              <w:rPr>
                <w:rFonts w:eastAsia="Batang"/>
                <w:b/>
                <w:bCs/>
                <w:sz w:val="20"/>
                <w:szCs w:val="20"/>
              </w:rPr>
              <w:t>Tema 2:</w:t>
            </w:r>
            <w:r w:rsidRPr="00DC7289">
              <w:rPr>
                <w:rFonts w:eastAsia="Batang"/>
                <w:sz w:val="20"/>
                <w:szCs w:val="20"/>
              </w:rPr>
              <w:t xml:space="preserve"> </w:t>
            </w:r>
            <w:r w:rsidR="00DE6334" w:rsidRPr="00DC7289">
              <w:rPr>
                <w:rFonts w:eastAsia="Batang"/>
                <w:sz w:val="20"/>
                <w:szCs w:val="20"/>
              </w:rPr>
              <w:t>Inteligjenca emocionale dhe stresi,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tc>
        <w:tc>
          <w:tcPr>
            <w:tcW w:w="1530" w:type="dxa"/>
          </w:tcPr>
          <w:p w14:paraId="4EA86E73" w14:textId="77777777" w:rsidR="005142F0" w:rsidRPr="00DC7289" w:rsidRDefault="005142F0" w:rsidP="0038257B">
            <w:pPr>
              <w:spacing w:line="276" w:lineRule="auto"/>
              <w:jc w:val="center"/>
              <w:rPr>
                <w:rFonts w:eastAsia="Batang"/>
                <w:sz w:val="20"/>
                <w:szCs w:val="20"/>
                <w:u w:val="wave"/>
              </w:rPr>
            </w:pPr>
          </w:p>
        </w:tc>
        <w:tc>
          <w:tcPr>
            <w:tcW w:w="1980" w:type="dxa"/>
          </w:tcPr>
          <w:p w14:paraId="25FF8075" w14:textId="77777777" w:rsidR="000B0C4D" w:rsidRPr="00DC7289" w:rsidRDefault="42C37226" w:rsidP="56D5CB9C">
            <w:pPr>
              <w:jc w:val="center"/>
              <w:rPr>
                <w:rFonts w:eastAsia="Batang"/>
                <w:sz w:val="20"/>
                <w:szCs w:val="20"/>
              </w:rPr>
            </w:pPr>
            <w:r w:rsidRPr="00DC7289">
              <w:rPr>
                <w:rFonts w:eastAsia="Batang"/>
                <w:sz w:val="20"/>
                <w:szCs w:val="20"/>
              </w:rPr>
              <w:t>Ekspertë:</w:t>
            </w:r>
          </w:p>
          <w:p w14:paraId="2D29745C" w14:textId="77777777" w:rsidR="005142F0" w:rsidRPr="00DC7289" w:rsidRDefault="63C11FB0" w:rsidP="56D5CB9C">
            <w:pPr>
              <w:jc w:val="center"/>
              <w:rPr>
                <w:rFonts w:eastAsia="Batang"/>
                <w:sz w:val="20"/>
                <w:szCs w:val="20"/>
              </w:rPr>
            </w:pPr>
            <w:r w:rsidRPr="00DC7289">
              <w:rPr>
                <w:rFonts w:eastAsia="Batang"/>
                <w:sz w:val="20"/>
                <w:szCs w:val="20"/>
              </w:rPr>
              <w:t>Arben Isaraj</w:t>
            </w:r>
          </w:p>
          <w:p w14:paraId="2A61AE3D" w14:textId="77777777" w:rsidR="005142F0" w:rsidRPr="00DC7289" w:rsidRDefault="63C11FB0" w:rsidP="56D5CB9C">
            <w:pPr>
              <w:jc w:val="center"/>
              <w:rPr>
                <w:rFonts w:eastAsia="Batang"/>
                <w:sz w:val="20"/>
                <w:szCs w:val="20"/>
              </w:rPr>
            </w:pPr>
            <w:r w:rsidRPr="00DC7289">
              <w:rPr>
                <w:rFonts w:eastAsia="Batang"/>
                <w:sz w:val="20"/>
                <w:szCs w:val="20"/>
              </w:rPr>
              <w:t>Arta Mandro</w:t>
            </w:r>
          </w:p>
          <w:p w14:paraId="7CE9E45D" w14:textId="77777777" w:rsidR="005142F0" w:rsidRPr="00DC7289" w:rsidRDefault="005142F0" w:rsidP="56D5CB9C">
            <w:pPr>
              <w:jc w:val="center"/>
              <w:rPr>
                <w:rFonts w:eastAsia="Batang"/>
                <w:sz w:val="20"/>
                <w:szCs w:val="20"/>
              </w:rPr>
            </w:pPr>
          </w:p>
          <w:p w14:paraId="4CF83A7D" w14:textId="77777777" w:rsidR="005142F0" w:rsidRPr="00DC7289" w:rsidRDefault="005142F0" w:rsidP="56D5CB9C">
            <w:pPr>
              <w:jc w:val="center"/>
              <w:rPr>
                <w:rFonts w:eastAsia="Batang"/>
                <w:sz w:val="20"/>
                <w:szCs w:val="20"/>
              </w:rPr>
            </w:pPr>
          </w:p>
          <w:p w14:paraId="37C24DCD" w14:textId="77777777" w:rsidR="005142F0" w:rsidRPr="00DC7289" w:rsidRDefault="63C11FB0" w:rsidP="56D5CB9C">
            <w:pPr>
              <w:jc w:val="center"/>
              <w:rPr>
                <w:rFonts w:eastAsia="Batang"/>
                <w:sz w:val="20"/>
                <w:szCs w:val="20"/>
              </w:rPr>
            </w:pPr>
            <w:r w:rsidRPr="00DC7289">
              <w:rPr>
                <w:rFonts w:eastAsia="Batang"/>
                <w:sz w:val="20"/>
                <w:szCs w:val="20"/>
              </w:rPr>
              <w:t>Lehtësues</w:t>
            </w:r>
          </w:p>
          <w:p w14:paraId="1EDDA2FC" w14:textId="342F8A6A" w:rsidR="005142F0" w:rsidRPr="00DC7289" w:rsidRDefault="63C11FB0" w:rsidP="56D5CB9C">
            <w:pPr>
              <w:jc w:val="center"/>
              <w:rPr>
                <w:rFonts w:eastAsia="Batang"/>
                <w:sz w:val="20"/>
                <w:szCs w:val="20"/>
              </w:rPr>
            </w:pPr>
            <w:r w:rsidRPr="00DC7289">
              <w:rPr>
                <w:rFonts w:eastAsia="Batang"/>
                <w:sz w:val="20"/>
                <w:szCs w:val="20"/>
              </w:rPr>
              <w:t>Marta Bej</w:t>
            </w:r>
          </w:p>
          <w:p w14:paraId="2EA21ECD" w14:textId="453EA967" w:rsidR="005142F0" w:rsidRPr="00DC7289" w:rsidRDefault="005142F0" w:rsidP="0038257B">
            <w:pPr>
              <w:jc w:val="center"/>
              <w:rPr>
                <w:rFonts w:eastAsia="Batang"/>
                <w:sz w:val="20"/>
                <w:szCs w:val="20"/>
                <w:highlight w:val="green"/>
                <w:u w:val="wave"/>
              </w:rPr>
            </w:pPr>
          </w:p>
        </w:tc>
        <w:tc>
          <w:tcPr>
            <w:tcW w:w="1440" w:type="dxa"/>
          </w:tcPr>
          <w:p w14:paraId="1C845CF7" w14:textId="6C53ABDF" w:rsidR="005142F0" w:rsidRPr="00DC7289" w:rsidRDefault="005142F0" w:rsidP="0038257B">
            <w:pPr>
              <w:spacing w:line="276" w:lineRule="auto"/>
              <w:jc w:val="center"/>
              <w:rPr>
                <w:rFonts w:eastAsia="Batang"/>
                <w:sz w:val="20"/>
                <w:szCs w:val="20"/>
                <w:u w:val="wave"/>
              </w:rPr>
            </w:pPr>
            <w:r w:rsidRPr="00DC7289">
              <w:rPr>
                <w:rFonts w:eastAsia="Batang"/>
                <w:sz w:val="20"/>
                <w:szCs w:val="20"/>
                <w:u w:val="wave"/>
              </w:rPr>
              <w:t>9 tetor 2025</w:t>
            </w:r>
          </w:p>
        </w:tc>
        <w:tc>
          <w:tcPr>
            <w:tcW w:w="1800" w:type="dxa"/>
            <w:shd w:val="clear" w:color="auto" w:fill="FFFFFF" w:themeFill="background1"/>
          </w:tcPr>
          <w:p w14:paraId="7FC0B570" w14:textId="77777777" w:rsidR="005142F0" w:rsidRPr="00DC7289" w:rsidRDefault="005142F0" w:rsidP="0038257B">
            <w:pPr>
              <w:shd w:val="clear" w:color="auto" w:fill="FFFFFF"/>
              <w:spacing w:line="276" w:lineRule="auto"/>
              <w:jc w:val="both"/>
              <w:rPr>
                <w:rFonts w:eastAsia="Times New Roman"/>
                <w:sz w:val="20"/>
                <w:szCs w:val="20"/>
              </w:rPr>
            </w:pPr>
            <w:r w:rsidRPr="00DC7289">
              <w:rPr>
                <w:rFonts w:eastAsia="Times New Roman"/>
                <w:sz w:val="20"/>
                <w:szCs w:val="20"/>
              </w:rPr>
              <w:t>Shkolla e Magjistraturës (grupi I)</w:t>
            </w:r>
          </w:p>
          <w:p w14:paraId="0104318B" w14:textId="77777777" w:rsidR="00D65BFB" w:rsidRPr="00DC7289" w:rsidRDefault="00D65BFB" w:rsidP="0038257B">
            <w:pPr>
              <w:shd w:val="clear" w:color="auto" w:fill="FFFFFF"/>
              <w:spacing w:line="276" w:lineRule="auto"/>
              <w:jc w:val="both"/>
              <w:rPr>
                <w:rFonts w:eastAsia="Times New Roman"/>
                <w:sz w:val="20"/>
                <w:szCs w:val="20"/>
              </w:rPr>
            </w:pPr>
          </w:p>
          <w:p w14:paraId="63045016" w14:textId="77777777" w:rsidR="00D65BFB" w:rsidRPr="00DC7289" w:rsidRDefault="00D65BFB" w:rsidP="0038257B">
            <w:pPr>
              <w:shd w:val="clear" w:color="auto" w:fill="FFFFFF"/>
              <w:spacing w:line="276" w:lineRule="auto"/>
              <w:jc w:val="both"/>
              <w:rPr>
                <w:rFonts w:eastAsia="Times New Roman"/>
                <w:sz w:val="20"/>
                <w:szCs w:val="20"/>
              </w:rPr>
            </w:pPr>
          </w:p>
          <w:p w14:paraId="1CEF35F1" w14:textId="3355FD1F" w:rsidR="00D65BFB" w:rsidRPr="00DC7289" w:rsidRDefault="00D65BFB" w:rsidP="0038257B">
            <w:pPr>
              <w:shd w:val="clear" w:color="auto" w:fill="FFFFFF"/>
              <w:spacing w:line="276" w:lineRule="auto"/>
              <w:jc w:val="both"/>
              <w:rPr>
                <w:rFonts w:eastAsia="Times New Roman"/>
                <w:sz w:val="20"/>
                <w:szCs w:val="20"/>
              </w:rPr>
            </w:pPr>
          </w:p>
        </w:tc>
      </w:tr>
      <w:tr w:rsidR="00485E1A" w:rsidRPr="00DC7289" w14:paraId="0E225209" w14:textId="77777777" w:rsidTr="1BCCC74B">
        <w:trPr>
          <w:trHeight w:val="368"/>
        </w:trPr>
        <w:tc>
          <w:tcPr>
            <w:tcW w:w="711" w:type="dxa"/>
          </w:tcPr>
          <w:p w14:paraId="10B93154" w14:textId="77777777" w:rsidR="00485E1A" w:rsidRPr="00DC7289" w:rsidRDefault="00485E1A"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46A3CF0A" w14:textId="22DF2826" w:rsidR="00485E1A" w:rsidRPr="00DC7289" w:rsidRDefault="00DE0618" w:rsidP="0038257B">
            <w:pPr>
              <w:jc w:val="both"/>
              <w:rPr>
                <w:rFonts w:eastAsia="Batang"/>
                <w:sz w:val="20"/>
                <w:szCs w:val="20"/>
              </w:rPr>
            </w:pPr>
            <w:r w:rsidRPr="00DC7289">
              <w:rPr>
                <w:rFonts w:eastAsia="Batang"/>
                <w:b/>
                <w:bCs/>
                <w:sz w:val="20"/>
                <w:szCs w:val="20"/>
              </w:rPr>
              <w:t>Tema 3:</w:t>
            </w:r>
            <w:r w:rsidRPr="00DC7289">
              <w:rPr>
                <w:rFonts w:eastAsia="Batang"/>
                <w:sz w:val="20"/>
                <w:szCs w:val="20"/>
              </w:rPr>
              <w:t xml:space="preserve"> </w:t>
            </w:r>
            <w:r w:rsidR="00BB58F1" w:rsidRPr="00DC7289">
              <w:rPr>
                <w:rFonts w:eastAsia="Batang"/>
                <w:sz w:val="20"/>
                <w:szCs w:val="20"/>
              </w:rPr>
              <w:t>Komunikimi institucional i magjistratit</w:t>
            </w:r>
            <w:r w:rsidR="00D31C7E" w:rsidRPr="00DC7289">
              <w:rPr>
                <w:rFonts w:eastAsia="Batang"/>
                <w:sz w:val="20"/>
                <w:szCs w:val="20"/>
              </w:rPr>
              <w:t>,  si element kyç për një proces ligjor të drejtë dhe efekti</w:t>
            </w:r>
            <w:r w:rsidR="005136B6" w:rsidRPr="00DC7289">
              <w:rPr>
                <w:rFonts w:eastAsia="Batang"/>
                <w:sz w:val="20"/>
                <w:szCs w:val="20"/>
              </w:rPr>
              <w:t>v</w:t>
            </w:r>
            <w:r w:rsidR="001B3A2E" w:rsidRPr="00DC7289">
              <w:rPr>
                <w:rFonts w:eastAsia="Batang"/>
                <w:sz w:val="20"/>
                <w:szCs w:val="20"/>
              </w:rPr>
              <w:t>. R</w:t>
            </w:r>
            <w:r w:rsidR="00623819" w:rsidRPr="00DC7289">
              <w:rPr>
                <w:rFonts w:eastAsia="Batang"/>
                <w:sz w:val="20"/>
                <w:szCs w:val="20"/>
              </w:rPr>
              <w:t>ë</w:t>
            </w:r>
            <w:r w:rsidR="001B3A2E" w:rsidRPr="00DC7289">
              <w:rPr>
                <w:rFonts w:eastAsia="Batang"/>
                <w:sz w:val="20"/>
                <w:szCs w:val="20"/>
              </w:rPr>
              <w:t>nd</w:t>
            </w:r>
            <w:r w:rsidR="00623819" w:rsidRPr="00DC7289">
              <w:rPr>
                <w:rFonts w:eastAsia="Batang"/>
                <w:sz w:val="20"/>
                <w:szCs w:val="20"/>
              </w:rPr>
              <w:t>ë</w:t>
            </w:r>
            <w:r w:rsidR="001B3A2E" w:rsidRPr="00DC7289">
              <w:rPr>
                <w:rFonts w:eastAsia="Batang"/>
                <w:sz w:val="20"/>
                <w:szCs w:val="20"/>
              </w:rPr>
              <w:t xml:space="preserve">sia e </w:t>
            </w:r>
            <w:r w:rsidR="000D34A9" w:rsidRPr="00DC7289">
              <w:rPr>
                <w:rFonts w:eastAsia="Batang"/>
                <w:sz w:val="20"/>
                <w:szCs w:val="20"/>
              </w:rPr>
              <w:t>komunikimit n</w:t>
            </w:r>
            <w:r w:rsidR="00623819" w:rsidRPr="00DC7289">
              <w:rPr>
                <w:rFonts w:eastAsia="Batang"/>
                <w:sz w:val="20"/>
                <w:szCs w:val="20"/>
              </w:rPr>
              <w:t>ë</w:t>
            </w:r>
            <w:r w:rsidR="000D34A9" w:rsidRPr="00DC7289">
              <w:rPr>
                <w:rFonts w:eastAsia="Batang"/>
                <w:sz w:val="20"/>
                <w:szCs w:val="20"/>
              </w:rPr>
              <w:t xml:space="preserve"> p</w:t>
            </w:r>
            <w:r w:rsidR="00623819" w:rsidRPr="00DC7289">
              <w:rPr>
                <w:rFonts w:eastAsia="Batang"/>
                <w:sz w:val="20"/>
                <w:szCs w:val="20"/>
              </w:rPr>
              <w:t>ë</w:t>
            </w:r>
            <w:r w:rsidR="000D34A9" w:rsidRPr="00DC7289">
              <w:rPr>
                <w:rFonts w:eastAsia="Batang"/>
                <w:sz w:val="20"/>
                <w:szCs w:val="20"/>
              </w:rPr>
              <w:t>rcjelljen e mesazheve t</w:t>
            </w:r>
            <w:r w:rsidR="00623819" w:rsidRPr="00DC7289">
              <w:rPr>
                <w:rFonts w:eastAsia="Batang"/>
                <w:sz w:val="20"/>
                <w:szCs w:val="20"/>
              </w:rPr>
              <w:t>ë</w:t>
            </w:r>
            <w:r w:rsidR="000D34A9" w:rsidRPr="00DC7289">
              <w:rPr>
                <w:rFonts w:eastAsia="Batang"/>
                <w:sz w:val="20"/>
                <w:szCs w:val="20"/>
              </w:rPr>
              <w:t xml:space="preserve"> </w:t>
            </w:r>
            <w:r w:rsidR="000D34A9" w:rsidRPr="00DC7289">
              <w:rPr>
                <w:rFonts w:eastAsia="Batang"/>
                <w:sz w:val="20"/>
                <w:szCs w:val="20"/>
              </w:rPr>
              <w:lastRenderedPageBreak/>
              <w:t>duhura te p</w:t>
            </w:r>
            <w:r w:rsidR="00623819" w:rsidRPr="00DC7289">
              <w:rPr>
                <w:rFonts w:eastAsia="Batang"/>
                <w:sz w:val="20"/>
                <w:szCs w:val="20"/>
              </w:rPr>
              <w:t>ë</w:t>
            </w:r>
            <w:r w:rsidR="000D34A9" w:rsidRPr="00DC7289">
              <w:rPr>
                <w:rFonts w:eastAsia="Batang"/>
                <w:sz w:val="20"/>
                <w:szCs w:val="20"/>
              </w:rPr>
              <w:t>rdoruesi i gjykat</w:t>
            </w:r>
            <w:r w:rsidR="00623819" w:rsidRPr="00DC7289">
              <w:rPr>
                <w:rFonts w:eastAsia="Batang"/>
                <w:sz w:val="20"/>
                <w:szCs w:val="20"/>
              </w:rPr>
              <w:t>ë</w:t>
            </w:r>
            <w:r w:rsidR="000D34A9" w:rsidRPr="00DC7289">
              <w:rPr>
                <w:rFonts w:eastAsia="Batang"/>
                <w:sz w:val="20"/>
                <w:szCs w:val="20"/>
              </w:rPr>
              <w:t>s dhe publiku, me q</w:t>
            </w:r>
            <w:r w:rsidR="00623819" w:rsidRPr="00DC7289">
              <w:rPr>
                <w:rFonts w:eastAsia="Batang"/>
                <w:sz w:val="20"/>
                <w:szCs w:val="20"/>
              </w:rPr>
              <w:t>ë</w:t>
            </w:r>
            <w:r w:rsidR="000D34A9" w:rsidRPr="00DC7289">
              <w:rPr>
                <w:rFonts w:eastAsia="Batang"/>
                <w:sz w:val="20"/>
                <w:szCs w:val="20"/>
              </w:rPr>
              <w:t>llim forcimin e besimit n</w:t>
            </w:r>
            <w:r w:rsidR="00623819" w:rsidRPr="00DC7289">
              <w:rPr>
                <w:rFonts w:eastAsia="Batang"/>
                <w:sz w:val="20"/>
                <w:szCs w:val="20"/>
              </w:rPr>
              <w:t>ë</w:t>
            </w:r>
            <w:r w:rsidR="000D34A9" w:rsidRPr="00DC7289">
              <w:rPr>
                <w:rFonts w:eastAsia="Batang"/>
                <w:sz w:val="20"/>
                <w:szCs w:val="20"/>
              </w:rPr>
              <w:t xml:space="preserve"> </w:t>
            </w:r>
            <w:r w:rsidR="0013109A" w:rsidRPr="00DC7289">
              <w:rPr>
                <w:rFonts w:eastAsia="Batang"/>
                <w:sz w:val="20"/>
                <w:szCs w:val="20"/>
              </w:rPr>
              <w:t>sistemin e drejt</w:t>
            </w:r>
            <w:r w:rsidR="00623819" w:rsidRPr="00DC7289">
              <w:rPr>
                <w:rFonts w:eastAsia="Batang"/>
                <w:sz w:val="20"/>
                <w:szCs w:val="20"/>
              </w:rPr>
              <w:t>ë</w:t>
            </w:r>
            <w:r w:rsidR="0013109A" w:rsidRPr="00DC7289">
              <w:rPr>
                <w:rFonts w:eastAsia="Batang"/>
                <w:sz w:val="20"/>
                <w:szCs w:val="20"/>
              </w:rPr>
              <w:t>sis</w:t>
            </w:r>
            <w:r w:rsidR="00623819" w:rsidRPr="00DC7289">
              <w:rPr>
                <w:rFonts w:eastAsia="Batang"/>
                <w:sz w:val="20"/>
                <w:szCs w:val="20"/>
              </w:rPr>
              <w:t>ë</w:t>
            </w:r>
            <w:r w:rsidR="0013109A" w:rsidRPr="00DC7289">
              <w:rPr>
                <w:rFonts w:eastAsia="Batang"/>
                <w:sz w:val="20"/>
                <w:szCs w:val="20"/>
              </w:rPr>
              <w:t>.</w:t>
            </w:r>
            <w:r w:rsidR="00C35037" w:rsidRPr="00DC7289">
              <w:rPr>
                <w:rFonts w:eastAsia="Batang"/>
                <w:sz w:val="20"/>
                <w:szCs w:val="20"/>
              </w:rPr>
              <w:t xml:space="preserve"> </w:t>
            </w:r>
          </w:p>
          <w:p w14:paraId="2BA60C94" w14:textId="1D76D039" w:rsidR="00485E1A" w:rsidRPr="00DC7289" w:rsidRDefault="00485E1A" w:rsidP="0038257B">
            <w:pPr>
              <w:jc w:val="both"/>
              <w:rPr>
                <w:rFonts w:eastAsia="Batang"/>
                <w:sz w:val="20"/>
                <w:szCs w:val="20"/>
              </w:rPr>
            </w:pPr>
          </w:p>
        </w:tc>
        <w:tc>
          <w:tcPr>
            <w:tcW w:w="1530" w:type="dxa"/>
          </w:tcPr>
          <w:p w14:paraId="1C3D51ED" w14:textId="77777777" w:rsidR="00485E1A" w:rsidRPr="00DC7289" w:rsidRDefault="00485E1A" w:rsidP="0038257B">
            <w:pPr>
              <w:spacing w:line="276" w:lineRule="auto"/>
              <w:jc w:val="center"/>
              <w:rPr>
                <w:rFonts w:eastAsia="Batang"/>
                <w:sz w:val="20"/>
                <w:szCs w:val="20"/>
                <w:u w:val="wave"/>
              </w:rPr>
            </w:pPr>
          </w:p>
        </w:tc>
        <w:tc>
          <w:tcPr>
            <w:tcW w:w="1980" w:type="dxa"/>
          </w:tcPr>
          <w:p w14:paraId="3D612246" w14:textId="1F17D22A" w:rsidR="000B0C4D" w:rsidRPr="00DC7289" w:rsidRDefault="42C37226" w:rsidP="56D5CB9C">
            <w:pPr>
              <w:jc w:val="center"/>
              <w:rPr>
                <w:rFonts w:eastAsia="Batang"/>
                <w:sz w:val="20"/>
                <w:szCs w:val="20"/>
              </w:rPr>
            </w:pPr>
            <w:r w:rsidRPr="00DC7289">
              <w:rPr>
                <w:rFonts w:eastAsia="Batang"/>
                <w:sz w:val="20"/>
                <w:szCs w:val="20"/>
              </w:rPr>
              <w:t>Ekspert:</w:t>
            </w:r>
          </w:p>
          <w:p w14:paraId="7C4BD80F" w14:textId="7C5328C4" w:rsidR="00485E1A" w:rsidRPr="00DC7289" w:rsidRDefault="0000E502" w:rsidP="56D5CB9C">
            <w:pPr>
              <w:jc w:val="center"/>
              <w:rPr>
                <w:rFonts w:eastAsia="Batang"/>
                <w:sz w:val="20"/>
                <w:szCs w:val="20"/>
              </w:rPr>
            </w:pPr>
            <w:r w:rsidRPr="00DC7289">
              <w:rPr>
                <w:rFonts w:eastAsia="Batang"/>
                <w:sz w:val="20"/>
                <w:szCs w:val="20"/>
              </w:rPr>
              <w:t>Mirela Bogdani</w:t>
            </w:r>
          </w:p>
          <w:p w14:paraId="74CAA2C4" w14:textId="49FFDC5A" w:rsidR="56D5CB9C" w:rsidRPr="00DC7289" w:rsidRDefault="56D5CB9C" w:rsidP="56D5CB9C">
            <w:pPr>
              <w:jc w:val="center"/>
              <w:rPr>
                <w:rFonts w:eastAsia="Batang"/>
                <w:sz w:val="20"/>
                <w:szCs w:val="20"/>
              </w:rPr>
            </w:pPr>
          </w:p>
          <w:p w14:paraId="5D3481D3" w14:textId="77777777" w:rsidR="00485E1A" w:rsidRPr="00DC7289" w:rsidRDefault="580F39EC" w:rsidP="56D5CB9C">
            <w:pPr>
              <w:jc w:val="center"/>
              <w:rPr>
                <w:rFonts w:eastAsia="Batang"/>
                <w:sz w:val="20"/>
                <w:szCs w:val="20"/>
              </w:rPr>
            </w:pPr>
            <w:r w:rsidRPr="00DC7289">
              <w:rPr>
                <w:rFonts w:eastAsia="Batang"/>
                <w:sz w:val="20"/>
                <w:szCs w:val="20"/>
              </w:rPr>
              <w:lastRenderedPageBreak/>
              <w:t>Lehtësues:</w:t>
            </w:r>
          </w:p>
          <w:p w14:paraId="777CA180" w14:textId="42656CDF" w:rsidR="00485E1A" w:rsidRPr="00DC7289" w:rsidRDefault="580F39EC" w:rsidP="56D5CB9C">
            <w:pPr>
              <w:jc w:val="center"/>
              <w:rPr>
                <w:rFonts w:eastAsia="Batang"/>
                <w:sz w:val="20"/>
                <w:szCs w:val="20"/>
                <w:highlight w:val="green"/>
              </w:rPr>
            </w:pPr>
            <w:r w:rsidRPr="00DC7289">
              <w:rPr>
                <w:rFonts w:eastAsia="Batang"/>
                <w:sz w:val="20"/>
                <w:szCs w:val="20"/>
              </w:rPr>
              <w:t>Armando Bora</w:t>
            </w:r>
          </w:p>
        </w:tc>
        <w:tc>
          <w:tcPr>
            <w:tcW w:w="1440" w:type="dxa"/>
          </w:tcPr>
          <w:p w14:paraId="034C9261" w14:textId="77CC919C" w:rsidR="00485E1A" w:rsidRPr="00DC7289" w:rsidRDefault="00485E1A" w:rsidP="0038257B">
            <w:pPr>
              <w:spacing w:line="276" w:lineRule="auto"/>
              <w:rPr>
                <w:rFonts w:eastAsia="Batang"/>
                <w:sz w:val="20"/>
                <w:szCs w:val="20"/>
                <w:u w:val="wave"/>
              </w:rPr>
            </w:pPr>
            <w:r w:rsidRPr="00DC7289">
              <w:rPr>
                <w:rFonts w:eastAsia="Batang"/>
                <w:sz w:val="20"/>
                <w:szCs w:val="20"/>
                <w:u w:val="wave"/>
              </w:rPr>
              <w:lastRenderedPageBreak/>
              <w:t xml:space="preserve"> 10 tetor 2025</w:t>
            </w:r>
          </w:p>
        </w:tc>
        <w:tc>
          <w:tcPr>
            <w:tcW w:w="1800" w:type="dxa"/>
          </w:tcPr>
          <w:p w14:paraId="328D8005" w14:textId="77777777" w:rsidR="00485E1A" w:rsidRPr="00DC7289" w:rsidRDefault="00485E1A" w:rsidP="0038257B">
            <w:pPr>
              <w:shd w:val="clear" w:color="auto" w:fill="FFFFFF"/>
              <w:spacing w:line="276" w:lineRule="auto"/>
              <w:jc w:val="both"/>
              <w:rPr>
                <w:rFonts w:eastAsia="Times New Roman"/>
                <w:sz w:val="20"/>
                <w:szCs w:val="20"/>
              </w:rPr>
            </w:pPr>
            <w:r w:rsidRPr="00DC7289">
              <w:rPr>
                <w:rFonts w:eastAsia="Times New Roman"/>
                <w:sz w:val="20"/>
                <w:szCs w:val="20"/>
              </w:rPr>
              <w:t>Shkolla e Magjistraturës (grupi I )</w:t>
            </w:r>
          </w:p>
          <w:p w14:paraId="18B17E62" w14:textId="77777777" w:rsidR="00485E1A" w:rsidRPr="00DC7289" w:rsidRDefault="00485E1A" w:rsidP="0038257B">
            <w:pPr>
              <w:shd w:val="clear" w:color="auto" w:fill="FFFFFF"/>
              <w:spacing w:line="276" w:lineRule="auto"/>
              <w:jc w:val="both"/>
              <w:rPr>
                <w:rFonts w:eastAsia="Times New Roman"/>
                <w:sz w:val="20"/>
                <w:szCs w:val="20"/>
              </w:rPr>
            </w:pPr>
          </w:p>
          <w:p w14:paraId="769A98F7" w14:textId="77777777" w:rsidR="00485E1A" w:rsidRPr="00DC7289" w:rsidRDefault="00485E1A" w:rsidP="0038257B">
            <w:pPr>
              <w:shd w:val="clear" w:color="auto" w:fill="FFFFFF"/>
              <w:spacing w:line="276" w:lineRule="auto"/>
              <w:jc w:val="both"/>
              <w:rPr>
                <w:rFonts w:eastAsia="Times New Roman"/>
                <w:sz w:val="20"/>
                <w:szCs w:val="20"/>
              </w:rPr>
            </w:pPr>
          </w:p>
          <w:p w14:paraId="11FF963B" w14:textId="77777777" w:rsidR="00485E1A" w:rsidRPr="00DC7289" w:rsidRDefault="00485E1A" w:rsidP="0038257B">
            <w:pPr>
              <w:shd w:val="clear" w:color="auto" w:fill="FFFFFF"/>
              <w:spacing w:line="276" w:lineRule="auto"/>
              <w:jc w:val="both"/>
              <w:rPr>
                <w:rFonts w:eastAsia="Times New Roman"/>
                <w:sz w:val="20"/>
                <w:szCs w:val="20"/>
              </w:rPr>
            </w:pPr>
          </w:p>
          <w:p w14:paraId="2B9855DA" w14:textId="04DC4EDB" w:rsidR="00485E1A" w:rsidRPr="00DC7289" w:rsidRDefault="00485E1A" w:rsidP="0038257B">
            <w:pPr>
              <w:shd w:val="clear" w:color="auto" w:fill="FFFFFF"/>
              <w:spacing w:line="276" w:lineRule="auto"/>
              <w:jc w:val="both"/>
              <w:rPr>
                <w:rFonts w:eastAsia="Times New Roman"/>
                <w:sz w:val="20"/>
                <w:szCs w:val="20"/>
              </w:rPr>
            </w:pPr>
          </w:p>
        </w:tc>
      </w:tr>
      <w:tr w:rsidR="00F844F3" w:rsidRPr="00DC7289" w14:paraId="771E6A94" w14:textId="77777777" w:rsidTr="1BCCC74B">
        <w:trPr>
          <w:trHeight w:val="170"/>
        </w:trPr>
        <w:tc>
          <w:tcPr>
            <w:tcW w:w="711" w:type="dxa"/>
          </w:tcPr>
          <w:p w14:paraId="53810469"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1A465698" w14:textId="29357901" w:rsidR="00F844F3" w:rsidRPr="00DC7289" w:rsidRDefault="00DE0618" w:rsidP="0038257B">
            <w:pPr>
              <w:jc w:val="both"/>
              <w:rPr>
                <w:rFonts w:eastAsia="Batang"/>
                <w:sz w:val="20"/>
                <w:szCs w:val="20"/>
              </w:rPr>
            </w:pPr>
            <w:r w:rsidRPr="00DC7289">
              <w:rPr>
                <w:rFonts w:eastAsia="Batang"/>
                <w:b/>
                <w:bCs/>
                <w:sz w:val="20"/>
                <w:szCs w:val="20"/>
              </w:rPr>
              <w:t>Tema 4:</w:t>
            </w:r>
            <w:r w:rsidRPr="00DC7289">
              <w:rPr>
                <w:rFonts w:eastAsia="Batang"/>
                <w:sz w:val="20"/>
                <w:szCs w:val="20"/>
              </w:rPr>
              <w:t xml:space="preserve">  Paanshmëria si standard kushtetues dhe ligjor. Heqja dorë dhe përjashtimi i gjyqtarit, procedura të rëndësishme që synojnë të sigurojnë drejtësi dhe integritet në sistemin gjyqësor.</w:t>
            </w:r>
          </w:p>
          <w:p w14:paraId="1793184C" w14:textId="17BD5722" w:rsidR="00F844F3" w:rsidRPr="00DC7289" w:rsidRDefault="00F844F3" w:rsidP="0038257B">
            <w:pPr>
              <w:jc w:val="both"/>
              <w:rPr>
                <w:rFonts w:eastAsia="Batang"/>
                <w:sz w:val="20"/>
                <w:szCs w:val="20"/>
              </w:rPr>
            </w:pPr>
          </w:p>
        </w:tc>
        <w:tc>
          <w:tcPr>
            <w:tcW w:w="1530" w:type="dxa"/>
          </w:tcPr>
          <w:p w14:paraId="0117E186" w14:textId="77777777" w:rsidR="00F844F3" w:rsidRPr="00DC7289" w:rsidRDefault="00F844F3" w:rsidP="0038257B">
            <w:pPr>
              <w:spacing w:line="276" w:lineRule="auto"/>
              <w:jc w:val="center"/>
              <w:rPr>
                <w:rFonts w:eastAsia="Batang"/>
                <w:sz w:val="20"/>
                <w:szCs w:val="20"/>
                <w:u w:val="wave"/>
              </w:rPr>
            </w:pPr>
          </w:p>
        </w:tc>
        <w:tc>
          <w:tcPr>
            <w:tcW w:w="1980" w:type="dxa"/>
          </w:tcPr>
          <w:p w14:paraId="3D57D4B0" w14:textId="77777777" w:rsidR="00DE0618" w:rsidRPr="00DC7289" w:rsidRDefault="4AAD59C9" w:rsidP="56D5CB9C">
            <w:pPr>
              <w:jc w:val="center"/>
              <w:rPr>
                <w:rFonts w:eastAsia="Batang"/>
                <w:sz w:val="20"/>
                <w:szCs w:val="20"/>
              </w:rPr>
            </w:pPr>
            <w:r w:rsidRPr="00DC7289">
              <w:rPr>
                <w:rFonts w:eastAsia="Batang"/>
                <w:sz w:val="20"/>
                <w:szCs w:val="20"/>
              </w:rPr>
              <w:t>Ekspertë:</w:t>
            </w:r>
          </w:p>
          <w:p w14:paraId="6D87365B" w14:textId="77777777" w:rsidR="00DE0618" w:rsidRPr="00DC7289" w:rsidRDefault="4AAD59C9" w:rsidP="56D5CB9C">
            <w:pPr>
              <w:jc w:val="center"/>
              <w:rPr>
                <w:rFonts w:eastAsia="Batang"/>
                <w:sz w:val="20"/>
                <w:szCs w:val="20"/>
              </w:rPr>
            </w:pPr>
            <w:r w:rsidRPr="00DC7289">
              <w:rPr>
                <w:rFonts w:eastAsia="Batang"/>
                <w:sz w:val="20"/>
                <w:szCs w:val="20"/>
              </w:rPr>
              <w:t>Emona Muçi</w:t>
            </w:r>
          </w:p>
          <w:p w14:paraId="773D39C4" w14:textId="77777777" w:rsidR="00DE0618" w:rsidRPr="00DC7289" w:rsidRDefault="4AAD59C9" w:rsidP="56D5CB9C">
            <w:pPr>
              <w:jc w:val="center"/>
              <w:rPr>
                <w:rFonts w:eastAsia="Batang"/>
                <w:sz w:val="20"/>
                <w:szCs w:val="20"/>
              </w:rPr>
            </w:pPr>
            <w:r w:rsidRPr="00DC7289">
              <w:rPr>
                <w:rFonts w:eastAsia="Batang"/>
                <w:sz w:val="20"/>
                <w:szCs w:val="20"/>
              </w:rPr>
              <w:t>Nurjeta Pogaçe</w:t>
            </w:r>
          </w:p>
          <w:p w14:paraId="02DE0606" w14:textId="77777777" w:rsidR="00DE0618" w:rsidRPr="00DC7289" w:rsidRDefault="00DE0618" w:rsidP="00DE0618">
            <w:pPr>
              <w:jc w:val="center"/>
              <w:rPr>
                <w:rFonts w:eastAsia="Batang"/>
                <w:sz w:val="20"/>
                <w:szCs w:val="20"/>
                <w:u w:val="wave"/>
              </w:rPr>
            </w:pPr>
          </w:p>
          <w:p w14:paraId="1A99C45C" w14:textId="757BFA87" w:rsidR="00DE0618" w:rsidRPr="00DC7289" w:rsidRDefault="4AAD59C9" w:rsidP="56D5CB9C">
            <w:pPr>
              <w:shd w:val="clear" w:color="auto" w:fill="FFFFFF" w:themeFill="background1"/>
              <w:spacing w:line="276" w:lineRule="auto"/>
              <w:jc w:val="both"/>
              <w:rPr>
                <w:rFonts w:eastAsia="Times New Roman"/>
                <w:sz w:val="20"/>
                <w:szCs w:val="20"/>
              </w:rPr>
            </w:pPr>
            <w:r w:rsidRPr="00DC7289">
              <w:rPr>
                <w:rFonts w:eastAsia="Times New Roman"/>
                <w:sz w:val="20"/>
                <w:szCs w:val="20"/>
              </w:rPr>
              <w:t xml:space="preserve">       </w:t>
            </w:r>
          </w:p>
          <w:p w14:paraId="0C3370DA" w14:textId="05D4EFDF" w:rsidR="00F844F3" w:rsidRPr="00DC7289" w:rsidRDefault="00F844F3" w:rsidP="0038257B">
            <w:pPr>
              <w:jc w:val="center"/>
              <w:rPr>
                <w:rFonts w:eastAsia="Batang"/>
                <w:sz w:val="20"/>
                <w:szCs w:val="20"/>
                <w:highlight w:val="green"/>
                <w:u w:val="wave"/>
              </w:rPr>
            </w:pPr>
          </w:p>
        </w:tc>
        <w:tc>
          <w:tcPr>
            <w:tcW w:w="1440" w:type="dxa"/>
          </w:tcPr>
          <w:p w14:paraId="2C7D2441" w14:textId="38DB1A2C" w:rsidR="00F844F3" w:rsidRPr="00DC7289" w:rsidRDefault="00F844F3" w:rsidP="0038257B">
            <w:pPr>
              <w:spacing w:line="276" w:lineRule="auto"/>
              <w:jc w:val="center"/>
              <w:rPr>
                <w:rFonts w:eastAsia="Batang"/>
                <w:sz w:val="20"/>
                <w:szCs w:val="20"/>
                <w:u w:val="wave"/>
              </w:rPr>
            </w:pPr>
            <w:r w:rsidRPr="00DC7289">
              <w:rPr>
                <w:rFonts w:eastAsia="Batang"/>
                <w:sz w:val="20"/>
                <w:szCs w:val="20"/>
                <w:u w:val="wave"/>
              </w:rPr>
              <w:t>13 tetor 2025</w:t>
            </w:r>
          </w:p>
        </w:tc>
        <w:tc>
          <w:tcPr>
            <w:tcW w:w="1800" w:type="dxa"/>
          </w:tcPr>
          <w:p w14:paraId="27B1AD88" w14:textId="77777777" w:rsidR="00DE0618" w:rsidRPr="00DC7289" w:rsidRDefault="00DE0618" w:rsidP="00DE0618">
            <w:pPr>
              <w:shd w:val="clear" w:color="auto" w:fill="FFFFFF"/>
              <w:spacing w:line="276" w:lineRule="auto"/>
              <w:jc w:val="both"/>
              <w:rPr>
                <w:rFonts w:eastAsia="Times New Roman"/>
                <w:sz w:val="20"/>
                <w:szCs w:val="20"/>
              </w:rPr>
            </w:pPr>
            <w:r w:rsidRPr="00DC7289">
              <w:rPr>
                <w:rFonts w:eastAsia="Times New Roman"/>
                <w:sz w:val="20"/>
                <w:szCs w:val="20"/>
              </w:rPr>
              <w:t>Shkolla e Magjistraturës (grupi I )</w:t>
            </w:r>
          </w:p>
          <w:p w14:paraId="57E49469" w14:textId="12C9CAB4" w:rsidR="00F844F3" w:rsidRPr="00DC7289" w:rsidRDefault="00F844F3" w:rsidP="0038257B">
            <w:pPr>
              <w:shd w:val="clear" w:color="auto" w:fill="FFFFFF"/>
              <w:spacing w:line="276" w:lineRule="auto"/>
              <w:jc w:val="both"/>
              <w:rPr>
                <w:rFonts w:eastAsia="Times New Roman"/>
                <w:sz w:val="20"/>
                <w:szCs w:val="20"/>
              </w:rPr>
            </w:pPr>
          </w:p>
        </w:tc>
      </w:tr>
      <w:tr w:rsidR="00F844F3" w:rsidRPr="00DC7289" w14:paraId="484E7270" w14:textId="77777777" w:rsidTr="1BCCC74B">
        <w:trPr>
          <w:trHeight w:val="1070"/>
        </w:trPr>
        <w:tc>
          <w:tcPr>
            <w:tcW w:w="711" w:type="dxa"/>
          </w:tcPr>
          <w:p w14:paraId="38B21BF5"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23E76038" w14:textId="5CD010ED" w:rsidR="00F844F3" w:rsidRPr="00DC7289" w:rsidRDefault="00DE0618" w:rsidP="0038257B">
            <w:pPr>
              <w:jc w:val="both"/>
              <w:rPr>
                <w:rFonts w:eastAsia="Batang"/>
                <w:sz w:val="20"/>
                <w:szCs w:val="20"/>
              </w:rPr>
            </w:pPr>
            <w:r w:rsidRPr="00DC7289">
              <w:rPr>
                <w:rFonts w:eastAsia="Batang"/>
                <w:b/>
                <w:bCs/>
                <w:sz w:val="20"/>
                <w:szCs w:val="20"/>
              </w:rPr>
              <w:t>Tema 5:</w:t>
            </w:r>
            <w:r w:rsidRPr="00DC7289">
              <w:rPr>
                <w:rFonts w:eastAsia="Batang"/>
                <w:sz w:val="20"/>
                <w:szCs w:val="20"/>
              </w:rPr>
              <w:t xml:space="preserve"> 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 kompromis ndaj parimeve dhe vlerave të forta morale dhe etike që duhet të udhëheqin magjistratët.</w:t>
            </w:r>
          </w:p>
        </w:tc>
        <w:tc>
          <w:tcPr>
            <w:tcW w:w="1530" w:type="dxa"/>
          </w:tcPr>
          <w:p w14:paraId="7E63127E" w14:textId="1724FEDB" w:rsidR="00F844F3" w:rsidRPr="00DC7289" w:rsidRDefault="00F844F3" w:rsidP="0038257B">
            <w:pPr>
              <w:spacing w:line="276" w:lineRule="auto"/>
              <w:jc w:val="center"/>
              <w:rPr>
                <w:rFonts w:eastAsia="Batang"/>
                <w:sz w:val="20"/>
                <w:szCs w:val="20"/>
                <w:u w:val="wave"/>
              </w:rPr>
            </w:pPr>
          </w:p>
        </w:tc>
        <w:tc>
          <w:tcPr>
            <w:tcW w:w="1980" w:type="dxa"/>
          </w:tcPr>
          <w:p w14:paraId="5502F575" w14:textId="77777777" w:rsidR="00DE0618" w:rsidRPr="00DC7289" w:rsidRDefault="4AAD59C9" w:rsidP="56D5CB9C">
            <w:pPr>
              <w:jc w:val="center"/>
              <w:rPr>
                <w:rFonts w:eastAsia="Batang"/>
                <w:sz w:val="20"/>
                <w:szCs w:val="20"/>
              </w:rPr>
            </w:pPr>
            <w:r w:rsidRPr="00DC7289">
              <w:rPr>
                <w:rFonts w:eastAsia="Batang"/>
                <w:sz w:val="20"/>
                <w:szCs w:val="20"/>
              </w:rPr>
              <w:t>Ekspertë:</w:t>
            </w:r>
          </w:p>
          <w:p w14:paraId="6D8F733A" w14:textId="77777777" w:rsidR="00DE0618" w:rsidRPr="00DC7289" w:rsidRDefault="4AAD59C9" w:rsidP="56D5CB9C">
            <w:pPr>
              <w:jc w:val="center"/>
              <w:rPr>
                <w:rFonts w:eastAsia="Batang"/>
                <w:sz w:val="20"/>
                <w:szCs w:val="20"/>
              </w:rPr>
            </w:pPr>
            <w:r w:rsidRPr="00DC7289">
              <w:rPr>
                <w:rFonts w:eastAsia="Batang"/>
                <w:sz w:val="20"/>
                <w:szCs w:val="20"/>
              </w:rPr>
              <w:t>Arben Isaraj</w:t>
            </w:r>
          </w:p>
          <w:p w14:paraId="33445D3A" w14:textId="77777777" w:rsidR="00DE0618" w:rsidRPr="00DC7289" w:rsidRDefault="4AAD59C9" w:rsidP="56D5CB9C">
            <w:pPr>
              <w:jc w:val="center"/>
              <w:rPr>
                <w:rFonts w:eastAsia="Batang"/>
                <w:sz w:val="20"/>
                <w:szCs w:val="20"/>
              </w:rPr>
            </w:pPr>
            <w:r w:rsidRPr="00DC7289">
              <w:rPr>
                <w:rFonts w:eastAsia="Batang"/>
                <w:sz w:val="20"/>
                <w:szCs w:val="20"/>
              </w:rPr>
              <w:t>Perikli Zaharia</w:t>
            </w:r>
          </w:p>
          <w:p w14:paraId="60B935F0" w14:textId="77777777" w:rsidR="00DE0618" w:rsidRPr="00DC7289" w:rsidRDefault="00DE0618" w:rsidP="56D5CB9C">
            <w:pPr>
              <w:jc w:val="center"/>
              <w:rPr>
                <w:rFonts w:eastAsia="Batang"/>
                <w:sz w:val="20"/>
                <w:szCs w:val="20"/>
              </w:rPr>
            </w:pPr>
          </w:p>
          <w:p w14:paraId="3C57170C" w14:textId="77777777" w:rsidR="00DE0618" w:rsidRPr="00DC7289" w:rsidRDefault="4AAD59C9" w:rsidP="56D5CB9C">
            <w:pPr>
              <w:jc w:val="center"/>
              <w:rPr>
                <w:rFonts w:eastAsia="Batang"/>
                <w:sz w:val="20"/>
                <w:szCs w:val="20"/>
              </w:rPr>
            </w:pPr>
            <w:r w:rsidRPr="00DC7289">
              <w:rPr>
                <w:rFonts w:eastAsia="Batang"/>
                <w:sz w:val="20"/>
                <w:szCs w:val="20"/>
              </w:rPr>
              <w:t>Lehtësues:</w:t>
            </w:r>
          </w:p>
          <w:p w14:paraId="39C956EC" w14:textId="741BFF8C" w:rsidR="00F844F3" w:rsidRPr="00DC7289" w:rsidRDefault="4AAD59C9" w:rsidP="56D5CB9C">
            <w:pPr>
              <w:shd w:val="clear" w:color="auto" w:fill="FFFFFF" w:themeFill="background1"/>
              <w:spacing w:line="276" w:lineRule="auto"/>
              <w:jc w:val="center"/>
              <w:rPr>
                <w:rFonts w:eastAsia="Batang"/>
                <w:sz w:val="20"/>
                <w:szCs w:val="20"/>
                <w:highlight w:val="green"/>
              </w:rPr>
            </w:pPr>
            <w:r w:rsidRPr="00DC7289">
              <w:rPr>
                <w:rFonts w:eastAsia="Batang"/>
                <w:sz w:val="20"/>
                <w:szCs w:val="20"/>
              </w:rPr>
              <w:t>Elena Pelushi</w:t>
            </w:r>
          </w:p>
        </w:tc>
        <w:tc>
          <w:tcPr>
            <w:tcW w:w="1440" w:type="dxa"/>
          </w:tcPr>
          <w:p w14:paraId="4785465E" w14:textId="67C89C15" w:rsidR="00F844F3" w:rsidRPr="00DC7289" w:rsidRDefault="00F844F3" w:rsidP="0038257B">
            <w:pPr>
              <w:spacing w:line="276" w:lineRule="auto"/>
              <w:jc w:val="center"/>
              <w:rPr>
                <w:rFonts w:eastAsia="Batang"/>
                <w:sz w:val="20"/>
                <w:szCs w:val="20"/>
                <w:u w:val="wave"/>
              </w:rPr>
            </w:pPr>
            <w:r w:rsidRPr="00DC7289">
              <w:rPr>
                <w:rFonts w:eastAsia="Batang"/>
                <w:sz w:val="20"/>
                <w:szCs w:val="20"/>
                <w:u w:val="wave"/>
              </w:rPr>
              <w:t>14 tetor 2025</w:t>
            </w:r>
          </w:p>
          <w:p w14:paraId="7C186BFB" w14:textId="30910BFA" w:rsidR="00F844F3" w:rsidRPr="00DC7289" w:rsidRDefault="00F844F3" w:rsidP="0038257B">
            <w:pPr>
              <w:spacing w:line="276" w:lineRule="auto"/>
              <w:jc w:val="center"/>
              <w:rPr>
                <w:rFonts w:eastAsia="Batang"/>
                <w:sz w:val="20"/>
                <w:szCs w:val="20"/>
                <w:u w:val="wave"/>
              </w:rPr>
            </w:pPr>
          </w:p>
        </w:tc>
        <w:tc>
          <w:tcPr>
            <w:tcW w:w="1800" w:type="dxa"/>
          </w:tcPr>
          <w:p w14:paraId="665AFB11" w14:textId="77777777" w:rsidR="00DE0618" w:rsidRPr="00DC7289" w:rsidRDefault="00DE0618" w:rsidP="00DE0618">
            <w:pPr>
              <w:shd w:val="clear" w:color="auto" w:fill="FFFFFF"/>
              <w:spacing w:line="276" w:lineRule="auto"/>
              <w:jc w:val="both"/>
              <w:rPr>
                <w:rFonts w:eastAsia="Times New Roman"/>
                <w:sz w:val="20"/>
                <w:szCs w:val="20"/>
              </w:rPr>
            </w:pPr>
            <w:r w:rsidRPr="00DC7289">
              <w:rPr>
                <w:rFonts w:eastAsia="Times New Roman"/>
                <w:sz w:val="20"/>
                <w:szCs w:val="20"/>
              </w:rPr>
              <w:t>Shkolla e Magjistraturës (grupi I )</w:t>
            </w:r>
          </w:p>
          <w:p w14:paraId="1D54B015" w14:textId="77777777" w:rsidR="00F844F3" w:rsidRPr="00DC7289" w:rsidRDefault="00F844F3" w:rsidP="0038257B">
            <w:pPr>
              <w:shd w:val="clear" w:color="auto" w:fill="FFFFFF"/>
              <w:spacing w:line="276" w:lineRule="auto"/>
              <w:jc w:val="both"/>
              <w:rPr>
                <w:rFonts w:eastAsia="Times New Roman"/>
                <w:sz w:val="20"/>
                <w:szCs w:val="20"/>
              </w:rPr>
            </w:pPr>
          </w:p>
          <w:p w14:paraId="2B791450" w14:textId="77777777" w:rsidR="00F844F3" w:rsidRPr="00DC7289" w:rsidRDefault="00F844F3" w:rsidP="0038257B">
            <w:pPr>
              <w:shd w:val="clear" w:color="auto" w:fill="FFFFFF"/>
              <w:spacing w:line="276" w:lineRule="auto"/>
              <w:jc w:val="both"/>
              <w:rPr>
                <w:rFonts w:eastAsia="Times New Roman"/>
                <w:sz w:val="20"/>
                <w:szCs w:val="20"/>
              </w:rPr>
            </w:pPr>
          </w:p>
          <w:p w14:paraId="12BA1985" w14:textId="77777777" w:rsidR="00F844F3" w:rsidRPr="00DC7289" w:rsidRDefault="00F844F3" w:rsidP="0038257B">
            <w:pPr>
              <w:shd w:val="clear" w:color="auto" w:fill="FFFFFF"/>
              <w:spacing w:line="276" w:lineRule="auto"/>
              <w:jc w:val="both"/>
              <w:rPr>
                <w:rFonts w:eastAsia="Times New Roman"/>
                <w:sz w:val="20"/>
                <w:szCs w:val="20"/>
              </w:rPr>
            </w:pPr>
          </w:p>
          <w:p w14:paraId="4FF36AA1" w14:textId="4A671C9A" w:rsidR="00F844F3" w:rsidRPr="00DC7289" w:rsidRDefault="00F844F3" w:rsidP="0038257B">
            <w:pPr>
              <w:shd w:val="clear" w:color="auto" w:fill="FFFFFF"/>
              <w:spacing w:line="276" w:lineRule="auto"/>
              <w:jc w:val="both"/>
              <w:rPr>
                <w:rFonts w:eastAsia="Times New Roman"/>
                <w:sz w:val="20"/>
                <w:szCs w:val="20"/>
              </w:rPr>
            </w:pPr>
          </w:p>
        </w:tc>
      </w:tr>
      <w:tr w:rsidR="00F844F3" w:rsidRPr="00DC7289" w14:paraId="029BE5E9" w14:textId="77777777" w:rsidTr="1BCCC74B">
        <w:trPr>
          <w:trHeight w:val="350"/>
        </w:trPr>
        <w:tc>
          <w:tcPr>
            <w:tcW w:w="711" w:type="dxa"/>
            <w:vMerge w:val="restart"/>
          </w:tcPr>
          <w:p w14:paraId="4FB35AB1"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B9B91BA" w14:textId="0ADDE924" w:rsidR="00F844F3" w:rsidRPr="00DC7289" w:rsidRDefault="00F844F3" w:rsidP="0038257B">
            <w:pPr>
              <w:jc w:val="both"/>
              <w:rPr>
                <w:rFonts w:eastAsia="Batang"/>
                <w:b/>
                <w:sz w:val="20"/>
                <w:szCs w:val="20"/>
              </w:rPr>
            </w:pPr>
            <w:r w:rsidRPr="00DC7289">
              <w:rPr>
                <w:rFonts w:eastAsia="Batang"/>
                <w:b/>
                <w:sz w:val="20"/>
                <w:szCs w:val="20"/>
              </w:rPr>
              <w:t>MODUL</w:t>
            </w:r>
            <w:r w:rsidR="001664B0" w:rsidRPr="00DC7289">
              <w:rPr>
                <w:rFonts w:eastAsia="Batang"/>
                <w:b/>
                <w:sz w:val="20"/>
                <w:szCs w:val="20"/>
              </w:rPr>
              <w:t xml:space="preserve"> </w:t>
            </w:r>
            <w:r w:rsidR="005E121D" w:rsidRPr="00DC7289">
              <w:rPr>
                <w:rFonts w:eastAsia="Batang"/>
                <w:b/>
                <w:sz w:val="20"/>
                <w:szCs w:val="20"/>
              </w:rPr>
              <w:t>a.</w:t>
            </w:r>
            <w:r w:rsidR="001664B0" w:rsidRPr="00DC7289">
              <w:rPr>
                <w:rFonts w:eastAsia="Batang"/>
                <w:b/>
                <w:sz w:val="20"/>
                <w:szCs w:val="20"/>
              </w:rPr>
              <w:t>I</w:t>
            </w:r>
            <w:r w:rsidRPr="00DC7289">
              <w:rPr>
                <w:rFonts w:eastAsia="Batang"/>
                <w:b/>
                <w:sz w:val="20"/>
                <w:szCs w:val="20"/>
              </w:rPr>
              <w:t xml:space="preserve"> “I PANDEHURI NË PROCESIN PENAL”</w:t>
            </w:r>
          </w:p>
          <w:p w14:paraId="7E135355" w14:textId="77777777" w:rsidR="00F844F3" w:rsidRPr="00DC7289" w:rsidRDefault="00F844F3" w:rsidP="0038257B">
            <w:pPr>
              <w:jc w:val="both"/>
              <w:rPr>
                <w:rFonts w:eastAsia="Batang"/>
                <w:bCs/>
                <w:sz w:val="20"/>
                <w:szCs w:val="20"/>
              </w:rPr>
            </w:pPr>
          </w:p>
          <w:p w14:paraId="2EAB10CB" w14:textId="534D56F3" w:rsidR="00F844F3" w:rsidRPr="00DC7289" w:rsidRDefault="00F844F3" w:rsidP="0038257B">
            <w:pPr>
              <w:jc w:val="both"/>
              <w:rPr>
                <w:rFonts w:eastAsia="Batang"/>
                <w:sz w:val="20"/>
                <w:szCs w:val="20"/>
              </w:rPr>
            </w:pPr>
          </w:p>
        </w:tc>
        <w:tc>
          <w:tcPr>
            <w:tcW w:w="1530" w:type="dxa"/>
            <w:vMerge w:val="restart"/>
          </w:tcPr>
          <w:p w14:paraId="73B00313" w14:textId="1C7EB264" w:rsidR="00F844F3" w:rsidRPr="00DC7289" w:rsidRDefault="00F844F3" w:rsidP="0038257B">
            <w:pPr>
              <w:spacing w:line="276" w:lineRule="auto"/>
              <w:jc w:val="center"/>
              <w:rPr>
                <w:rFonts w:eastAsia="Batang"/>
                <w:sz w:val="20"/>
                <w:szCs w:val="20"/>
                <w:u w:val="wave"/>
              </w:rPr>
            </w:pPr>
          </w:p>
        </w:tc>
        <w:tc>
          <w:tcPr>
            <w:tcW w:w="1980" w:type="dxa"/>
            <w:vMerge w:val="restart"/>
          </w:tcPr>
          <w:p w14:paraId="57E5576A" w14:textId="028AD60A" w:rsidR="00447E52" w:rsidRPr="00DC7289" w:rsidRDefault="75FCBE63" w:rsidP="56D5CB9C">
            <w:pPr>
              <w:jc w:val="center"/>
              <w:rPr>
                <w:rFonts w:eastAsia="Batang"/>
                <w:sz w:val="20"/>
                <w:szCs w:val="20"/>
              </w:rPr>
            </w:pPr>
            <w:r w:rsidRPr="00DC7289">
              <w:rPr>
                <w:rFonts w:eastAsia="Batang"/>
                <w:sz w:val="20"/>
                <w:szCs w:val="20"/>
              </w:rPr>
              <w:t>Ekspert</w:t>
            </w:r>
            <w:r w:rsidR="110C03C0" w:rsidRPr="00DC7289">
              <w:rPr>
                <w:rFonts w:eastAsia="Batang"/>
                <w:sz w:val="20"/>
                <w:szCs w:val="20"/>
              </w:rPr>
              <w:t>ë</w:t>
            </w:r>
            <w:r w:rsidRPr="00DC7289">
              <w:rPr>
                <w:rFonts w:eastAsia="Batang"/>
                <w:sz w:val="20"/>
                <w:szCs w:val="20"/>
              </w:rPr>
              <w:t>:</w:t>
            </w:r>
          </w:p>
          <w:p w14:paraId="3C32682C" w14:textId="7C0662A2" w:rsidR="00F844F3" w:rsidRPr="00DC7289" w:rsidRDefault="00F844F3" w:rsidP="56D5CB9C">
            <w:pPr>
              <w:rPr>
                <w:rFonts w:eastAsia="Batang"/>
                <w:sz w:val="20"/>
                <w:szCs w:val="20"/>
              </w:rPr>
            </w:pPr>
          </w:p>
          <w:p w14:paraId="7EE07204" w14:textId="1C02DA17" w:rsidR="00372AE5" w:rsidRPr="00DC7289" w:rsidRDefault="7E035675" w:rsidP="56D5CB9C">
            <w:pPr>
              <w:jc w:val="center"/>
              <w:rPr>
                <w:rFonts w:eastAsia="Batang"/>
                <w:sz w:val="20"/>
                <w:szCs w:val="20"/>
              </w:rPr>
            </w:pPr>
            <w:r w:rsidRPr="00DC7289">
              <w:rPr>
                <w:rFonts w:eastAsia="Batang"/>
                <w:sz w:val="20"/>
                <w:szCs w:val="20"/>
              </w:rPr>
              <w:t>Sotir Kllapi</w:t>
            </w:r>
          </w:p>
          <w:p w14:paraId="347553F0" w14:textId="7AB922D7" w:rsidR="00BF7BF9" w:rsidRPr="00DC7289" w:rsidRDefault="0EF93D6F" w:rsidP="56D5CB9C">
            <w:pPr>
              <w:jc w:val="center"/>
              <w:rPr>
                <w:rFonts w:eastAsia="Batang"/>
                <w:sz w:val="20"/>
                <w:szCs w:val="20"/>
              </w:rPr>
            </w:pPr>
            <w:r w:rsidRPr="00DC7289">
              <w:rPr>
                <w:rFonts w:eastAsia="Batang"/>
                <w:sz w:val="20"/>
                <w:szCs w:val="20"/>
              </w:rPr>
              <w:t>Klodian Kurushi</w:t>
            </w:r>
          </w:p>
          <w:p w14:paraId="71E994A1" w14:textId="77777777" w:rsidR="004A0492" w:rsidRPr="00DC7289" w:rsidRDefault="004A0492" w:rsidP="56D5CB9C">
            <w:pPr>
              <w:jc w:val="center"/>
              <w:rPr>
                <w:rFonts w:eastAsia="Batang"/>
                <w:sz w:val="20"/>
                <w:szCs w:val="20"/>
              </w:rPr>
            </w:pPr>
          </w:p>
          <w:p w14:paraId="485AF411" w14:textId="77777777" w:rsidR="004A0492" w:rsidRPr="00DC7289" w:rsidRDefault="004A0492" w:rsidP="56D5CB9C">
            <w:pPr>
              <w:jc w:val="center"/>
              <w:rPr>
                <w:rFonts w:eastAsia="Batang"/>
                <w:sz w:val="20"/>
                <w:szCs w:val="20"/>
              </w:rPr>
            </w:pPr>
          </w:p>
          <w:p w14:paraId="74D33028" w14:textId="28F7E00C" w:rsidR="00F844F3" w:rsidRPr="00DC7289" w:rsidRDefault="323D7D3E" w:rsidP="56D5CB9C">
            <w:pPr>
              <w:jc w:val="center"/>
              <w:rPr>
                <w:rFonts w:eastAsia="Batang"/>
                <w:sz w:val="20"/>
                <w:szCs w:val="20"/>
              </w:rPr>
            </w:pPr>
            <w:r w:rsidRPr="00DC7289">
              <w:rPr>
                <w:rFonts w:eastAsia="Batang"/>
                <w:sz w:val="20"/>
                <w:szCs w:val="20"/>
              </w:rPr>
              <w:t>Lehtësues:</w:t>
            </w:r>
          </w:p>
          <w:p w14:paraId="334F5EB9" w14:textId="11F13A03" w:rsidR="00F844F3" w:rsidRPr="00DC7289" w:rsidRDefault="75FCBE63" w:rsidP="56D5CB9C">
            <w:pPr>
              <w:jc w:val="center"/>
              <w:rPr>
                <w:rFonts w:eastAsia="Batang"/>
                <w:sz w:val="20"/>
                <w:szCs w:val="20"/>
              </w:rPr>
            </w:pPr>
            <w:r w:rsidRPr="00DC7289">
              <w:rPr>
                <w:rFonts w:eastAsia="Batang"/>
                <w:sz w:val="20"/>
                <w:szCs w:val="20"/>
              </w:rPr>
              <w:t>Erlanda Agaj</w:t>
            </w:r>
          </w:p>
          <w:p w14:paraId="15D7BD97" w14:textId="77777777" w:rsidR="00F63275" w:rsidRPr="00DC7289" w:rsidRDefault="00F63275" w:rsidP="0038257B">
            <w:pPr>
              <w:jc w:val="center"/>
              <w:rPr>
                <w:rFonts w:eastAsia="Batang"/>
                <w:sz w:val="20"/>
                <w:szCs w:val="20"/>
                <w:u w:val="wave"/>
              </w:rPr>
            </w:pPr>
          </w:p>
          <w:p w14:paraId="4272ED1C" w14:textId="62721622" w:rsidR="00F844F3" w:rsidRPr="00DC7289" w:rsidRDefault="00F844F3" w:rsidP="0038257B">
            <w:pPr>
              <w:jc w:val="center"/>
              <w:rPr>
                <w:rFonts w:eastAsia="Batang"/>
                <w:sz w:val="20"/>
                <w:szCs w:val="20"/>
                <w:u w:val="wave"/>
              </w:rPr>
            </w:pPr>
          </w:p>
        </w:tc>
        <w:tc>
          <w:tcPr>
            <w:tcW w:w="1440" w:type="dxa"/>
            <w:vMerge w:val="restart"/>
          </w:tcPr>
          <w:p w14:paraId="4DFF12BA" w14:textId="54F1FB57" w:rsidR="00F844F3" w:rsidRPr="00DC7289" w:rsidRDefault="00F844F3" w:rsidP="0038257B">
            <w:pPr>
              <w:spacing w:line="276" w:lineRule="auto"/>
              <w:jc w:val="center"/>
              <w:rPr>
                <w:rFonts w:eastAsia="Batang"/>
                <w:sz w:val="20"/>
                <w:szCs w:val="20"/>
                <w:u w:val="wave"/>
              </w:rPr>
            </w:pPr>
            <w:r w:rsidRPr="00DC7289">
              <w:rPr>
                <w:rFonts w:eastAsia="Batang"/>
                <w:sz w:val="20"/>
                <w:szCs w:val="20"/>
                <w:u w:val="wave"/>
              </w:rPr>
              <w:t>15 tetor 2025</w:t>
            </w:r>
          </w:p>
        </w:tc>
        <w:tc>
          <w:tcPr>
            <w:tcW w:w="1800" w:type="dxa"/>
            <w:vMerge w:val="restart"/>
          </w:tcPr>
          <w:p w14:paraId="4D7E5551" w14:textId="4DC7FFC6" w:rsidR="00F844F3" w:rsidRPr="00DC7289" w:rsidRDefault="00F844F3" w:rsidP="0038257B">
            <w:pPr>
              <w:spacing w:line="276" w:lineRule="auto"/>
              <w:rPr>
                <w:rFonts w:eastAsia="Times New Roman"/>
                <w:sz w:val="20"/>
                <w:szCs w:val="20"/>
                <w:lang w:eastAsia="en-GB"/>
              </w:rPr>
            </w:pPr>
          </w:p>
        </w:tc>
      </w:tr>
      <w:tr w:rsidR="00F844F3" w:rsidRPr="00DC7289" w14:paraId="4A45E360" w14:textId="77777777" w:rsidTr="1BCCC74B">
        <w:trPr>
          <w:trHeight w:val="1250"/>
        </w:trPr>
        <w:tc>
          <w:tcPr>
            <w:tcW w:w="711" w:type="dxa"/>
            <w:vMerge/>
          </w:tcPr>
          <w:p w14:paraId="30F2C0A3"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BD5057B" w14:textId="5C7E70C2" w:rsidR="00F844F3" w:rsidRPr="00DC7289" w:rsidRDefault="008A19C5" w:rsidP="0038257B">
            <w:pPr>
              <w:jc w:val="both"/>
              <w:rPr>
                <w:rFonts w:eastAsia="Batang"/>
                <w:bCs/>
                <w:sz w:val="20"/>
                <w:szCs w:val="20"/>
              </w:rPr>
            </w:pPr>
            <w:r w:rsidRPr="00DC7289">
              <w:rPr>
                <w:rFonts w:eastAsia="Batang"/>
                <w:bCs/>
                <w:sz w:val="20"/>
                <w:szCs w:val="20"/>
              </w:rPr>
              <w:t>Marrja e statusit t</w:t>
            </w:r>
            <w:r w:rsidR="00623819" w:rsidRPr="00DC7289">
              <w:rPr>
                <w:rFonts w:eastAsia="Batang"/>
                <w:bCs/>
                <w:sz w:val="20"/>
                <w:szCs w:val="20"/>
              </w:rPr>
              <w:t>ë</w:t>
            </w:r>
            <w:r w:rsidRPr="00DC7289">
              <w:rPr>
                <w:rFonts w:eastAsia="Batang"/>
                <w:bCs/>
                <w:sz w:val="20"/>
                <w:szCs w:val="20"/>
              </w:rPr>
              <w:t xml:space="preserve"> t</w:t>
            </w:r>
            <w:r w:rsidR="00623819" w:rsidRPr="00DC7289">
              <w:rPr>
                <w:rFonts w:eastAsia="Batang"/>
                <w:bCs/>
                <w:sz w:val="20"/>
                <w:szCs w:val="20"/>
              </w:rPr>
              <w:t>ë</w:t>
            </w:r>
            <w:r w:rsidRPr="00DC7289">
              <w:rPr>
                <w:rFonts w:eastAsia="Batang"/>
                <w:bCs/>
                <w:sz w:val="20"/>
                <w:szCs w:val="20"/>
              </w:rPr>
              <w:t xml:space="preserve"> pandehurit. </w:t>
            </w:r>
            <w:r w:rsidR="00F844F3" w:rsidRPr="00DC7289">
              <w:rPr>
                <w:rFonts w:eastAsia="Batang"/>
                <w:bCs/>
                <w:sz w:val="20"/>
                <w:szCs w:val="20"/>
              </w:rPr>
              <w:t>Akti i njoftimit të akuzës, karakteristikat</w:t>
            </w:r>
            <w:r w:rsidR="001003B6" w:rsidRPr="00DC7289">
              <w:rPr>
                <w:rFonts w:eastAsia="Batang"/>
                <w:bCs/>
                <w:sz w:val="20"/>
                <w:szCs w:val="20"/>
              </w:rPr>
              <w:t xml:space="preserve">. </w:t>
            </w:r>
            <w:r w:rsidR="00DB1DBA" w:rsidRPr="00DC7289">
              <w:rPr>
                <w:rFonts w:eastAsia="Batang"/>
                <w:bCs/>
                <w:sz w:val="20"/>
                <w:szCs w:val="20"/>
              </w:rPr>
              <w:t>Pavlef</w:t>
            </w:r>
            <w:r w:rsidR="00F844F3" w:rsidRPr="00DC7289">
              <w:rPr>
                <w:rFonts w:eastAsia="Batang"/>
                <w:bCs/>
                <w:sz w:val="20"/>
                <w:szCs w:val="20"/>
              </w:rPr>
              <w:t>shmëria e aktit të njoftimit të akuzës, pasojat e pavlefshmërisë. Ndryshimi, plotësimi dhe saktësimi i akuzës. Kuptimi dhe zbatimi i tyre në praktikë. Rimarrja e cilësisë së të pandehurit pas prishjes së vendimit dhe efektet ligjore.</w:t>
            </w:r>
          </w:p>
        </w:tc>
        <w:tc>
          <w:tcPr>
            <w:tcW w:w="1530" w:type="dxa"/>
            <w:vMerge/>
          </w:tcPr>
          <w:p w14:paraId="664023F9" w14:textId="77777777" w:rsidR="00F844F3" w:rsidRPr="00DC7289" w:rsidRDefault="00F844F3" w:rsidP="0038257B">
            <w:pPr>
              <w:spacing w:line="276" w:lineRule="auto"/>
              <w:jc w:val="center"/>
              <w:rPr>
                <w:rFonts w:eastAsia="Batang"/>
                <w:sz w:val="20"/>
                <w:szCs w:val="20"/>
                <w:u w:val="wave"/>
              </w:rPr>
            </w:pPr>
          </w:p>
        </w:tc>
        <w:tc>
          <w:tcPr>
            <w:tcW w:w="1980" w:type="dxa"/>
            <w:vMerge/>
          </w:tcPr>
          <w:p w14:paraId="45B0F96C" w14:textId="77777777" w:rsidR="00F844F3" w:rsidRPr="00DC7289" w:rsidRDefault="00F844F3" w:rsidP="0038257B">
            <w:pPr>
              <w:jc w:val="center"/>
              <w:rPr>
                <w:rFonts w:eastAsia="Batang"/>
                <w:sz w:val="20"/>
                <w:szCs w:val="20"/>
                <w:u w:val="wave"/>
              </w:rPr>
            </w:pPr>
          </w:p>
        </w:tc>
        <w:tc>
          <w:tcPr>
            <w:tcW w:w="1440" w:type="dxa"/>
            <w:vMerge/>
          </w:tcPr>
          <w:p w14:paraId="315D88A4" w14:textId="77777777" w:rsidR="00F844F3" w:rsidRPr="00DC7289" w:rsidRDefault="00F844F3" w:rsidP="0038257B">
            <w:pPr>
              <w:spacing w:line="276" w:lineRule="auto"/>
              <w:jc w:val="center"/>
              <w:rPr>
                <w:rFonts w:eastAsia="Batang"/>
                <w:sz w:val="20"/>
                <w:szCs w:val="20"/>
                <w:u w:val="wave"/>
              </w:rPr>
            </w:pPr>
          </w:p>
        </w:tc>
        <w:tc>
          <w:tcPr>
            <w:tcW w:w="1800" w:type="dxa"/>
            <w:vMerge/>
          </w:tcPr>
          <w:p w14:paraId="6C4FBE56" w14:textId="77777777" w:rsidR="00F844F3" w:rsidRPr="00DC7289" w:rsidRDefault="00F844F3" w:rsidP="0038257B">
            <w:pPr>
              <w:shd w:val="clear" w:color="auto" w:fill="FFFFFF"/>
              <w:spacing w:line="276" w:lineRule="auto"/>
              <w:jc w:val="both"/>
              <w:rPr>
                <w:rFonts w:eastAsia="Times New Roman"/>
                <w:b/>
                <w:bCs/>
                <w:sz w:val="20"/>
                <w:szCs w:val="20"/>
              </w:rPr>
            </w:pPr>
          </w:p>
        </w:tc>
      </w:tr>
      <w:tr w:rsidR="005B7A3B" w:rsidRPr="00DC7289" w14:paraId="04299F4F" w14:textId="77777777" w:rsidTr="1BCCC74B">
        <w:trPr>
          <w:trHeight w:val="300"/>
        </w:trPr>
        <w:tc>
          <w:tcPr>
            <w:tcW w:w="711" w:type="dxa"/>
          </w:tcPr>
          <w:p w14:paraId="55601CA4" w14:textId="77777777" w:rsidR="005B7A3B" w:rsidRPr="00DC7289" w:rsidRDefault="005B7A3B"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337A208" w14:textId="30DE3248" w:rsidR="005B7A3B" w:rsidRPr="00DC7289" w:rsidRDefault="005B7A3B" w:rsidP="0038257B">
            <w:pPr>
              <w:jc w:val="both"/>
              <w:rPr>
                <w:rFonts w:eastAsia="Batang"/>
                <w:sz w:val="20"/>
                <w:szCs w:val="20"/>
              </w:rPr>
            </w:pPr>
            <w:r w:rsidRPr="00DC7289">
              <w:rPr>
                <w:rFonts w:eastAsia="Batang"/>
                <w:sz w:val="20"/>
                <w:szCs w:val="20"/>
              </w:rPr>
              <w:t>Mbrojtja e detyrueshme e të pandehurit, kuptimi dhe zbatimi në praktikë i nenit 49 të Kodit të Procedurës Penale. Rastet e mbrojtjes së detyrueshme, pavarësisht vullnetit të të pandehurit lidhur me caktimin e një mbrojtësi. Shpërblimi i mbrojtësit të caktuar në rastet e mbrojtjes së detyrueshme. Rastet e zëvendësimit të mbrojtësit dhe pasojat ligjore. Mungesa e të pandehurit në proces dhe pasojat e saj.</w:t>
            </w:r>
          </w:p>
        </w:tc>
        <w:tc>
          <w:tcPr>
            <w:tcW w:w="1530" w:type="dxa"/>
          </w:tcPr>
          <w:p w14:paraId="685000AB" w14:textId="5BB6208B" w:rsidR="005B7A3B" w:rsidRPr="00DC7289" w:rsidRDefault="005B7A3B" w:rsidP="0038257B">
            <w:pPr>
              <w:spacing w:line="276" w:lineRule="auto"/>
              <w:jc w:val="center"/>
              <w:rPr>
                <w:rFonts w:eastAsia="Batang"/>
                <w:sz w:val="20"/>
                <w:szCs w:val="20"/>
                <w:u w:val="wave"/>
              </w:rPr>
            </w:pPr>
          </w:p>
        </w:tc>
        <w:tc>
          <w:tcPr>
            <w:tcW w:w="1980" w:type="dxa"/>
          </w:tcPr>
          <w:p w14:paraId="47D34342" w14:textId="77777777" w:rsidR="000B0C4D" w:rsidRPr="00DC7289" w:rsidRDefault="42C37226" w:rsidP="56D5CB9C">
            <w:pPr>
              <w:jc w:val="center"/>
              <w:rPr>
                <w:rFonts w:eastAsia="Batang"/>
                <w:sz w:val="20"/>
                <w:szCs w:val="20"/>
              </w:rPr>
            </w:pPr>
            <w:r w:rsidRPr="00DC7289">
              <w:rPr>
                <w:rFonts w:eastAsia="Batang"/>
                <w:sz w:val="20"/>
                <w:szCs w:val="20"/>
              </w:rPr>
              <w:t>Ekspertë:</w:t>
            </w:r>
          </w:p>
          <w:p w14:paraId="64D4C5C7" w14:textId="77777777" w:rsidR="005B7A3B" w:rsidRPr="00DC7289" w:rsidRDefault="339406A0" w:rsidP="56D5CB9C">
            <w:pPr>
              <w:jc w:val="center"/>
              <w:rPr>
                <w:rFonts w:eastAsia="Batang"/>
                <w:sz w:val="20"/>
                <w:szCs w:val="20"/>
              </w:rPr>
            </w:pPr>
            <w:r w:rsidRPr="00DC7289">
              <w:rPr>
                <w:rFonts w:eastAsia="Batang"/>
                <w:sz w:val="20"/>
                <w:szCs w:val="20"/>
              </w:rPr>
              <w:t>Henrik Ligori</w:t>
            </w:r>
          </w:p>
          <w:p w14:paraId="51B4570E" w14:textId="77777777" w:rsidR="005B7A3B" w:rsidRPr="00DC7289" w:rsidRDefault="339406A0" w:rsidP="56D5CB9C">
            <w:pPr>
              <w:jc w:val="center"/>
              <w:rPr>
                <w:rFonts w:eastAsia="Batang"/>
                <w:sz w:val="20"/>
                <w:szCs w:val="20"/>
              </w:rPr>
            </w:pPr>
            <w:r w:rsidRPr="00DC7289">
              <w:rPr>
                <w:rFonts w:eastAsia="Batang"/>
                <w:sz w:val="20"/>
                <w:szCs w:val="20"/>
              </w:rPr>
              <w:t>Rudina Palloi</w:t>
            </w:r>
          </w:p>
          <w:p w14:paraId="0E7CA648" w14:textId="77777777" w:rsidR="005B7A3B" w:rsidRPr="00DC7289" w:rsidRDefault="005B7A3B" w:rsidP="56D5CB9C">
            <w:pPr>
              <w:jc w:val="center"/>
              <w:rPr>
                <w:rFonts w:eastAsia="Batang"/>
                <w:sz w:val="20"/>
                <w:szCs w:val="20"/>
              </w:rPr>
            </w:pPr>
          </w:p>
          <w:p w14:paraId="5F03C4BD" w14:textId="77777777" w:rsidR="005B7A3B" w:rsidRPr="00DC7289" w:rsidRDefault="339406A0" w:rsidP="56D5CB9C">
            <w:pPr>
              <w:jc w:val="center"/>
              <w:rPr>
                <w:rFonts w:eastAsia="Batang"/>
                <w:sz w:val="20"/>
                <w:szCs w:val="20"/>
              </w:rPr>
            </w:pPr>
            <w:r w:rsidRPr="00DC7289">
              <w:rPr>
                <w:rFonts w:eastAsia="Batang"/>
                <w:sz w:val="20"/>
                <w:szCs w:val="20"/>
              </w:rPr>
              <w:t>Lehtësues:</w:t>
            </w:r>
          </w:p>
          <w:p w14:paraId="2E9F636C" w14:textId="77777777" w:rsidR="005B7A3B" w:rsidRPr="00DC7289" w:rsidRDefault="339406A0" w:rsidP="56D5CB9C">
            <w:pPr>
              <w:jc w:val="center"/>
              <w:rPr>
                <w:rFonts w:eastAsia="Batang"/>
                <w:sz w:val="20"/>
                <w:szCs w:val="20"/>
              </w:rPr>
            </w:pPr>
            <w:r w:rsidRPr="00DC7289">
              <w:rPr>
                <w:rFonts w:eastAsia="Batang"/>
                <w:sz w:val="20"/>
                <w:szCs w:val="20"/>
              </w:rPr>
              <w:t>Artur Prenga</w:t>
            </w:r>
          </w:p>
          <w:p w14:paraId="33B5FB21" w14:textId="77777777" w:rsidR="005B7A3B" w:rsidRPr="00DC7289" w:rsidRDefault="005B7A3B" w:rsidP="0038257B">
            <w:pPr>
              <w:jc w:val="center"/>
              <w:rPr>
                <w:rFonts w:eastAsia="Batang"/>
                <w:sz w:val="20"/>
                <w:szCs w:val="20"/>
                <w:u w:val="wave"/>
              </w:rPr>
            </w:pPr>
          </w:p>
          <w:p w14:paraId="6036924F" w14:textId="0CAC3E94" w:rsidR="005B7A3B" w:rsidRPr="00DC7289" w:rsidRDefault="005B7A3B" w:rsidP="0038257B">
            <w:pPr>
              <w:jc w:val="center"/>
              <w:rPr>
                <w:rFonts w:eastAsia="Batang"/>
                <w:sz w:val="20"/>
                <w:szCs w:val="20"/>
                <w:highlight w:val="yellow"/>
                <w:u w:val="wave"/>
              </w:rPr>
            </w:pPr>
          </w:p>
        </w:tc>
        <w:tc>
          <w:tcPr>
            <w:tcW w:w="1440" w:type="dxa"/>
          </w:tcPr>
          <w:p w14:paraId="2897DA03" w14:textId="5C2956B1"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16 tetor 2025</w:t>
            </w:r>
          </w:p>
        </w:tc>
        <w:tc>
          <w:tcPr>
            <w:tcW w:w="1800" w:type="dxa"/>
          </w:tcPr>
          <w:p w14:paraId="0F490383" w14:textId="77777777" w:rsidR="00E52FD4" w:rsidRPr="00DC7289" w:rsidRDefault="00E52FD4" w:rsidP="0038257B">
            <w:pPr>
              <w:shd w:val="clear" w:color="auto" w:fill="FFFFFF"/>
              <w:spacing w:line="276" w:lineRule="auto"/>
              <w:rPr>
                <w:rFonts w:eastAsia="Times New Roman"/>
                <w:sz w:val="20"/>
                <w:szCs w:val="20"/>
              </w:rPr>
            </w:pPr>
          </w:p>
          <w:p w14:paraId="0D4F63B0" w14:textId="77777777" w:rsidR="002551E6" w:rsidRPr="00DC7289" w:rsidRDefault="002551E6" w:rsidP="0038257B">
            <w:pPr>
              <w:spacing w:line="276" w:lineRule="auto"/>
              <w:rPr>
                <w:rFonts w:eastAsia="Times New Roman"/>
                <w:sz w:val="20"/>
                <w:szCs w:val="20"/>
                <w:highlight w:val="yellow"/>
                <w:lang w:eastAsia="en-GB"/>
              </w:rPr>
            </w:pPr>
          </w:p>
          <w:p w14:paraId="64935B7C" w14:textId="6ABA73C2" w:rsidR="001D51E3" w:rsidRPr="00DC7289" w:rsidRDefault="001D51E3" w:rsidP="0038257B">
            <w:pPr>
              <w:shd w:val="clear" w:color="auto" w:fill="FFFFFF"/>
              <w:spacing w:line="276" w:lineRule="auto"/>
              <w:jc w:val="both"/>
              <w:rPr>
                <w:rFonts w:eastAsia="Times New Roman"/>
                <w:sz w:val="20"/>
                <w:szCs w:val="20"/>
              </w:rPr>
            </w:pPr>
          </w:p>
        </w:tc>
      </w:tr>
      <w:tr w:rsidR="005B7A3B" w:rsidRPr="00DC7289" w14:paraId="5C160C34" w14:textId="77777777" w:rsidTr="1BCCC74B">
        <w:trPr>
          <w:trHeight w:val="300"/>
        </w:trPr>
        <w:tc>
          <w:tcPr>
            <w:tcW w:w="711" w:type="dxa"/>
          </w:tcPr>
          <w:p w14:paraId="105D6E38" w14:textId="77777777" w:rsidR="005B7A3B" w:rsidRPr="00DC7289" w:rsidRDefault="005B7A3B" w:rsidP="0038257B">
            <w:pPr>
              <w:numPr>
                <w:ilvl w:val="0"/>
                <w:numId w:val="10"/>
              </w:numPr>
              <w:spacing w:line="276" w:lineRule="auto"/>
              <w:rPr>
                <w:rFonts w:eastAsia="Batang"/>
                <w:sz w:val="20"/>
                <w:szCs w:val="20"/>
                <w:u w:val="wave"/>
              </w:rPr>
            </w:pPr>
          </w:p>
        </w:tc>
        <w:tc>
          <w:tcPr>
            <w:tcW w:w="6844" w:type="dxa"/>
          </w:tcPr>
          <w:p w14:paraId="7D09BE48" w14:textId="77777777" w:rsidR="003A5C59" w:rsidRPr="00DC7289" w:rsidRDefault="005B7A3B" w:rsidP="0038257B">
            <w:pPr>
              <w:jc w:val="both"/>
              <w:rPr>
                <w:rFonts w:eastAsia="Batang"/>
                <w:sz w:val="20"/>
                <w:szCs w:val="20"/>
              </w:rPr>
            </w:pPr>
            <w:r w:rsidRPr="00DC7289">
              <w:rPr>
                <w:rFonts w:eastAsia="Batang"/>
                <w:b/>
                <w:bCs/>
                <w:sz w:val="20"/>
                <w:szCs w:val="20"/>
              </w:rPr>
              <w:t>TRAJNIM TRAJNERËSH</w:t>
            </w:r>
          </w:p>
          <w:p w14:paraId="501E1A32" w14:textId="6E34DCDB" w:rsidR="005B7A3B" w:rsidRPr="00DC7289" w:rsidRDefault="00BF1AFD" w:rsidP="0038257B">
            <w:pPr>
              <w:jc w:val="both"/>
              <w:rPr>
                <w:rFonts w:eastAsia="Batang"/>
                <w:sz w:val="20"/>
                <w:szCs w:val="20"/>
              </w:rPr>
            </w:pPr>
            <w:r w:rsidRPr="00DC7289">
              <w:rPr>
                <w:rFonts w:eastAsia="Batang"/>
                <w:sz w:val="20"/>
                <w:szCs w:val="20"/>
              </w:rPr>
              <w:t>Metodologjia e zhvillimit t</w:t>
            </w:r>
            <w:r w:rsidR="00600C9F" w:rsidRPr="00DC7289">
              <w:rPr>
                <w:rFonts w:eastAsia="Batang"/>
                <w:sz w:val="20"/>
                <w:szCs w:val="20"/>
              </w:rPr>
              <w:t>ë</w:t>
            </w:r>
            <w:r w:rsidRPr="00DC7289">
              <w:rPr>
                <w:rFonts w:eastAsia="Batang"/>
                <w:sz w:val="20"/>
                <w:szCs w:val="20"/>
              </w:rPr>
              <w:t xml:space="preserve"> aktiviteteve trajnuese</w:t>
            </w:r>
            <w:r w:rsidR="00396AF8" w:rsidRPr="00DC7289">
              <w:rPr>
                <w:rFonts w:eastAsia="Batang"/>
                <w:sz w:val="20"/>
                <w:szCs w:val="20"/>
              </w:rPr>
              <w:t>.</w:t>
            </w:r>
          </w:p>
          <w:p w14:paraId="6B5A1BAE" w14:textId="688826E5" w:rsidR="005B7A3B" w:rsidRPr="00DC7289" w:rsidRDefault="005B7A3B" w:rsidP="0038257B">
            <w:pPr>
              <w:jc w:val="both"/>
              <w:rPr>
                <w:rFonts w:eastAsia="Batang"/>
                <w:sz w:val="20"/>
                <w:szCs w:val="20"/>
              </w:rPr>
            </w:pPr>
          </w:p>
        </w:tc>
        <w:tc>
          <w:tcPr>
            <w:tcW w:w="1530" w:type="dxa"/>
          </w:tcPr>
          <w:p w14:paraId="7AE4CB08" w14:textId="77777777" w:rsidR="005B7A3B" w:rsidRPr="00DC7289" w:rsidRDefault="005B7A3B" w:rsidP="0038257B">
            <w:pPr>
              <w:spacing w:line="276" w:lineRule="auto"/>
              <w:jc w:val="center"/>
              <w:rPr>
                <w:rFonts w:eastAsia="Batang"/>
                <w:sz w:val="20"/>
                <w:szCs w:val="20"/>
                <w:u w:val="wave"/>
              </w:rPr>
            </w:pPr>
          </w:p>
        </w:tc>
        <w:tc>
          <w:tcPr>
            <w:tcW w:w="1980" w:type="dxa"/>
          </w:tcPr>
          <w:p w14:paraId="2AE21DF9" w14:textId="77777777" w:rsidR="000B0C4D" w:rsidRPr="00DC7289" w:rsidRDefault="42C37226" w:rsidP="56D5CB9C">
            <w:pPr>
              <w:jc w:val="center"/>
              <w:rPr>
                <w:rFonts w:eastAsia="Batang"/>
                <w:sz w:val="20"/>
                <w:szCs w:val="20"/>
              </w:rPr>
            </w:pPr>
            <w:r w:rsidRPr="00DC7289">
              <w:rPr>
                <w:rFonts w:eastAsia="Batang"/>
                <w:sz w:val="20"/>
                <w:szCs w:val="20"/>
              </w:rPr>
              <w:t>Ekspertë:</w:t>
            </w:r>
          </w:p>
          <w:p w14:paraId="333388A8" w14:textId="77777777" w:rsidR="005B7A3B" w:rsidRPr="00DC7289" w:rsidRDefault="0CF6F133" w:rsidP="56D5CB9C">
            <w:pPr>
              <w:jc w:val="center"/>
              <w:rPr>
                <w:rFonts w:eastAsia="Batang"/>
                <w:sz w:val="20"/>
                <w:szCs w:val="20"/>
              </w:rPr>
            </w:pPr>
            <w:r w:rsidRPr="00DC7289">
              <w:rPr>
                <w:rFonts w:eastAsia="Batang"/>
                <w:sz w:val="20"/>
                <w:szCs w:val="20"/>
              </w:rPr>
              <w:t>Sokol Berberi</w:t>
            </w:r>
          </w:p>
          <w:p w14:paraId="175E5CAC" w14:textId="77777777" w:rsidR="00CA2AF6" w:rsidRPr="00DC7289" w:rsidRDefault="0CF6F133" w:rsidP="56D5CB9C">
            <w:pPr>
              <w:jc w:val="center"/>
              <w:rPr>
                <w:rFonts w:eastAsia="Batang"/>
                <w:sz w:val="20"/>
                <w:szCs w:val="20"/>
              </w:rPr>
            </w:pPr>
            <w:r w:rsidRPr="00DC7289">
              <w:rPr>
                <w:rFonts w:eastAsia="Batang"/>
                <w:sz w:val="20"/>
                <w:szCs w:val="20"/>
              </w:rPr>
              <w:t>Vangjel Kosta</w:t>
            </w:r>
          </w:p>
          <w:p w14:paraId="7E0BBAE5" w14:textId="77777777" w:rsidR="00571C5B" w:rsidRPr="00DC7289" w:rsidRDefault="00571C5B" w:rsidP="56D5CB9C">
            <w:pPr>
              <w:jc w:val="center"/>
              <w:rPr>
                <w:rFonts w:eastAsia="Batang"/>
                <w:sz w:val="20"/>
                <w:szCs w:val="20"/>
              </w:rPr>
            </w:pPr>
          </w:p>
          <w:p w14:paraId="63AECFE8" w14:textId="18722F15" w:rsidR="00571C5B" w:rsidRPr="00DC7289" w:rsidRDefault="7893E4DD" w:rsidP="56D5CB9C">
            <w:pPr>
              <w:jc w:val="center"/>
              <w:rPr>
                <w:rFonts w:eastAsia="Batang"/>
                <w:sz w:val="20"/>
                <w:szCs w:val="20"/>
              </w:rPr>
            </w:pPr>
            <w:r w:rsidRPr="00DC7289">
              <w:rPr>
                <w:rFonts w:eastAsia="Batang"/>
                <w:sz w:val="20"/>
                <w:szCs w:val="20"/>
              </w:rPr>
              <w:t>Lehtësues</w:t>
            </w:r>
          </w:p>
          <w:p w14:paraId="364DF69B" w14:textId="2BFDD327" w:rsidR="00CA2AF6" w:rsidRPr="00DC7289" w:rsidRDefault="128B6AFA" w:rsidP="56D5CB9C">
            <w:pPr>
              <w:jc w:val="center"/>
              <w:rPr>
                <w:rFonts w:eastAsia="Batang"/>
                <w:sz w:val="20"/>
                <w:szCs w:val="20"/>
                <w:highlight w:val="yellow"/>
              </w:rPr>
            </w:pPr>
            <w:r w:rsidRPr="00DC7289">
              <w:rPr>
                <w:rFonts w:eastAsia="Batang"/>
                <w:sz w:val="20"/>
                <w:szCs w:val="20"/>
              </w:rPr>
              <w:t>Borana Mustafaraj</w:t>
            </w:r>
          </w:p>
        </w:tc>
        <w:tc>
          <w:tcPr>
            <w:tcW w:w="1440" w:type="dxa"/>
          </w:tcPr>
          <w:p w14:paraId="67FA6628" w14:textId="6B1367B8"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17 tetor 2025</w:t>
            </w:r>
          </w:p>
        </w:tc>
        <w:tc>
          <w:tcPr>
            <w:tcW w:w="1800" w:type="dxa"/>
          </w:tcPr>
          <w:p w14:paraId="0C2E022C" w14:textId="296A0117" w:rsidR="005B7A3B" w:rsidRPr="00DC7289" w:rsidRDefault="005B7A3B" w:rsidP="0038257B">
            <w:pPr>
              <w:shd w:val="clear" w:color="auto" w:fill="FFFFFF"/>
              <w:spacing w:line="276" w:lineRule="auto"/>
              <w:jc w:val="both"/>
              <w:rPr>
                <w:rFonts w:eastAsia="Times New Roman"/>
                <w:sz w:val="20"/>
                <w:szCs w:val="20"/>
              </w:rPr>
            </w:pPr>
          </w:p>
        </w:tc>
      </w:tr>
      <w:tr w:rsidR="005B7A3B" w:rsidRPr="00DC7289" w14:paraId="61AE4BCA" w14:textId="77777777" w:rsidTr="1BCCC74B">
        <w:trPr>
          <w:trHeight w:val="1618"/>
        </w:trPr>
        <w:tc>
          <w:tcPr>
            <w:tcW w:w="711" w:type="dxa"/>
          </w:tcPr>
          <w:p w14:paraId="3BE0C292" w14:textId="11484A5E" w:rsidR="005B7A3B" w:rsidRPr="00DC7289" w:rsidRDefault="005B7A3B" w:rsidP="0038257B">
            <w:pPr>
              <w:numPr>
                <w:ilvl w:val="0"/>
                <w:numId w:val="10"/>
              </w:numPr>
              <w:spacing w:line="276" w:lineRule="auto"/>
              <w:rPr>
                <w:rFonts w:eastAsia="Batang"/>
                <w:sz w:val="20"/>
                <w:szCs w:val="20"/>
                <w:u w:val="wave"/>
              </w:rPr>
            </w:pPr>
          </w:p>
        </w:tc>
        <w:tc>
          <w:tcPr>
            <w:tcW w:w="6844" w:type="dxa"/>
          </w:tcPr>
          <w:p w14:paraId="1B032708" w14:textId="77777777" w:rsidR="005B7A3B" w:rsidRPr="00DC7289" w:rsidRDefault="005B7A3B" w:rsidP="0038257B">
            <w:pPr>
              <w:jc w:val="both"/>
              <w:rPr>
                <w:rFonts w:eastAsia="Batang"/>
                <w:b/>
                <w:bCs/>
                <w:sz w:val="20"/>
                <w:szCs w:val="20"/>
              </w:rPr>
            </w:pPr>
            <w:r w:rsidRPr="00DC7289">
              <w:rPr>
                <w:rFonts w:eastAsia="Batang"/>
                <w:b/>
                <w:bCs/>
                <w:sz w:val="20"/>
                <w:szCs w:val="20"/>
              </w:rPr>
              <w:t>TRAJNIM PËR MENTORËT</w:t>
            </w:r>
          </w:p>
          <w:p w14:paraId="3895273E" w14:textId="2DDFD28C" w:rsidR="003A5C59" w:rsidRPr="00DC7289" w:rsidRDefault="003A5C59" w:rsidP="0038257B">
            <w:pPr>
              <w:jc w:val="both"/>
              <w:rPr>
                <w:rFonts w:eastAsia="Batang"/>
                <w:b/>
                <w:bCs/>
                <w:sz w:val="20"/>
                <w:szCs w:val="20"/>
              </w:rPr>
            </w:pPr>
          </w:p>
        </w:tc>
        <w:tc>
          <w:tcPr>
            <w:tcW w:w="1530" w:type="dxa"/>
          </w:tcPr>
          <w:p w14:paraId="4D0F5069" w14:textId="77777777" w:rsidR="005B7A3B" w:rsidRPr="00DC7289" w:rsidRDefault="005B7A3B" w:rsidP="0038257B">
            <w:pPr>
              <w:spacing w:line="276" w:lineRule="auto"/>
              <w:jc w:val="center"/>
              <w:rPr>
                <w:rFonts w:eastAsia="Batang"/>
                <w:sz w:val="20"/>
                <w:szCs w:val="20"/>
                <w:u w:val="wave"/>
              </w:rPr>
            </w:pPr>
          </w:p>
        </w:tc>
        <w:tc>
          <w:tcPr>
            <w:tcW w:w="1980" w:type="dxa"/>
          </w:tcPr>
          <w:p w14:paraId="1656CA3B" w14:textId="7AAC779E" w:rsidR="00BD3959" w:rsidRPr="00DC7289" w:rsidRDefault="2AE9164D" w:rsidP="56D5CB9C">
            <w:pPr>
              <w:jc w:val="center"/>
              <w:rPr>
                <w:rFonts w:eastAsia="Batang"/>
                <w:sz w:val="20"/>
                <w:szCs w:val="20"/>
              </w:rPr>
            </w:pPr>
            <w:r w:rsidRPr="00DC7289">
              <w:rPr>
                <w:rFonts w:eastAsia="Batang"/>
                <w:sz w:val="20"/>
                <w:szCs w:val="20"/>
              </w:rPr>
              <w:t>Ekspert</w:t>
            </w:r>
            <w:r w:rsidR="110C03C0" w:rsidRPr="00DC7289">
              <w:rPr>
                <w:rFonts w:eastAsia="Batang"/>
                <w:sz w:val="20"/>
                <w:szCs w:val="20"/>
              </w:rPr>
              <w:t>ë</w:t>
            </w:r>
            <w:r w:rsidRPr="00DC7289">
              <w:rPr>
                <w:rFonts w:eastAsia="Batang"/>
                <w:sz w:val="20"/>
                <w:szCs w:val="20"/>
              </w:rPr>
              <w:t>:</w:t>
            </w:r>
          </w:p>
          <w:p w14:paraId="7E9CA2D6" w14:textId="3202C51D" w:rsidR="005B7A3B" w:rsidRPr="00DC7289" w:rsidRDefault="1BE65BC0" w:rsidP="56D5CB9C">
            <w:pPr>
              <w:jc w:val="center"/>
              <w:rPr>
                <w:rFonts w:eastAsia="Batang"/>
                <w:sz w:val="20"/>
                <w:szCs w:val="20"/>
              </w:rPr>
            </w:pPr>
            <w:r w:rsidRPr="00DC7289">
              <w:rPr>
                <w:rFonts w:eastAsia="Batang"/>
                <w:sz w:val="20"/>
                <w:szCs w:val="20"/>
              </w:rPr>
              <w:t>Ledina Riza</w:t>
            </w:r>
          </w:p>
          <w:p w14:paraId="79BEA9DF" w14:textId="77777777" w:rsidR="00BD3959" w:rsidRPr="00DC7289" w:rsidRDefault="2AE9164D" w:rsidP="56D5CB9C">
            <w:pPr>
              <w:jc w:val="center"/>
              <w:rPr>
                <w:rFonts w:eastAsia="Batang"/>
                <w:sz w:val="20"/>
                <w:szCs w:val="20"/>
              </w:rPr>
            </w:pPr>
            <w:r w:rsidRPr="00DC7289">
              <w:rPr>
                <w:rFonts w:eastAsia="Batang"/>
                <w:sz w:val="20"/>
                <w:szCs w:val="20"/>
              </w:rPr>
              <w:t>Markelian Koça</w:t>
            </w:r>
          </w:p>
          <w:p w14:paraId="16E88051" w14:textId="77777777" w:rsidR="00FA3140" w:rsidRPr="00DC7289" w:rsidRDefault="00FA3140" w:rsidP="56D5CB9C">
            <w:pPr>
              <w:jc w:val="center"/>
              <w:rPr>
                <w:rFonts w:eastAsia="Batang"/>
                <w:sz w:val="20"/>
                <w:szCs w:val="20"/>
              </w:rPr>
            </w:pPr>
          </w:p>
          <w:p w14:paraId="3DAC70BB" w14:textId="546C9018" w:rsidR="00BD3959" w:rsidRPr="00DC7289" w:rsidRDefault="2AE9164D" w:rsidP="56D5CB9C">
            <w:pPr>
              <w:jc w:val="center"/>
              <w:rPr>
                <w:rFonts w:eastAsia="Batang"/>
                <w:sz w:val="20"/>
                <w:szCs w:val="20"/>
              </w:rPr>
            </w:pPr>
            <w:r w:rsidRPr="00DC7289">
              <w:rPr>
                <w:rFonts w:eastAsia="Batang"/>
                <w:sz w:val="20"/>
                <w:szCs w:val="20"/>
              </w:rPr>
              <w:t>Leht</w:t>
            </w:r>
            <w:r w:rsidR="110C03C0" w:rsidRPr="00DC7289">
              <w:rPr>
                <w:rFonts w:eastAsia="Batang"/>
                <w:sz w:val="20"/>
                <w:szCs w:val="20"/>
              </w:rPr>
              <w:t>ë</w:t>
            </w:r>
            <w:r w:rsidRPr="00DC7289">
              <w:rPr>
                <w:rFonts w:eastAsia="Batang"/>
                <w:sz w:val="20"/>
                <w:szCs w:val="20"/>
              </w:rPr>
              <w:t>sues:</w:t>
            </w:r>
          </w:p>
          <w:p w14:paraId="5F8CB2A5" w14:textId="3C7BFA70" w:rsidR="00BD3959" w:rsidRPr="00DC7289" w:rsidRDefault="2AE9164D" w:rsidP="56D5CB9C">
            <w:pPr>
              <w:jc w:val="center"/>
              <w:rPr>
                <w:rFonts w:eastAsia="Batang"/>
                <w:sz w:val="20"/>
                <w:szCs w:val="20"/>
                <w:highlight w:val="green"/>
              </w:rPr>
            </w:pPr>
            <w:r w:rsidRPr="00DC7289">
              <w:rPr>
                <w:rFonts w:eastAsia="Batang"/>
                <w:sz w:val="20"/>
                <w:szCs w:val="20"/>
              </w:rPr>
              <w:t>Borana Mustafaraj</w:t>
            </w:r>
          </w:p>
        </w:tc>
        <w:tc>
          <w:tcPr>
            <w:tcW w:w="1440" w:type="dxa"/>
          </w:tcPr>
          <w:p w14:paraId="33AE505D" w14:textId="13993F30"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20 tetor 2025</w:t>
            </w:r>
          </w:p>
        </w:tc>
        <w:tc>
          <w:tcPr>
            <w:tcW w:w="1800" w:type="dxa"/>
          </w:tcPr>
          <w:p w14:paraId="789A6957" w14:textId="77777777" w:rsidR="005B7A3B" w:rsidRPr="00DC7289" w:rsidRDefault="005B7A3B" w:rsidP="0038257B">
            <w:pPr>
              <w:shd w:val="clear" w:color="auto" w:fill="FFFFFF"/>
              <w:spacing w:line="276" w:lineRule="auto"/>
              <w:jc w:val="both"/>
              <w:rPr>
                <w:rFonts w:eastAsia="Times New Roman"/>
                <w:sz w:val="20"/>
                <w:szCs w:val="20"/>
                <w:highlight w:val="green"/>
              </w:rPr>
            </w:pPr>
          </w:p>
          <w:p w14:paraId="414DD341" w14:textId="62B899D5" w:rsidR="005B7A3B" w:rsidRPr="00DC7289" w:rsidRDefault="005B7A3B" w:rsidP="0038257B">
            <w:pPr>
              <w:shd w:val="clear" w:color="auto" w:fill="FFFFFF"/>
              <w:spacing w:line="276" w:lineRule="auto"/>
              <w:jc w:val="both"/>
              <w:rPr>
                <w:rFonts w:eastAsia="Times New Roman"/>
                <w:sz w:val="20"/>
                <w:szCs w:val="20"/>
              </w:rPr>
            </w:pPr>
          </w:p>
        </w:tc>
      </w:tr>
      <w:tr w:rsidR="005B7A3B" w:rsidRPr="00DC7289" w14:paraId="35A11248" w14:textId="77777777" w:rsidTr="1BCCC74B">
        <w:trPr>
          <w:trHeight w:val="300"/>
        </w:trPr>
        <w:tc>
          <w:tcPr>
            <w:tcW w:w="711" w:type="dxa"/>
          </w:tcPr>
          <w:p w14:paraId="391056B6" w14:textId="77777777" w:rsidR="005B7A3B" w:rsidRPr="00DC7289" w:rsidRDefault="005B7A3B"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6B3F6DDE" w14:textId="77777777" w:rsidR="00DE0618" w:rsidRPr="00DC7289" w:rsidRDefault="00DE0618" w:rsidP="00DE0618">
            <w:pPr>
              <w:spacing w:line="276" w:lineRule="auto"/>
              <w:jc w:val="both"/>
              <w:rPr>
                <w:b/>
                <w:bCs/>
                <w:color w:val="000000" w:themeColor="text1"/>
                <w:sz w:val="20"/>
                <w:szCs w:val="20"/>
              </w:rPr>
            </w:pPr>
            <w:r w:rsidRPr="00DC7289">
              <w:rPr>
                <w:b/>
                <w:bCs/>
                <w:color w:val="000000" w:themeColor="text1"/>
                <w:sz w:val="20"/>
                <w:szCs w:val="20"/>
              </w:rPr>
              <w:t>Trajnim 1 ditor</w:t>
            </w:r>
          </w:p>
          <w:p w14:paraId="57F7230A" w14:textId="383BC9FF" w:rsidR="005B7A3B" w:rsidRPr="00DC7289" w:rsidRDefault="00F04063" w:rsidP="0038257B">
            <w:pPr>
              <w:spacing w:line="276" w:lineRule="auto"/>
              <w:jc w:val="both"/>
              <w:rPr>
                <w:color w:val="000000" w:themeColor="text1"/>
                <w:sz w:val="20"/>
                <w:szCs w:val="20"/>
              </w:rPr>
            </w:pPr>
            <w:r w:rsidRPr="00DC7289">
              <w:rPr>
                <w:color w:val="000000" w:themeColor="text1"/>
                <w:sz w:val="20"/>
                <w:szCs w:val="20"/>
              </w:rPr>
              <w:t>Risit</w:t>
            </w:r>
            <w:r w:rsidR="00623819" w:rsidRPr="00DC7289">
              <w:rPr>
                <w:color w:val="000000" w:themeColor="text1"/>
                <w:sz w:val="20"/>
                <w:szCs w:val="20"/>
              </w:rPr>
              <w:t>ë</w:t>
            </w:r>
            <w:r w:rsidRPr="00DC7289">
              <w:rPr>
                <w:color w:val="000000" w:themeColor="text1"/>
                <w:sz w:val="20"/>
                <w:szCs w:val="20"/>
              </w:rPr>
              <w:t xml:space="preserve"> </w:t>
            </w:r>
            <w:r w:rsidR="005A1123" w:rsidRPr="00DC7289">
              <w:rPr>
                <w:color w:val="000000" w:themeColor="text1"/>
                <w:sz w:val="20"/>
                <w:szCs w:val="20"/>
              </w:rPr>
              <w:t>q</w:t>
            </w:r>
            <w:r w:rsidR="00623819" w:rsidRPr="00DC7289">
              <w:rPr>
                <w:color w:val="000000" w:themeColor="text1"/>
                <w:sz w:val="20"/>
                <w:szCs w:val="20"/>
              </w:rPr>
              <w:t>ë</w:t>
            </w:r>
            <w:r w:rsidR="005A1123" w:rsidRPr="00DC7289">
              <w:rPr>
                <w:color w:val="000000" w:themeColor="text1"/>
                <w:sz w:val="20"/>
                <w:szCs w:val="20"/>
              </w:rPr>
              <w:t xml:space="preserve"> sjell </w:t>
            </w:r>
            <w:r w:rsidR="005B7A3B" w:rsidRPr="00DC7289">
              <w:rPr>
                <w:color w:val="000000" w:themeColor="text1"/>
                <w:sz w:val="20"/>
                <w:szCs w:val="20"/>
              </w:rPr>
              <w:t>Guid</w:t>
            </w:r>
            <w:r w:rsidR="005A1123" w:rsidRPr="00DC7289">
              <w:rPr>
                <w:color w:val="000000" w:themeColor="text1"/>
                <w:sz w:val="20"/>
                <w:szCs w:val="20"/>
              </w:rPr>
              <w:t>a</w:t>
            </w:r>
            <w:r w:rsidR="005B7A3B" w:rsidRPr="00DC7289">
              <w:rPr>
                <w:color w:val="000000" w:themeColor="text1"/>
                <w:sz w:val="20"/>
                <w:szCs w:val="20"/>
              </w:rPr>
              <w:t xml:space="preserve"> për Kodin e Ri të Etikës</w:t>
            </w:r>
            <w:r w:rsidRPr="00DC7289">
              <w:rPr>
                <w:color w:val="000000" w:themeColor="text1"/>
                <w:sz w:val="20"/>
                <w:szCs w:val="20"/>
              </w:rPr>
              <w:t>.</w:t>
            </w:r>
          </w:p>
          <w:p w14:paraId="42DB5FE8" w14:textId="77777777" w:rsidR="005B7A3B" w:rsidRPr="00DC7289" w:rsidRDefault="005B7A3B" w:rsidP="0038257B">
            <w:pPr>
              <w:jc w:val="both"/>
              <w:rPr>
                <w:rFonts w:eastAsia="Batang"/>
                <w:sz w:val="20"/>
                <w:szCs w:val="20"/>
              </w:rPr>
            </w:pPr>
          </w:p>
        </w:tc>
        <w:tc>
          <w:tcPr>
            <w:tcW w:w="1530" w:type="dxa"/>
          </w:tcPr>
          <w:p w14:paraId="74FB0E4F" w14:textId="77777777"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EU4JUSTICE</w:t>
            </w:r>
          </w:p>
        </w:tc>
        <w:tc>
          <w:tcPr>
            <w:tcW w:w="1980" w:type="dxa"/>
          </w:tcPr>
          <w:p w14:paraId="2A09B89B" w14:textId="30474F2A" w:rsidR="000B0C4D" w:rsidRPr="00DC7289" w:rsidRDefault="42C37226"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Ekspert:</w:t>
            </w:r>
          </w:p>
          <w:p w14:paraId="23F6259A" w14:textId="77777777" w:rsidR="005B7A3B" w:rsidRPr="00DC7289" w:rsidRDefault="005B7A3B"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Irena Plaku</w:t>
            </w:r>
          </w:p>
          <w:p w14:paraId="5B4AEA17" w14:textId="77777777" w:rsidR="0075611E" w:rsidRPr="00DC7289" w:rsidRDefault="0075611E" w:rsidP="0038257B">
            <w:pPr>
              <w:spacing w:line="276" w:lineRule="auto"/>
              <w:jc w:val="center"/>
              <w:rPr>
                <w:rFonts w:eastAsia="Times New Roman"/>
                <w:color w:val="000000" w:themeColor="text1"/>
                <w:sz w:val="20"/>
                <w:szCs w:val="20"/>
                <w:lang w:eastAsia="en-GB"/>
              </w:rPr>
            </w:pPr>
          </w:p>
          <w:p w14:paraId="3E0220E0" w14:textId="3F1C2A90" w:rsidR="0075611E" w:rsidRPr="00DC7289" w:rsidRDefault="0075611E"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Leht</w:t>
            </w:r>
            <w:r w:rsidR="00600C9F" w:rsidRPr="00DC7289">
              <w:rPr>
                <w:rFonts w:eastAsia="Times New Roman"/>
                <w:color w:val="000000" w:themeColor="text1"/>
                <w:sz w:val="20"/>
                <w:szCs w:val="20"/>
                <w:lang w:eastAsia="en-GB"/>
              </w:rPr>
              <w:t>ë</w:t>
            </w:r>
            <w:r w:rsidRPr="00DC7289">
              <w:rPr>
                <w:rFonts w:eastAsia="Times New Roman"/>
                <w:color w:val="000000" w:themeColor="text1"/>
                <w:sz w:val="20"/>
                <w:szCs w:val="20"/>
                <w:lang w:eastAsia="en-GB"/>
              </w:rPr>
              <w:t>sues:</w:t>
            </w:r>
          </w:p>
          <w:p w14:paraId="5E60F465" w14:textId="70A72DCF" w:rsidR="0075611E" w:rsidRPr="00DC7289" w:rsidRDefault="00407C0F" w:rsidP="0038257B">
            <w:pPr>
              <w:spacing w:line="276" w:lineRule="auto"/>
              <w:jc w:val="center"/>
              <w:rPr>
                <w:rFonts w:eastAsia="Batang"/>
                <w:color w:val="000000" w:themeColor="text1"/>
                <w:sz w:val="20"/>
                <w:szCs w:val="20"/>
                <w:u w:val="wave"/>
              </w:rPr>
            </w:pPr>
            <w:r w:rsidRPr="00DC7289">
              <w:rPr>
                <w:rFonts w:eastAsia="Times New Roman"/>
                <w:color w:val="000000" w:themeColor="text1"/>
                <w:sz w:val="20"/>
                <w:szCs w:val="20"/>
                <w:lang w:eastAsia="en-GB"/>
              </w:rPr>
              <w:t xml:space="preserve">Arjeta </w:t>
            </w:r>
            <w:r w:rsidR="00615DC3" w:rsidRPr="00DC7289">
              <w:rPr>
                <w:rFonts w:eastAsia="Times New Roman"/>
                <w:color w:val="000000" w:themeColor="text1"/>
                <w:sz w:val="20"/>
                <w:szCs w:val="20"/>
                <w:lang w:eastAsia="en-GB"/>
              </w:rPr>
              <w:t>Lika</w:t>
            </w:r>
          </w:p>
        </w:tc>
        <w:tc>
          <w:tcPr>
            <w:tcW w:w="1440" w:type="dxa"/>
          </w:tcPr>
          <w:p w14:paraId="488C9EBB" w14:textId="5FB92C8C" w:rsidR="005B7A3B" w:rsidRPr="00DC7289" w:rsidRDefault="005B7A3B" w:rsidP="0038257B">
            <w:pPr>
              <w:spacing w:line="276" w:lineRule="auto"/>
              <w:jc w:val="center"/>
              <w:rPr>
                <w:rFonts w:eastAsia="Batang"/>
                <w:sz w:val="20"/>
                <w:szCs w:val="20"/>
                <w:u w:val="wave"/>
              </w:rPr>
            </w:pPr>
            <w:r w:rsidRPr="00DC7289">
              <w:rPr>
                <w:rFonts w:eastAsia="Batang"/>
                <w:sz w:val="20"/>
                <w:szCs w:val="20"/>
              </w:rPr>
              <w:t>20 tetor 2025</w:t>
            </w:r>
          </w:p>
        </w:tc>
        <w:tc>
          <w:tcPr>
            <w:tcW w:w="1800" w:type="dxa"/>
          </w:tcPr>
          <w:p w14:paraId="5F6EC350" w14:textId="76793223" w:rsidR="785CBECF" w:rsidRPr="00DC7289" w:rsidRDefault="785CBECF" w:rsidP="56D5CB9C">
            <w:pPr>
              <w:spacing w:line="276" w:lineRule="auto"/>
              <w:jc w:val="both"/>
            </w:pPr>
            <w:r w:rsidRPr="00DC7289">
              <w:rPr>
                <w:color w:val="000000" w:themeColor="text1"/>
                <w:sz w:val="20"/>
                <w:szCs w:val="20"/>
              </w:rPr>
              <w:t>Vlorë</w:t>
            </w:r>
          </w:p>
          <w:p w14:paraId="55B2562E" w14:textId="77777777" w:rsidR="005B7A3B" w:rsidRPr="00DC7289" w:rsidRDefault="005B7A3B" w:rsidP="0038257B">
            <w:pPr>
              <w:shd w:val="clear" w:color="auto" w:fill="FFFFFF"/>
              <w:spacing w:line="276" w:lineRule="auto"/>
              <w:jc w:val="both"/>
              <w:rPr>
                <w:rFonts w:eastAsia="Times New Roman"/>
                <w:sz w:val="20"/>
                <w:szCs w:val="20"/>
              </w:rPr>
            </w:pPr>
          </w:p>
        </w:tc>
      </w:tr>
      <w:tr w:rsidR="00662477" w:rsidRPr="00DC7289" w14:paraId="1583B9E0" w14:textId="77777777" w:rsidTr="1BCCC74B">
        <w:trPr>
          <w:trHeight w:val="300"/>
        </w:trPr>
        <w:tc>
          <w:tcPr>
            <w:tcW w:w="711" w:type="dxa"/>
          </w:tcPr>
          <w:p w14:paraId="08B42772" w14:textId="77777777" w:rsidR="00662477" w:rsidRPr="00DC7289" w:rsidRDefault="00662477"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65A07594" w14:textId="77777777" w:rsidR="00DE0618" w:rsidRPr="00DC7289" w:rsidRDefault="00DE0618" w:rsidP="00DE0618">
            <w:pPr>
              <w:spacing w:line="276" w:lineRule="auto"/>
              <w:jc w:val="both"/>
              <w:rPr>
                <w:b/>
                <w:bCs/>
                <w:color w:val="000000" w:themeColor="text1"/>
                <w:sz w:val="20"/>
                <w:szCs w:val="20"/>
              </w:rPr>
            </w:pPr>
            <w:r w:rsidRPr="00DC7289">
              <w:rPr>
                <w:b/>
                <w:bCs/>
                <w:color w:val="000000" w:themeColor="text1"/>
                <w:sz w:val="20"/>
                <w:szCs w:val="20"/>
              </w:rPr>
              <w:t>Trajnim 1 ditor</w:t>
            </w:r>
          </w:p>
          <w:p w14:paraId="5C4A7C10" w14:textId="77777777" w:rsidR="00662477" w:rsidRPr="00DC7289" w:rsidRDefault="00662477" w:rsidP="0038257B">
            <w:pPr>
              <w:jc w:val="both"/>
              <w:rPr>
                <w:rFonts w:eastAsia="Batang"/>
                <w:sz w:val="20"/>
                <w:szCs w:val="20"/>
              </w:rPr>
            </w:pPr>
            <w:r w:rsidRPr="00DC7289">
              <w:rPr>
                <w:rFonts w:eastAsia="Batang"/>
                <w:sz w:val="20"/>
                <w:szCs w:val="20"/>
              </w:rPr>
              <w:t xml:space="preserve">Analiza dhe përpunimi i të dhënave statistikore për njohjen e veprimtarisë së prokurorisë dhe marrjen e vendimeve mbështetur në prova/të dhëna. </w:t>
            </w:r>
          </w:p>
          <w:p w14:paraId="30866B0C" w14:textId="77777777" w:rsidR="00662477" w:rsidRPr="00DC7289" w:rsidRDefault="00662477" w:rsidP="0038257B">
            <w:pPr>
              <w:jc w:val="both"/>
              <w:rPr>
                <w:rFonts w:eastAsia="Batang"/>
                <w:sz w:val="20"/>
                <w:szCs w:val="20"/>
              </w:rPr>
            </w:pPr>
          </w:p>
          <w:p w14:paraId="2FC58127" w14:textId="77777777" w:rsidR="00662477" w:rsidRPr="00DC7289" w:rsidRDefault="00662477" w:rsidP="0038257B">
            <w:pPr>
              <w:jc w:val="both"/>
              <w:rPr>
                <w:rFonts w:eastAsia="Batang"/>
                <w:sz w:val="20"/>
                <w:szCs w:val="20"/>
              </w:rPr>
            </w:pPr>
          </w:p>
          <w:p w14:paraId="0259F937" w14:textId="46F88E2F" w:rsidR="00662477" w:rsidRPr="00DC7289" w:rsidRDefault="00662477" w:rsidP="0038257B">
            <w:pPr>
              <w:spacing w:line="276" w:lineRule="auto"/>
              <w:jc w:val="both"/>
              <w:rPr>
                <w:color w:val="000000" w:themeColor="text1"/>
                <w:sz w:val="20"/>
                <w:szCs w:val="20"/>
                <w:highlight w:val="magenta"/>
              </w:rPr>
            </w:pPr>
            <w:r w:rsidRPr="00DC7289">
              <w:rPr>
                <w:rFonts w:eastAsia="Batang"/>
                <w:sz w:val="20"/>
                <w:szCs w:val="20"/>
              </w:rPr>
              <w:t>(Trajnim për prokurorët)</w:t>
            </w:r>
          </w:p>
        </w:tc>
        <w:tc>
          <w:tcPr>
            <w:tcW w:w="1530" w:type="dxa"/>
          </w:tcPr>
          <w:p w14:paraId="50BA5A51" w14:textId="487372D2" w:rsidR="00662477" w:rsidRPr="00DC7289" w:rsidRDefault="00662477" w:rsidP="0038257B">
            <w:pPr>
              <w:spacing w:line="276" w:lineRule="auto"/>
              <w:jc w:val="center"/>
              <w:rPr>
                <w:rFonts w:eastAsia="Batang"/>
                <w:sz w:val="20"/>
                <w:szCs w:val="20"/>
                <w:u w:val="wave"/>
              </w:rPr>
            </w:pPr>
            <w:r w:rsidRPr="00DC7289">
              <w:rPr>
                <w:rFonts w:eastAsia="Batang"/>
                <w:sz w:val="20"/>
                <w:szCs w:val="20"/>
                <w:u w:val="wave"/>
              </w:rPr>
              <w:t>Prokuroria e Përgjithshme</w:t>
            </w:r>
          </w:p>
        </w:tc>
        <w:tc>
          <w:tcPr>
            <w:tcW w:w="1980" w:type="dxa"/>
          </w:tcPr>
          <w:p w14:paraId="76A95998" w14:textId="4160B5D5" w:rsidR="00662477" w:rsidRPr="00DC7289" w:rsidRDefault="00EA6144"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Ekspert</w:t>
            </w:r>
            <w:r w:rsidR="00600C9F" w:rsidRPr="00DC7289">
              <w:rPr>
                <w:rFonts w:eastAsia="Times New Roman"/>
                <w:color w:val="000000" w:themeColor="text1"/>
                <w:sz w:val="20"/>
                <w:szCs w:val="20"/>
                <w:lang w:eastAsia="en-GB"/>
              </w:rPr>
              <w:t>ë</w:t>
            </w:r>
            <w:r w:rsidRPr="00DC7289">
              <w:rPr>
                <w:rFonts w:eastAsia="Times New Roman"/>
                <w:color w:val="000000" w:themeColor="text1"/>
                <w:sz w:val="20"/>
                <w:szCs w:val="20"/>
                <w:lang w:eastAsia="en-GB"/>
              </w:rPr>
              <w:t>:</w:t>
            </w:r>
          </w:p>
          <w:p w14:paraId="0A81D269" w14:textId="77777777" w:rsidR="009757CE" w:rsidRPr="00DC7289" w:rsidRDefault="009757CE"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Eljon Mustafaj</w:t>
            </w:r>
          </w:p>
          <w:p w14:paraId="69FA5884" w14:textId="10A09E1E" w:rsidR="00E405DB" w:rsidRPr="00DC7289" w:rsidRDefault="6810DFA6" w:rsidP="0038257B">
            <w:pPr>
              <w:spacing w:line="276" w:lineRule="auto"/>
              <w:jc w:val="center"/>
              <w:rPr>
                <w:rFonts w:eastAsia="Times New Roman"/>
                <w:color w:val="000000" w:themeColor="text1"/>
                <w:sz w:val="20"/>
                <w:szCs w:val="20"/>
                <w:lang w:eastAsia="en-GB"/>
              </w:rPr>
            </w:pPr>
            <w:r w:rsidRPr="00DC7289">
              <w:rPr>
                <w:rFonts w:eastAsia="Times New Roman"/>
                <w:color w:val="000000" w:themeColor="text1"/>
                <w:sz w:val="20"/>
                <w:szCs w:val="20"/>
                <w:lang w:eastAsia="en-GB"/>
              </w:rPr>
              <w:t>K</w:t>
            </w:r>
            <w:r w:rsidR="56A74F61" w:rsidRPr="00DC7289">
              <w:rPr>
                <w:rFonts w:eastAsia="Times New Roman"/>
                <w:color w:val="000000" w:themeColor="text1"/>
                <w:sz w:val="20"/>
                <w:szCs w:val="20"/>
                <w:lang w:eastAsia="en-GB"/>
              </w:rPr>
              <w:t>osta</w:t>
            </w:r>
            <w:r w:rsidR="0E673834" w:rsidRPr="00DC7289">
              <w:rPr>
                <w:rFonts w:eastAsia="Times New Roman"/>
                <w:color w:val="000000" w:themeColor="text1"/>
                <w:sz w:val="20"/>
                <w:szCs w:val="20"/>
                <w:lang w:eastAsia="en-GB"/>
              </w:rPr>
              <w:t>q</w:t>
            </w:r>
            <w:r w:rsidR="56A74F61" w:rsidRPr="00DC7289">
              <w:rPr>
                <w:rFonts w:eastAsia="Times New Roman"/>
                <w:color w:val="000000" w:themeColor="text1"/>
                <w:sz w:val="20"/>
                <w:szCs w:val="20"/>
                <w:lang w:eastAsia="en-GB"/>
              </w:rPr>
              <w:t xml:space="preserve"> Beluri</w:t>
            </w:r>
          </w:p>
          <w:p w14:paraId="4D9B5321" w14:textId="77777777" w:rsidR="009757CE" w:rsidRPr="00DC7289" w:rsidRDefault="009757CE" w:rsidP="0038257B">
            <w:pPr>
              <w:spacing w:line="276" w:lineRule="auto"/>
              <w:jc w:val="center"/>
              <w:rPr>
                <w:rFonts w:eastAsia="Times New Roman"/>
                <w:color w:val="000000" w:themeColor="text1"/>
                <w:sz w:val="20"/>
                <w:szCs w:val="20"/>
                <w:lang w:eastAsia="en-GB"/>
              </w:rPr>
            </w:pPr>
          </w:p>
          <w:p w14:paraId="1827BD22" w14:textId="615929B6" w:rsidR="009757CE" w:rsidRPr="00DC7289" w:rsidRDefault="009757CE" w:rsidP="0038257B">
            <w:pPr>
              <w:spacing w:line="276" w:lineRule="auto"/>
              <w:jc w:val="center"/>
              <w:rPr>
                <w:rFonts w:eastAsia="Times New Roman"/>
                <w:color w:val="000000" w:themeColor="text1"/>
                <w:sz w:val="20"/>
                <w:szCs w:val="20"/>
                <w:lang w:eastAsia="en-GB"/>
              </w:rPr>
            </w:pPr>
          </w:p>
        </w:tc>
        <w:tc>
          <w:tcPr>
            <w:tcW w:w="1440" w:type="dxa"/>
          </w:tcPr>
          <w:p w14:paraId="478F7474" w14:textId="28705DBE" w:rsidR="00662477" w:rsidRPr="00DC7289" w:rsidRDefault="00662477" w:rsidP="0038257B">
            <w:pPr>
              <w:spacing w:line="276" w:lineRule="auto"/>
              <w:jc w:val="center"/>
              <w:rPr>
                <w:rFonts w:eastAsia="Batang"/>
                <w:sz w:val="20"/>
                <w:szCs w:val="20"/>
              </w:rPr>
            </w:pPr>
            <w:r w:rsidRPr="00DC7289">
              <w:rPr>
                <w:rFonts w:eastAsia="Batang"/>
                <w:sz w:val="20"/>
                <w:szCs w:val="20"/>
                <w:u w:val="wave"/>
              </w:rPr>
              <w:t>21 tetor 2025</w:t>
            </w:r>
          </w:p>
        </w:tc>
        <w:tc>
          <w:tcPr>
            <w:tcW w:w="1800" w:type="dxa"/>
          </w:tcPr>
          <w:p w14:paraId="65735B55" w14:textId="77777777" w:rsidR="00662477" w:rsidRPr="00DC7289" w:rsidRDefault="00662477" w:rsidP="0038257B">
            <w:pPr>
              <w:spacing w:line="276" w:lineRule="auto"/>
              <w:jc w:val="both"/>
              <w:rPr>
                <w:color w:val="000000" w:themeColor="text1"/>
                <w:sz w:val="20"/>
                <w:szCs w:val="20"/>
              </w:rPr>
            </w:pPr>
          </w:p>
        </w:tc>
      </w:tr>
      <w:tr w:rsidR="00F844F3" w:rsidRPr="00DC7289" w14:paraId="1E58383D" w14:textId="77777777" w:rsidTr="1BCCC74B">
        <w:trPr>
          <w:trHeight w:val="728"/>
        </w:trPr>
        <w:tc>
          <w:tcPr>
            <w:tcW w:w="711" w:type="dxa"/>
            <w:vMerge w:val="restart"/>
          </w:tcPr>
          <w:p w14:paraId="2ECAEDB9"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E6DA593" w14:textId="5E9B9463" w:rsidR="00F844F3" w:rsidRPr="00DC7289" w:rsidRDefault="323D7D3E" w:rsidP="56D5CB9C">
            <w:pPr>
              <w:jc w:val="both"/>
              <w:rPr>
                <w:b/>
                <w:bCs/>
                <w:color w:val="000000" w:themeColor="text1"/>
                <w:sz w:val="20"/>
                <w:szCs w:val="20"/>
              </w:rPr>
            </w:pPr>
            <w:r w:rsidRPr="00DC7289">
              <w:rPr>
                <w:rFonts w:eastAsia="Times New Roman"/>
                <w:b/>
                <w:bCs/>
                <w:sz w:val="20"/>
                <w:szCs w:val="20"/>
              </w:rPr>
              <w:t>MODUL</w:t>
            </w:r>
            <w:r w:rsidR="75B35038" w:rsidRPr="00DC7289">
              <w:rPr>
                <w:rFonts w:eastAsia="Times New Roman"/>
                <w:b/>
                <w:bCs/>
                <w:sz w:val="20"/>
                <w:szCs w:val="20"/>
              </w:rPr>
              <w:t xml:space="preserve"> a.1</w:t>
            </w:r>
            <w:r w:rsidRPr="00DC7289">
              <w:rPr>
                <w:rFonts w:eastAsia="Times New Roman"/>
                <w:b/>
                <w:bCs/>
                <w:sz w:val="20"/>
                <w:szCs w:val="20"/>
              </w:rPr>
              <w:t xml:space="preserve"> “</w:t>
            </w:r>
            <w:r w:rsidRPr="00DC7289">
              <w:rPr>
                <w:rFonts w:eastAsia="Calibri"/>
                <w:b/>
                <w:bCs/>
                <w:kern w:val="2"/>
                <w:sz w:val="20"/>
                <w:szCs w:val="20"/>
                <w14:ligatures w14:val="standardContextual"/>
              </w:rPr>
              <w:t>I PANDEHURI NË PROCESIN PENAL</w:t>
            </w:r>
            <w:r w:rsidRPr="00DC7289">
              <w:rPr>
                <w:rFonts w:eastAsia="Times New Roman"/>
                <w:b/>
                <w:bCs/>
                <w:sz w:val="20"/>
                <w:szCs w:val="20"/>
              </w:rPr>
              <w:t>”</w:t>
            </w:r>
          </w:p>
          <w:p w14:paraId="5F75D324" w14:textId="77777777" w:rsidR="00F844F3" w:rsidRPr="00DC7289" w:rsidRDefault="00F844F3" w:rsidP="0038257B">
            <w:pPr>
              <w:jc w:val="both"/>
              <w:rPr>
                <w:bCs/>
                <w:color w:val="000000" w:themeColor="text1"/>
                <w:sz w:val="20"/>
                <w:szCs w:val="20"/>
              </w:rPr>
            </w:pPr>
          </w:p>
          <w:p w14:paraId="3A0E9E56" w14:textId="6116183E" w:rsidR="00F844F3" w:rsidRPr="00DC7289" w:rsidRDefault="00F844F3" w:rsidP="0038257B">
            <w:pPr>
              <w:jc w:val="both"/>
              <w:rPr>
                <w:rFonts w:eastAsia="Batang"/>
                <w:sz w:val="20"/>
                <w:szCs w:val="20"/>
              </w:rPr>
            </w:pPr>
          </w:p>
        </w:tc>
        <w:tc>
          <w:tcPr>
            <w:tcW w:w="1530" w:type="dxa"/>
            <w:vMerge w:val="restart"/>
          </w:tcPr>
          <w:p w14:paraId="5DDD11B2" w14:textId="77777777" w:rsidR="00F844F3" w:rsidRPr="00DC7289" w:rsidRDefault="00F844F3" w:rsidP="0038257B">
            <w:pPr>
              <w:spacing w:line="276" w:lineRule="auto"/>
              <w:jc w:val="center"/>
              <w:rPr>
                <w:rFonts w:eastAsia="Batang"/>
                <w:sz w:val="20"/>
                <w:szCs w:val="20"/>
                <w:u w:val="wave"/>
              </w:rPr>
            </w:pPr>
          </w:p>
        </w:tc>
        <w:tc>
          <w:tcPr>
            <w:tcW w:w="1980" w:type="dxa"/>
            <w:vMerge w:val="restart"/>
          </w:tcPr>
          <w:p w14:paraId="45D37FAE" w14:textId="77777777" w:rsidR="000B0C4D" w:rsidRPr="00DC7289" w:rsidRDefault="42C37226" w:rsidP="56D5CB9C">
            <w:pPr>
              <w:jc w:val="center"/>
              <w:rPr>
                <w:rFonts w:eastAsia="Batang"/>
                <w:sz w:val="20"/>
                <w:szCs w:val="20"/>
              </w:rPr>
            </w:pPr>
            <w:r w:rsidRPr="00DC7289">
              <w:rPr>
                <w:rFonts w:eastAsia="Batang"/>
                <w:sz w:val="20"/>
                <w:szCs w:val="20"/>
              </w:rPr>
              <w:t>Ekspertë:</w:t>
            </w:r>
          </w:p>
          <w:p w14:paraId="031D5C3F" w14:textId="77777777" w:rsidR="00F844F3" w:rsidRPr="00DC7289" w:rsidRDefault="323D7D3E" w:rsidP="56D5CB9C">
            <w:pPr>
              <w:jc w:val="center"/>
              <w:rPr>
                <w:rFonts w:eastAsia="Batang"/>
                <w:sz w:val="20"/>
                <w:szCs w:val="20"/>
              </w:rPr>
            </w:pPr>
            <w:r w:rsidRPr="00DC7289">
              <w:rPr>
                <w:rFonts w:eastAsia="Batang"/>
                <w:sz w:val="20"/>
                <w:szCs w:val="20"/>
              </w:rPr>
              <w:t>Arqilea Koça</w:t>
            </w:r>
          </w:p>
          <w:p w14:paraId="225B474A" w14:textId="2718F6BC" w:rsidR="00FF334B" w:rsidRPr="00DC7289" w:rsidRDefault="0CCA80CD" w:rsidP="56D5CB9C">
            <w:pPr>
              <w:jc w:val="center"/>
              <w:rPr>
                <w:rFonts w:eastAsia="Batang"/>
                <w:sz w:val="20"/>
                <w:szCs w:val="20"/>
              </w:rPr>
            </w:pPr>
            <w:r w:rsidRPr="00DC7289">
              <w:rPr>
                <w:rFonts w:eastAsia="Batang"/>
                <w:sz w:val="20"/>
                <w:szCs w:val="20"/>
              </w:rPr>
              <w:t>Olgert Rumnici</w:t>
            </w:r>
          </w:p>
          <w:p w14:paraId="1868893F" w14:textId="77777777" w:rsidR="00F844F3" w:rsidRPr="00DC7289" w:rsidRDefault="00F844F3" w:rsidP="56D5CB9C">
            <w:pPr>
              <w:jc w:val="center"/>
              <w:rPr>
                <w:rFonts w:eastAsia="Batang"/>
                <w:sz w:val="20"/>
                <w:szCs w:val="20"/>
              </w:rPr>
            </w:pPr>
          </w:p>
          <w:p w14:paraId="7D65FDBE" w14:textId="77777777" w:rsidR="00F844F3" w:rsidRPr="00DC7289" w:rsidRDefault="323D7D3E" w:rsidP="56D5CB9C">
            <w:pPr>
              <w:jc w:val="center"/>
              <w:rPr>
                <w:rFonts w:eastAsia="Batang"/>
                <w:sz w:val="20"/>
                <w:szCs w:val="20"/>
              </w:rPr>
            </w:pPr>
            <w:r w:rsidRPr="00DC7289">
              <w:rPr>
                <w:rFonts w:eastAsia="Batang"/>
                <w:sz w:val="20"/>
                <w:szCs w:val="20"/>
              </w:rPr>
              <w:t>Lehtësues:</w:t>
            </w:r>
          </w:p>
          <w:p w14:paraId="04FCCC4F" w14:textId="33388D20" w:rsidR="00F844F3" w:rsidRPr="00DC7289" w:rsidRDefault="323D7D3E" w:rsidP="56D5CB9C">
            <w:pPr>
              <w:jc w:val="center"/>
              <w:rPr>
                <w:rFonts w:eastAsia="Batang"/>
                <w:sz w:val="20"/>
                <w:szCs w:val="20"/>
              </w:rPr>
            </w:pPr>
            <w:r w:rsidRPr="00DC7289">
              <w:rPr>
                <w:rFonts w:eastAsia="Batang"/>
                <w:sz w:val="20"/>
                <w:szCs w:val="20"/>
              </w:rPr>
              <w:t>Enkel Peza</w:t>
            </w:r>
          </w:p>
        </w:tc>
        <w:tc>
          <w:tcPr>
            <w:tcW w:w="1440" w:type="dxa"/>
            <w:vMerge w:val="restart"/>
          </w:tcPr>
          <w:p w14:paraId="7136A2BA" w14:textId="5C368961" w:rsidR="00F844F3" w:rsidRPr="00DC7289" w:rsidRDefault="00F844F3" w:rsidP="0038257B">
            <w:pPr>
              <w:spacing w:line="276" w:lineRule="auto"/>
              <w:jc w:val="center"/>
              <w:rPr>
                <w:rFonts w:eastAsia="Batang"/>
                <w:sz w:val="20"/>
                <w:szCs w:val="20"/>
                <w:u w:val="wave"/>
              </w:rPr>
            </w:pPr>
            <w:r w:rsidRPr="00DC7289">
              <w:rPr>
                <w:rFonts w:eastAsia="Batang"/>
                <w:sz w:val="20"/>
                <w:szCs w:val="20"/>
                <w:u w:val="wave"/>
              </w:rPr>
              <w:t>22 tetor 2025</w:t>
            </w:r>
          </w:p>
        </w:tc>
        <w:tc>
          <w:tcPr>
            <w:tcW w:w="1800" w:type="dxa"/>
            <w:vMerge w:val="restart"/>
          </w:tcPr>
          <w:p w14:paraId="580DA3F8" w14:textId="1D9A33C1" w:rsidR="00F844F3" w:rsidRPr="00DC7289" w:rsidRDefault="00F844F3" w:rsidP="0038257B">
            <w:pPr>
              <w:spacing w:line="276" w:lineRule="auto"/>
              <w:rPr>
                <w:rFonts w:eastAsia="Times New Roman"/>
                <w:sz w:val="20"/>
                <w:szCs w:val="20"/>
              </w:rPr>
            </w:pPr>
          </w:p>
        </w:tc>
      </w:tr>
      <w:tr w:rsidR="00F844F3" w:rsidRPr="00DC7289" w14:paraId="6DCC1D81" w14:textId="77777777" w:rsidTr="1BCCC74B">
        <w:trPr>
          <w:trHeight w:val="1717"/>
        </w:trPr>
        <w:tc>
          <w:tcPr>
            <w:tcW w:w="711" w:type="dxa"/>
            <w:vMerge/>
          </w:tcPr>
          <w:p w14:paraId="5D26DB5B" w14:textId="77777777" w:rsidR="00F844F3" w:rsidRPr="00DC7289" w:rsidRDefault="00F844F3"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6BA151D" w14:textId="6E9EA482" w:rsidR="00F844F3" w:rsidRPr="00DC7289" w:rsidRDefault="00F844F3" w:rsidP="0038257B">
            <w:pPr>
              <w:jc w:val="both"/>
              <w:rPr>
                <w:rFonts w:eastAsia="Times New Roman"/>
                <w:bCs/>
                <w:sz w:val="20"/>
                <w:szCs w:val="20"/>
              </w:rPr>
            </w:pPr>
            <w:r w:rsidRPr="00DC7289">
              <w:rPr>
                <w:bCs/>
                <w:color w:val="000000" w:themeColor="text1"/>
                <w:sz w:val="20"/>
                <w:szCs w:val="20"/>
              </w:rPr>
              <w:t>Verifikimet lidhur me përgjegjshmërinë e të pandehurit. Veprimet e ngutshme dhe pasojat ligjore në rast verifikimi të papërgjegjshmërisë për shkak të sëmundjes mendore. Kërkesa për caktimin e masave mjekësore.</w:t>
            </w:r>
          </w:p>
        </w:tc>
        <w:tc>
          <w:tcPr>
            <w:tcW w:w="1530" w:type="dxa"/>
            <w:vMerge/>
          </w:tcPr>
          <w:p w14:paraId="1BC8D852" w14:textId="77777777" w:rsidR="00F844F3" w:rsidRPr="00DC7289" w:rsidRDefault="00F844F3" w:rsidP="0038257B">
            <w:pPr>
              <w:spacing w:line="276" w:lineRule="auto"/>
              <w:jc w:val="center"/>
              <w:rPr>
                <w:rFonts w:eastAsia="Batang"/>
                <w:sz w:val="20"/>
                <w:szCs w:val="20"/>
                <w:u w:val="wave"/>
              </w:rPr>
            </w:pPr>
          </w:p>
        </w:tc>
        <w:tc>
          <w:tcPr>
            <w:tcW w:w="1980" w:type="dxa"/>
            <w:vMerge/>
          </w:tcPr>
          <w:p w14:paraId="031F9304" w14:textId="77777777" w:rsidR="00F844F3" w:rsidRPr="00DC7289" w:rsidRDefault="00F844F3" w:rsidP="0038257B">
            <w:pPr>
              <w:jc w:val="center"/>
              <w:rPr>
                <w:rFonts w:eastAsia="Batang"/>
                <w:sz w:val="20"/>
                <w:szCs w:val="20"/>
                <w:u w:val="wave"/>
              </w:rPr>
            </w:pPr>
          </w:p>
        </w:tc>
        <w:tc>
          <w:tcPr>
            <w:tcW w:w="1440" w:type="dxa"/>
            <w:vMerge/>
          </w:tcPr>
          <w:p w14:paraId="6D57B008" w14:textId="77777777" w:rsidR="00F844F3" w:rsidRPr="00DC7289" w:rsidRDefault="00F844F3" w:rsidP="0038257B">
            <w:pPr>
              <w:spacing w:line="276" w:lineRule="auto"/>
              <w:jc w:val="center"/>
              <w:rPr>
                <w:rFonts w:eastAsia="Batang"/>
                <w:sz w:val="20"/>
                <w:szCs w:val="20"/>
                <w:u w:val="wave"/>
              </w:rPr>
            </w:pPr>
          </w:p>
        </w:tc>
        <w:tc>
          <w:tcPr>
            <w:tcW w:w="1800" w:type="dxa"/>
            <w:vMerge/>
          </w:tcPr>
          <w:p w14:paraId="580909DC" w14:textId="77777777" w:rsidR="00F844F3" w:rsidRPr="00DC7289" w:rsidRDefault="00F844F3" w:rsidP="0038257B">
            <w:pPr>
              <w:shd w:val="clear" w:color="auto" w:fill="FFFFFF"/>
              <w:spacing w:line="276" w:lineRule="auto"/>
              <w:rPr>
                <w:rFonts w:eastAsia="Times New Roman"/>
                <w:sz w:val="20"/>
                <w:szCs w:val="20"/>
              </w:rPr>
            </w:pPr>
          </w:p>
        </w:tc>
      </w:tr>
      <w:tr w:rsidR="005B7A3B" w:rsidRPr="00DC7289" w14:paraId="391D0EE5" w14:textId="77777777" w:rsidTr="1BCCC74B">
        <w:trPr>
          <w:trHeight w:val="300"/>
        </w:trPr>
        <w:tc>
          <w:tcPr>
            <w:tcW w:w="711" w:type="dxa"/>
          </w:tcPr>
          <w:p w14:paraId="36101B0A" w14:textId="77777777" w:rsidR="005B7A3B" w:rsidRPr="00DC7289" w:rsidRDefault="005B7A3B"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2EA26FA" w14:textId="21CD3652" w:rsidR="005B7A3B" w:rsidRPr="00DC7289" w:rsidRDefault="005B7A3B" w:rsidP="0038257B">
            <w:pPr>
              <w:jc w:val="both"/>
              <w:rPr>
                <w:rFonts w:eastAsia="Batang"/>
                <w:sz w:val="20"/>
                <w:szCs w:val="20"/>
              </w:rPr>
            </w:pPr>
            <w:r w:rsidRPr="00DC7289">
              <w:rPr>
                <w:bCs/>
                <w:color w:val="000000" w:themeColor="text1"/>
                <w:sz w:val="20"/>
                <w:szCs w:val="20"/>
              </w:rPr>
              <w:t>I bashkëpandehuri dhe i pandehuri në një procedim të lidhur. Të drejtat dhe garancitë procedurale që ofron ligji, rregullat procedurale të pyetjes së tyre. Bashkëpunëtori i drejtësisë. Marrëveshja e bashkëpunimit, kushtet dhe zbatueshmëria e saj.</w:t>
            </w:r>
          </w:p>
        </w:tc>
        <w:tc>
          <w:tcPr>
            <w:tcW w:w="1530" w:type="dxa"/>
          </w:tcPr>
          <w:p w14:paraId="0BE5FE38" w14:textId="77777777" w:rsidR="005B7A3B" w:rsidRPr="00DC7289" w:rsidRDefault="005B7A3B" w:rsidP="0038257B">
            <w:pPr>
              <w:spacing w:line="276" w:lineRule="auto"/>
              <w:jc w:val="center"/>
              <w:rPr>
                <w:rFonts w:eastAsia="Batang"/>
                <w:sz w:val="20"/>
                <w:szCs w:val="20"/>
                <w:u w:val="wave"/>
              </w:rPr>
            </w:pPr>
          </w:p>
        </w:tc>
        <w:tc>
          <w:tcPr>
            <w:tcW w:w="1980" w:type="dxa"/>
          </w:tcPr>
          <w:p w14:paraId="0A5111F7" w14:textId="47E33708" w:rsidR="00311157" w:rsidRPr="00DC7289" w:rsidRDefault="2440BC1A" w:rsidP="56D5CB9C">
            <w:pPr>
              <w:jc w:val="center"/>
              <w:rPr>
                <w:rFonts w:eastAsia="Batang"/>
                <w:sz w:val="20"/>
                <w:szCs w:val="20"/>
              </w:rPr>
            </w:pPr>
            <w:r w:rsidRPr="00DC7289">
              <w:rPr>
                <w:rFonts w:eastAsia="Batang"/>
                <w:sz w:val="20"/>
                <w:szCs w:val="20"/>
              </w:rPr>
              <w:t>Ekspert</w:t>
            </w:r>
            <w:r w:rsidR="110C03C0" w:rsidRPr="00DC7289">
              <w:rPr>
                <w:rFonts w:eastAsia="Batang"/>
                <w:sz w:val="20"/>
                <w:szCs w:val="20"/>
              </w:rPr>
              <w:t>ë</w:t>
            </w:r>
            <w:r w:rsidRPr="00DC7289">
              <w:rPr>
                <w:rFonts w:eastAsia="Batang"/>
                <w:sz w:val="20"/>
                <w:szCs w:val="20"/>
              </w:rPr>
              <w:t>:</w:t>
            </w:r>
          </w:p>
          <w:p w14:paraId="7F6E1D96" w14:textId="41D6BD35" w:rsidR="00F235B8" w:rsidRPr="00DC7289" w:rsidRDefault="5615D707" w:rsidP="56D5CB9C">
            <w:pPr>
              <w:jc w:val="center"/>
              <w:rPr>
                <w:rFonts w:eastAsia="Batang"/>
                <w:sz w:val="20"/>
                <w:szCs w:val="20"/>
              </w:rPr>
            </w:pPr>
            <w:r w:rsidRPr="00DC7289">
              <w:rPr>
                <w:rFonts w:eastAsia="Batang"/>
                <w:sz w:val="20"/>
                <w:szCs w:val="20"/>
              </w:rPr>
              <w:t>Nertina Kosova</w:t>
            </w:r>
          </w:p>
          <w:p w14:paraId="6920F923" w14:textId="58A9A6BA" w:rsidR="005B7A3B" w:rsidRPr="00DC7289" w:rsidRDefault="339406A0" w:rsidP="56D5CB9C">
            <w:pPr>
              <w:jc w:val="center"/>
              <w:rPr>
                <w:rFonts w:eastAsia="Batang"/>
                <w:sz w:val="20"/>
                <w:szCs w:val="20"/>
              </w:rPr>
            </w:pPr>
            <w:r w:rsidRPr="00DC7289">
              <w:rPr>
                <w:rFonts w:eastAsia="Batang"/>
                <w:sz w:val="20"/>
                <w:szCs w:val="20"/>
              </w:rPr>
              <w:t>Albert Meça</w:t>
            </w:r>
          </w:p>
          <w:p w14:paraId="5E26A7A1" w14:textId="77777777" w:rsidR="00311157" w:rsidRPr="00DC7289" w:rsidRDefault="00311157" w:rsidP="56D5CB9C">
            <w:pPr>
              <w:jc w:val="center"/>
              <w:rPr>
                <w:rFonts w:eastAsia="Batang"/>
                <w:sz w:val="20"/>
                <w:szCs w:val="20"/>
              </w:rPr>
            </w:pPr>
          </w:p>
          <w:p w14:paraId="084A5F83" w14:textId="2B4D9A39" w:rsidR="00311157" w:rsidRPr="00DC7289" w:rsidRDefault="38EBD303" w:rsidP="56D5CB9C">
            <w:pPr>
              <w:jc w:val="center"/>
              <w:rPr>
                <w:rFonts w:eastAsia="Batang"/>
                <w:sz w:val="20"/>
                <w:szCs w:val="20"/>
              </w:rPr>
            </w:pPr>
            <w:r w:rsidRPr="00DC7289">
              <w:rPr>
                <w:rFonts w:eastAsia="Batang"/>
                <w:sz w:val="20"/>
                <w:szCs w:val="20"/>
              </w:rPr>
              <w:t>Leht</w:t>
            </w:r>
            <w:r w:rsidR="110C03C0" w:rsidRPr="00DC7289">
              <w:rPr>
                <w:rFonts w:eastAsia="Batang"/>
                <w:sz w:val="20"/>
                <w:szCs w:val="20"/>
              </w:rPr>
              <w:t>ë</w:t>
            </w:r>
            <w:r w:rsidRPr="00DC7289">
              <w:rPr>
                <w:rFonts w:eastAsia="Batang"/>
                <w:sz w:val="20"/>
                <w:szCs w:val="20"/>
              </w:rPr>
              <w:t>sues:</w:t>
            </w:r>
          </w:p>
          <w:p w14:paraId="4CC07DE8" w14:textId="5EA9FF70" w:rsidR="005B7A3B" w:rsidRPr="00DC7289" w:rsidRDefault="2440BC1A" w:rsidP="56D5CB9C">
            <w:pPr>
              <w:jc w:val="center"/>
              <w:rPr>
                <w:rFonts w:eastAsia="Batang"/>
                <w:sz w:val="20"/>
                <w:szCs w:val="20"/>
              </w:rPr>
            </w:pPr>
            <w:r w:rsidRPr="00DC7289">
              <w:rPr>
                <w:rFonts w:eastAsia="Batang"/>
                <w:sz w:val="20"/>
                <w:szCs w:val="20"/>
              </w:rPr>
              <w:t>Gjergji Ceka</w:t>
            </w:r>
          </w:p>
          <w:p w14:paraId="70A75DF9" w14:textId="77777777" w:rsidR="00132FC1" w:rsidRPr="00DC7289" w:rsidRDefault="00132FC1" w:rsidP="0038257B">
            <w:pPr>
              <w:jc w:val="center"/>
              <w:rPr>
                <w:rFonts w:eastAsia="Batang"/>
                <w:sz w:val="20"/>
                <w:szCs w:val="20"/>
                <w:u w:val="wave"/>
              </w:rPr>
            </w:pPr>
          </w:p>
          <w:p w14:paraId="11566311" w14:textId="7DEAB93F" w:rsidR="005B7A3B" w:rsidRPr="00DC7289" w:rsidRDefault="005B7A3B" w:rsidP="0038257B">
            <w:pPr>
              <w:jc w:val="center"/>
              <w:rPr>
                <w:rFonts w:eastAsia="Batang"/>
                <w:sz w:val="20"/>
                <w:szCs w:val="20"/>
                <w:highlight w:val="green"/>
                <w:u w:val="wave"/>
              </w:rPr>
            </w:pPr>
          </w:p>
        </w:tc>
        <w:tc>
          <w:tcPr>
            <w:tcW w:w="1440" w:type="dxa"/>
          </w:tcPr>
          <w:p w14:paraId="3A2349E9" w14:textId="25BA6176"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23 tetor 2025</w:t>
            </w:r>
          </w:p>
        </w:tc>
        <w:tc>
          <w:tcPr>
            <w:tcW w:w="1800" w:type="dxa"/>
          </w:tcPr>
          <w:p w14:paraId="76D7351A" w14:textId="76614741" w:rsidR="00953903" w:rsidRPr="00DC7289" w:rsidRDefault="00953903" w:rsidP="0038257B">
            <w:pPr>
              <w:spacing w:line="276" w:lineRule="auto"/>
              <w:rPr>
                <w:rFonts w:eastAsia="Times New Roman"/>
                <w:sz w:val="20"/>
                <w:szCs w:val="20"/>
              </w:rPr>
            </w:pPr>
          </w:p>
        </w:tc>
      </w:tr>
      <w:tr w:rsidR="00E70580" w:rsidRPr="00DC7289" w14:paraId="69DB3141" w14:textId="77777777" w:rsidTr="1BCCC74B">
        <w:trPr>
          <w:trHeight w:val="300"/>
        </w:trPr>
        <w:tc>
          <w:tcPr>
            <w:tcW w:w="711" w:type="dxa"/>
          </w:tcPr>
          <w:p w14:paraId="5077264E" w14:textId="77777777" w:rsidR="00E70580" w:rsidRPr="00DC7289" w:rsidRDefault="00E70580" w:rsidP="0038257B">
            <w:pPr>
              <w:numPr>
                <w:ilvl w:val="0"/>
                <w:numId w:val="10"/>
              </w:numPr>
              <w:spacing w:line="276" w:lineRule="auto"/>
              <w:rPr>
                <w:rFonts w:eastAsia="Batang"/>
                <w:sz w:val="20"/>
                <w:szCs w:val="20"/>
                <w:u w:val="wave"/>
              </w:rPr>
            </w:pPr>
          </w:p>
        </w:tc>
        <w:tc>
          <w:tcPr>
            <w:tcW w:w="6844" w:type="dxa"/>
            <w:shd w:val="clear" w:color="auto" w:fill="EBC1E5"/>
          </w:tcPr>
          <w:p w14:paraId="690DDCA9" w14:textId="1FE0C52D" w:rsidR="00E70580" w:rsidRPr="00E70580" w:rsidRDefault="00E70580" w:rsidP="003702FF">
            <w:pPr>
              <w:jc w:val="both"/>
              <w:rPr>
                <w:b/>
                <w:bCs/>
                <w:color w:val="000000" w:themeColor="text1"/>
                <w:sz w:val="20"/>
                <w:szCs w:val="20"/>
              </w:rPr>
            </w:pPr>
            <w:r w:rsidRPr="00E70580">
              <w:rPr>
                <w:b/>
                <w:bCs/>
                <w:color w:val="000000" w:themeColor="text1"/>
                <w:sz w:val="20"/>
                <w:szCs w:val="20"/>
              </w:rPr>
              <w:t>Trajnim Trajnerësh</w:t>
            </w:r>
          </w:p>
          <w:p w14:paraId="060556E8" w14:textId="0F25F21D" w:rsidR="00E70580" w:rsidRPr="00DC7289" w:rsidRDefault="00E70580" w:rsidP="003702FF">
            <w:pPr>
              <w:jc w:val="both"/>
              <w:rPr>
                <w:rFonts w:eastAsia="Batang"/>
                <w:b/>
                <w:bCs/>
                <w:sz w:val="20"/>
                <w:szCs w:val="20"/>
              </w:rPr>
            </w:pPr>
            <w:r w:rsidRPr="00E70580">
              <w:rPr>
                <w:color w:val="000000" w:themeColor="text1"/>
                <w:sz w:val="20"/>
                <w:szCs w:val="20"/>
              </w:rPr>
              <w:t>E drejta e Be-së, elementet themelore</w:t>
            </w:r>
            <w:r>
              <w:rPr>
                <w:color w:val="000000" w:themeColor="text1"/>
                <w:sz w:val="20"/>
                <w:szCs w:val="20"/>
              </w:rPr>
              <w:t>.</w:t>
            </w:r>
          </w:p>
        </w:tc>
        <w:tc>
          <w:tcPr>
            <w:tcW w:w="1530" w:type="dxa"/>
            <w:shd w:val="clear" w:color="auto" w:fill="EDEDED" w:themeFill="accent3" w:themeFillTint="33"/>
          </w:tcPr>
          <w:p w14:paraId="15E3AA39" w14:textId="1F83C76B" w:rsidR="00E70580" w:rsidRPr="00DC7289" w:rsidRDefault="00E70580" w:rsidP="0038257B">
            <w:pPr>
              <w:spacing w:line="276" w:lineRule="auto"/>
              <w:jc w:val="center"/>
              <w:rPr>
                <w:rFonts w:eastAsia="Batang"/>
                <w:sz w:val="20"/>
                <w:szCs w:val="20"/>
                <w:u w:val="wave"/>
              </w:rPr>
            </w:pPr>
            <w:r w:rsidRPr="00DC7289">
              <w:rPr>
                <w:rFonts w:eastAsia="Batang"/>
                <w:sz w:val="20"/>
                <w:szCs w:val="20"/>
              </w:rPr>
              <w:t>Projekti i Binjakëzimit</w:t>
            </w:r>
          </w:p>
        </w:tc>
        <w:tc>
          <w:tcPr>
            <w:tcW w:w="1980" w:type="dxa"/>
            <w:shd w:val="clear" w:color="auto" w:fill="EDEDED" w:themeFill="accent3" w:themeFillTint="33"/>
          </w:tcPr>
          <w:p w14:paraId="4981E22F" w14:textId="77777777" w:rsidR="00E70580" w:rsidRDefault="00E70580" w:rsidP="0038257B">
            <w:pPr>
              <w:shd w:val="clear" w:color="auto" w:fill="FFFFFF"/>
              <w:ind w:left="26"/>
              <w:jc w:val="center"/>
              <w:rPr>
                <w:sz w:val="20"/>
                <w:szCs w:val="20"/>
              </w:rPr>
            </w:pPr>
            <w:r>
              <w:rPr>
                <w:sz w:val="20"/>
                <w:szCs w:val="20"/>
              </w:rPr>
              <w:t>Ekspertë</w:t>
            </w:r>
          </w:p>
          <w:p w14:paraId="1CA9EE1F" w14:textId="77777777" w:rsidR="00E70580" w:rsidRDefault="00E70580" w:rsidP="0038257B">
            <w:pPr>
              <w:shd w:val="clear" w:color="auto" w:fill="FFFFFF"/>
              <w:ind w:left="26"/>
              <w:jc w:val="center"/>
              <w:rPr>
                <w:sz w:val="20"/>
                <w:szCs w:val="20"/>
              </w:rPr>
            </w:pPr>
            <w:proofErr w:type="spellStart"/>
            <w:r w:rsidRPr="00E70580">
              <w:rPr>
                <w:sz w:val="20"/>
                <w:szCs w:val="20"/>
              </w:rPr>
              <w:t>Marc</w:t>
            </w:r>
            <w:proofErr w:type="spellEnd"/>
            <w:r w:rsidRPr="00E70580">
              <w:rPr>
                <w:sz w:val="20"/>
                <w:szCs w:val="20"/>
              </w:rPr>
              <w:t xml:space="preserve"> </w:t>
            </w:r>
            <w:proofErr w:type="spellStart"/>
            <w:r w:rsidRPr="00E70580">
              <w:rPr>
                <w:sz w:val="20"/>
                <w:szCs w:val="20"/>
              </w:rPr>
              <w:t>Fierstra</w:t>
            </w:r>
            <w:proofErr w:type="spellEnd"/>
            <w:r w:rsidRPr="00E70580">
              <w:rPr>
                <w:sz w:val="20"/>
                <w:szCs w:val="20"/>
              </w:rPr>
              <w:t xml:space="preserve">, </w:t>
            </w:r>
          </w:p>
          <w:p w14:paraId="5A05F910" w14:textId="2E0BFB06" w:rsidR="00E70580" w:rsidRPr="00DC7289" w:rsidRDefault="00E70580" w:rsidP="0038257B">
            <w:pPr>
              <w:shd w:val="clear" w:color="auto" w:fill="FFFFFF"/>
              <w:ind w:left="26"/>
              <w:jc w:val="center"/>
              <w:rPr>
                <w:sz w:val="20"/>
                <w:szCs w:val="20"/>
              </w:rPr>
            </w:pPr>
            <w:proofErr w:type="spellStart"/>
            <w:r w:rsidRPr="00E70580">
              <w:rPr>
                <w:sz w:val="20"/>
                <w:szCs w:val="20"/>
              </w:rPr>
              <w:t>Anne</w:t>
            </w:r>
            <w:proofErr w:type="spellEnd"/>
            <w:r w:rsidRPr="00E70580">
              <w:rPr>
                <w:sz w:val="20"/>
                <w:szCs w:val="20"/>
              </w:rPr>
              <w:t xml:space="preserve"> </w:t>
            </w:r>
            <w:proofErr w:type="spellStart"/>
            <w:r w:rsidRPr="00E70580">
              <w:rPr>
                <w:sz w:val="20"/>
                <w:szCs w:val="20"/>
              </w:rPr>
              <w:t>Tahapary</w:t>
            </w:r>
            <w:proofErr w:type="spellEnd"/>
            <w:r w:rsidRPr="00E70580">
              <w:rPr>
                <w:sz w:val="20"/>
                <w:szCs w:val="20"/>
              </w:rPr>
              <w:t xml:space="preserve">, </w:t>
            </w:r>
            <w:proofErr w:type="spellStart"/>
            <w:r w:rsidRPr="00E70580">
              <w:rPr>
                <w:sz w:val="20"/>
                <w:szCs w:val="20"/>
              </w:rPr>
              <w:t>Rosmarie</w:t>
            </w:r>
            <w:proofErr w:type="spellEnd"/>
            <w:r w:rsidRPr="00E70580">
              <w:rPr>
                <w:sz w:val="20"/>
                <w:szCs w:val="20"/>
              </w:rPr>
              <w:t xml:space="preserve"> </w:t>
            </w:r>
            <w:proofErr w:type="spellStart"/>
            <w:r w:rsidRPr="00E70580">
              <w:rPr>
                <w:sz w:val="20"/>
                <w:szCs w:val="20"/>
              </w:rPr>
              <w:t>Smit</w:t>
            </w:r>
            <w:proofErr w:type="spellEnd"/>
            <w:r w:rsidRPr="00E70580">
              <w:rPr>
                <w:sz w:val="20"/>
                <w:szCs w:val="20"/>
              </w:rPr>
              <w:t xml:space="preserve"> </w:t>
            </w:r>
            <w:proofErr w:type="spellStart"/>
            <w:r w:rsidRPr="00E70580">
              <w:rPr>
                <w:sz w:val="20"/>
                <w:szCs w:val="20"/>
              </w:rPr>
              <w:t>Bertens</w:t>
            </w:r>
            <w:proofErr w:type="spellEnd"/>
          </w:p>
        </w:tc>
        <w:tc>
          <w:tcPr>
            <w:tcW w:w="1440" w:type="dxa"/>
          </w:tcPr>
          <w:p w14:paraId="3230C908" w14:textId="39306D41" w:rsidR="00E70580" w:rsidRPr="00DC7289" w:rsidRDefault="00E70580" w:rsidP="0038257B">
            <w:pPr>
              <w:spacing w:line="276" w:lineRule="auto"/>
              <w:jc w:val="center"/>
              <w:rPr>
                <w:rFonts w:eastAsia="Batang"/>
                <w:sz w:val="20"/>
                <w:szCs w:val="20"/>
                <w:u w:val="wave"/>
              </w:rPr>
            </w:pPr>
            <w:r>
              <w:rPr>
                <w:rFonts w:eastAsia="Batang"/>
                <w:sz w:val="20"/>
                <w:szCs w:val="20"/>
                <w:u w:val="wave"/>
              </w:rPr>
              <w:t>23-24 tetor 2025</w:t>
            </w:r>
          </w:p>
        </w:tc>
        <w:tc>
          <w:tcPr>
            <w:tcW w:w="1800" w:type="dxa"/>
          </w:tcPr>
          <w:p w14:paraId="149D192B" w14:textId="77777777" w:rsidR="00E70580" w:rsidRPr="00DC7289" w:rsidRDefault="00E70580" w:rsidP="0038257B">
            <w:pPr>
              <w:spacing w:line="276" w:lineRule="auto"/>
              <w:rPr>
                <w:rFonts w:eastAsia="Times New Roman"/>
                <w:bCs/>
                <w:sz w:val="20"/>
                <w:szCs w:val="20"/>
              </w:rPr>
            </w:pPr>
          </w:p>
        </w:tc>
      </w:tr>
      <w:tr w:rsidR="000D7A00" w:rsidRPr="00DC7289" w14:paraId="677335F2" w14:textId="77777777" w:rsidTr="1BCCC74B">
        <w:trPr>
          <w:trHeight w:val="300"/>
        </w:trPr>
        <w:tc>
          <w:tcPr>
            <w:tcW w:w="711" w:type="dxa"/>
          </w:tcPr>
          <w:p w14:paraId="224F741F" w14:textId="77777777" w:rsidR="000D7A00" w:rsidRPr="00DC7289" w:rsidRDefault="000D7A00" w:rsidP="0038257B">
            <w:pPr>
              <w:numPr>
                <w:ilvl w:val="0"/>
                <w:numId w:val="10"/>
              </w:numPr>
              <w:spacing w:line="276" w:lineRule="auto"/>
              <w:rPr>
                <w:rFonts w:eastAsia="Batang"/>
                <w:sz w:val="20"/>
                <w:szCs w:val="20"/>
                <w:u w:val="wave"/>
              </w:rPr>
            </w:pPr>
          </w:p>
        </w:tc>
        <w:tc>
          <w:tcPr>
            <w:tcW w:w="6844" w:type="dxa"/>
            <w:shd w:val="clear" w:color="auto" w:fill="EBC1E5"/>
          </w:tcPr>
          <w:p w14:paraId="788F3F27"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01191BBF" w14:textId="77777777" w:rsidR="000D7A00" w:rsidRPr="00DC7289" w:rsidRDefault="000D7A00" w:rsidP="0038257B">
            <w:pPr>
              <w:spacing w:line="276" w:lineRule="auto"/>
              <w:jc w:val="both"/>
              <w:rPr>
                <w:color w:val="000000" w:themeColor="text1"/>
                <w:sz w:val="20"/>
                <w:szCs w:val="20"/>
              </w:rPr>
            </w:pPr>
            <w:r w:rsidRPr="00DC7289">
              <w:rPr>
                <w:color w:val="000000" w:themeColor="text1"/>
                <w:sz w:val="20"/>
                <w:szCs w:val="20"/>
              </w:rPr>
              <w:t>Kontrolli gjyqësor ndaj vendimeve të organeve të qeverisjes së sistemit të drejtësisë.</w:t>
            </w:r>
          </w:p>
          <w:p w14:paraId="3B4A0D2F" w14:textId="77777777" w:rsidR="000D7A00" w:rsidRPr="00DC7289" w:rsidRDefault="000D7A00" w:rsidP="0038257B">
            <w:pPr>
              <w:pStyle w:val="ListParagraph"/>
              <w:numPr>
                <w:ilvl w:val="0"/>
                <w:numId w:val="53"/>
              </w:numPr>
              <w:jc w:val="both"/>
              <w:rPr>
                <w:rFonts w:ascii="Times New Roman" w:hAnsi="Times New Roman" w:cs="Times New Roman"/>
                <w:color w:val="000000" w:themeColor="text1"/>
                <w:sz w:val="20"/>
                <w:szCs w:val="20"/>
                <w:lang w:val="sq-AL"/>
              </w:rPr>
            </w:pPr>
            <w:r w:rsidRPr="00DC7289">
              <w:rPr>
                <w:rFonts w:ascii="Times New Roman" w:hAnsi="Times New Roman" w:cs="Times New Roman"/>
                <w:color w:val="000000" w:themeColor="text1"/>
                <w:sz w:val="20"/>
                <w:szCs w:val="20"/>
                <w:lang w:val="sq-AL"/>
              </w:rPr>
              <w:t>Funksioni i Gjykatës Administrative të Apelit në kontrollin e veprimtarisë së KLGj, KLP dhe KED- standardi i kontrollit gjyqësor “vetëm për shkelje të rëndë të ligjit”. A është standardi “shkelje e rëndë e ligjit” i mjaftueshëm për të garantuar transparencë dhe kontroll minimal të ligjshmërisë?</w:t>
            </w:r>
          </w:p>
          <w:p w14:paraId="22E890A7" w14:textId="77777777" w:rsidR="000D7A00" w:rsidRPr="00DC7289" w:rsidRDefault="000D7A00" w:rsidP="0038257B">
            <w:pPr>
              <w:pStyle w:val="ListParagraph"/>
              <w:numPr>
                <w:ilvl w:val="0"/>
                <w:numId w:val="53"/>
              </w:numPr>
              <w:jc w:val="both"/>
              <w:rPr>
                <w:rFonts w:ascii="Times New Roman" w:hAnsi="Times New Roman" w:cs="Times New Roman"/>
                <w:color w:val="000000" w:themeColor="text1"/>
                <w:sz w:val="20"/>
                <w:szCs w:val="20"/>
                <w:lang w:val="sq-AL"/>
              </w:rPr>
            </w:pPr>
            <w:r w:rsidRPr="00DC7289">
              <w:rPr>
                <w:rFonts w:ascii="Times New Roman" w:hAnsi="Times New Roman" w:cs="Times New Roman"/>
                <w:color w:val="000000" w:themeColor="text1"/>
                <w:sz w:val="20"/>
                <w:szCs w:val="20"/>
                <w:lang w:val="sq-AL"/>
              </w:rPr>
              <w:t>Dallimi ndërmjet shkeljes së rëndë procedural, mospërfilljes së kritereve ligjore dhe gjykimit të përshtatshmërisë.</w:t>
            </w:r>
          </w:p>
          <w:p w14:paraId="5D267F0F" w14:textId="4F022E09" w:rsidR="000D7A00" w:rsidRPr="00DC7289" w:rsidRDefault="000D7A00" w:rsidP="0038257B">
            <w:pPr>
              <w:jc w:val="both"/>
              <w:rPr>
                <w:bCs/>
                <w:color w:val="000000" w:themeColor="text1"/>
                <w:sz w:val="20"/>
                <w:szCs w:val="20"/>
              </w:rPr>
            </w:pPr>
            <w:r w:rsidRPr="00DC7289">
              <w:rPr>
                <w:color w:val="000000" w:themeColor="text1"/>
                <w:sz w:val="20"/>
                <w:szCs w:val="20"/>
              </w:rPr>
              <w:t>Balanca midis autonomisë institucionale të organeve të drejtësisë dhe efektivitetit të kontrollit gjyqësor.</w:t>
            </w:r>
          </w:p>
        </w:tc>
        <w:tc>
          <w:tcPr>
            <w:tcW w:w="1530" w:type="dxa"/>
            <w:shd w:val="clear" w:color="auto" w:fill="EDEDED" w:themeFill="accent3" w:themeFillTint="33"/>
          </w:tcPr>
          <w:p w14:paraId="28E54C53" w14:textId="77777777" w:rsidR="000D7A00" w:rsidRPr="00DC7289" w:rsidRDefault="000D7A00" w:rsidP="0038257B">
            <w:pPr>
              <w:spacing w:line="276" w:lineRule="auto"/>
              <w:jc w:val="center"/>
              <w:rPr>
                <w:rFonts w:eastAsia="Batang"/>
                <w:sz w:val="20"/>
                <w:szCs w:val="20"/>
                <w:u w:val="wave"/>
              </w:rPr>
            </w:pPr>
          </w:p>
        </w:tc>
        <w:tc>
          <w:tcPr>
            <w:tcW w:w="1980" w:type="dxa"/>
            <w:shd w:val="clear" w:color="auto" w:fill="EDEDED" w:themeFill="accent3" w:themeFillTint="33"/>
          </w:tcPr>
          <w:p w14:paraId="21ACE12B" w14:textId="77777777" w:rsidR="000D7A00" w:rsidRPr="00DC7289" w:rsidRDefault="000D7A00" w:rsidP="0038257B">
            <w:pPr>
              <w:shd w:val="clear" w:color="auto" w:fill="FFFFFF"/>
              <w:ind w:left="26"/>
              <w:jc w:val="center"/>
              <w:rPr>
                <w:sz w:val="20"/>
                <w:szCs w:val="20"/>
              </w:rPr>
            </w:pPr>
            <w:r w:rsidRPr="00DC7289">
              <w:rPr>
                <w:sz w:val="20"/>
                <w:szCs w:val="20"/>
              </w:rPr>
              <w:t>Ekspertë:</w:t>
            </w:r>
          </w:p>
          <w:p w14:paraId="31AE5F42" w14:textId="6046344B" w:rsidR="003A310D" w:rsidRPr="00DC7289" w:rsidRDefault="003A310D" w:rsidP="0038257B">
            <w:pPr>
              <w:shd w:val="clear" w:color="auto" w:fill="FFFFFF"/>
              <w:ind w:left="26"/>
              <w:jc w:val="center"/>
              <w:rPr>
                <w:sz w:val="20"/>
                <w:szCs w:val="20"/>
              </w:rPr>
            </w:pPr>
            <w:r w:rsidRPr="00DC7289">
              <w:rPr>
                <w:sz w:val="20"/>
                <w:szCs w:val="20"/>
              </w:rPr>
              <w:t>Sokol Ngresi</w:t>
            </w:r>
          </w:p>
          <w:p w14:paraId="0046F68E" w14:textId="4239779B" w:rsidR="000D7A00" w:rsidRPr="00DC7289" w:rsidRDefault="000D7A00" w:rsidP="0038257B">
            <w:pPr>
              <w:shd w:val="clear" w:color="auto" w:fill="FFFFFF"/>
              <w:ind w:left="26"/>
              <w:jc w:val="center"/>
              <w:rPr>
                <w:sz w:val="20"/>
                <w:szCs w:val="20"/>
              </w:rPr>
            </w:pPr>
            <w:r w:rsidRPr="00DC7289">
              <w:rPr>
                <w:sz w:val="20"/>
                <w:szCs w:val="20"/>
              </w:rPr>
              <w:t>Ardian Dvorani</w:t>
            </w:r>
          </w:p>
          <w:p w14:paraId="292673A8" w14:textId="04299202" w:rsidR="000D7A00" w:rsidRPr="00DC7289" w:rsidRDefault="000D7A00" w:rsidP="0038257B">
            <w:pPr>
              <w:shd w:val="clear" w:color="auto" w:fill="FFFFFF"/>
              <w:ind w:left="26"/>
              <w:jc w:val="center"/>
              <w:rPr>
                <w:sz w:val="20"/>
                <w:szCs w:val="20"/>
              </w:rPr>
            </w:pPr>
          </w:p>
          <w:p w14:paraId="49D31780" w14:textId="77777777" w:rsidR="003A310D" w:rsidRPr="00DC7289" w:rsidRDefault="003A310D" w:rsidP="0038257B">
            <w:pPr>
              <w:shd w:val="clear" w:color="auto" w:fill="FFFFFF"/>
              <w:ind w:left="26"/>
              <w:jc w:val="center"/>
              <w:rPr>
                <w:sz w:val="20"/>
                <w:szCs w:val="20"/>
              </w:rPr>
            </w:pPr>
          </w:p>
          <w:p w14:paraId="432FC3D4" w14:textId="77777777" w:rsidR="000D7A00" w:rsidRPr="00DC7289" w:rsidRDefault="000D7A00" w:rsidP="0038257B">
            <w:pPr>
              <w:shd w:val="clear" w:color="auto" w:fill="FFFFFF"/>
              <w:ind w:left="26"/>
              <w:jc w:val="center"/>
              <w:rPr>
                <w:sz w:val="20"/>
                <w:szCs w:val="20"/>
              </w:rPr>
            </w:pPr>
            <w:r w:rsidRPr="00DC7289">
              <w:rPr>
                <w:sz w:val="20"/>
                <w:szCs w:val="20"/>
              </w:rPr>
              <w:t>Lehtësues:</w:t>
            </w:r>
          </w:p>
          <w:p w14:paraId="7FADD8E0" w14:textId="1A788704" w:rsidR="000D7A00" w:rsidRPr="00DC7289" w:rsidRDefault="000D7A00" w:rsidP="0038257B">
            <w:pPr>
              <w:jc w:val="center"/>
              <w:rPr>
                <w:rFonts w:eastAsia="Batang"/>
                <w:sz w:val="20"/>
                <w:szCs w:val="20"/>
                <w:u w:val="wave"/>
              </w:rPr>
            </w:pPr>
            <w:r w:rsidRPr="00DC7289">
              <w:rPr>
                <w:sz w:val="20"/>
                <w:szCs w:val="20"/>
              </w:rPr>
              <w:t>Sokol Ibi</w:t>
            </w:r>
          </w:p>
        </w:tc>
        <w:tc>
          <w:tcPr>
            <w:tcW w:w="1440" w:type="dxa"/>
          </w:tcPr>
          <w:p w14:paraId="4B660994" w14:textId="568AC8FA" w:rsidR="000D7A00" w:rsidRPr="00DC7289" w:rsidRDefault="000D7A00" w:rsidP="0038257B">
            <w:pPr>
              <w:spacing w:line="276" w:lineRule="auto"/>
              <w:jc w:val="center"/>
              <w:rPr>
                <w:rFonts w:eastAsia="Batang"/>
                <w:sz w:val="20"/>
                <w:szCs w:val="20"/>
                <w:u w:val="wave"/>
              </w:rPr>
            </w:pPr>
            <w:r w:rsidRPr="00DC7289">
              <w:rPr>
                <w:rFonts w:eastAsia="Batang"/>
                <w:sz w:val="20"/>
                <w:szCs w:val="20"/>
                <w:u w:val="wave"/>
              </w:rPr>
              <w:t>24 tetor 2025</w:t>
            </w:r>
          </w:p>
        </w:tc>
        <w:tc>
          <w:tcPr>
            <w:tcW w:w="1800" w:type="dxa"/>
          </w:tcPr>
          <w:p w14:paraId="248A4484" w14:textId="67CD7DC8" w:rsidR="000D7A00" w:rsidRPr="00DC7289" w:rsidRDefault="000D7A00" w:rsidP="0038257B">
            <w:pPr>
              <w:spacing w:line="276" w:lineRule="auto"/>
              <w:rPr>
                <w:rFonts w:eastAsia="Times New Roman"/>
                <w:sz w:val="20"/>
                <w:szCs w:val="20"/>
              </w:rPr>
            </w:pPr>
            <w:r w:rsidRPr="00DC7289">
              <w:rPr>
                <w:rFonts w:eastAsia="Times New Roman"/>
                <w:bCs/>
                <w:sz w:val="20"/>
                <w:szCs w:val="20"/>
              </w:rPr>
              <w:t>SHM</w:t>
            </w:r>
          </w:p>
        </w:tc>
      </w:tr>
      <w:tr w:rsidR="00821904" w:rsidRPr="00DC7289" w14:paraId="753B841B" w14:textId="77777777" w:rsidTr="1BCCC74B">
        <w:trPr>
          <w:trHeight w:val="300"/>
        </w:trPr>
        <w:tc>
          <w:tcPr>
            <w:tcW w:w="711" w:type="dxa"/>
          </w:tcPr>
          <w:p w14:paraId="11BA54D3" w14:textId="77777777" w:rsidR="00821904" w:rsidRPr="00DC7289" w:rsidRDefault="00821904"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709761D" w14:textId="77777777" w:rsidR="00A6115E" w:rsidRPr="00DC7289" w:rsidRDefault="00A6115E" w:rsidP="0038257B">
            <w:pPr>
              <w:jc w:val="both"/>
              <w:rPr>
                <w:sz w:val="20"/>
                <w:szCs w:val="20"/>
              </w:rPr>
            </w:pPr>
          </w:p>
          <w:p w14:paraId="59349489" w14:textId="77777777" w:rsidR="003702FF" w:rsidRPr="00DC7289" w:rsidRDefault="003702FF" w:rsidP="003702FF">
            <w:pPr>
              <w:jc w:val="both"/>
              <w:rPr>
                <w:b/>
                <w:bCs/>
                <w:sz w:val="20"/>
                <w:szCs w:val="20"/>
              </w:rPr>
            </w:pPr>
            <w:r w:rsidRPr="00DC7289">
              <w:rPr>
                <w:b/>
                <w:bCs/>
                <w:sz w:val="20"/>
                <w:szCs w:val="20"/>
              </w:rPr>
              <w:t>Trajnim 1 ditor</w:t>
            </w:r>
          </w:p>
          <w:p w14:paraId="3454EA82" w14:textId="47A4597A" w:rsidR="00821904" w:rsidRPr="00DC7289" w:rsidRDefault="00821904" w:rsidP="0038257B">
            <w:pPr>
              <w:jc w:val="both"/>
              <w:rPr>
                <w:rFonts w:eastAsia="Batang"/>
                <w:color w:val="EE0000"/>
                <w:sz w:val="20"/>
                <w:szCs w:val="20"/>
              </w:rPr>
            </w:pPr>
            <w:r w:rsidRPr="00DC7289">
              <w:rPr>
                <w:sz w:val="20"/>
                <w:szCs w:val="20"/>
              </w:rPr>
              <w:t>Dëmi që rrjedh nga mjetet motorike dhe aksidentet rrugore. Sigurimi i detyrueshëm dhe marrëdhëniet midis shoqërive të sigurimit dhe palëve të përfshira në aksident. Prova shkencore “Kutia e zezë e automjeteve, Airbag Control Module”; Programet kompjuterike që përdoren për rindërtimin e aksidenteve rrugore. Shpërblimi i dëmit.</w:t>
            </w:r>
          </w:p>
        </w:tc>
        <w:tc>
          <w:tcPr>
            <w:tcW w:w="1530" w:type="dxa"/>
          </w:tcPr>
          <w:p w14:paraId="38B55E7C" w14:textId="77777777" w:rsidR="00821904" w:rsidRPr="00DC7289" w:rsidRDefault="00821904" w:rsidP="0038257B">
            <w:pPr>
              <w:spacing w:line="276" w:lineRule="auto"/>
              <w:jc w:val="center"/>
              <w:rPr>
                <w:rFonts w:eastAsia="Batang"/>
                <w:sz w:val="20"/>
                <w:szCs w:val="20"/>
                <w:u w:val="wave"/>
              </w:rPr>
            </w:pPr>
          </w:p>
        </w:tc>
        <w:tc>
          <w:tcPr>
            <w:tcW w:w="1980" w:type="dxa"/>
          </w:tcPr>
          <w:p w14:paraId="182792A2" w14:textId="77777777" w:rsidR="00821904" w:rsidRPr="00DC7289" w:rsidRDefault="00821904" w:rsidP="0038257B">
            <w:pPr>
              <w:jc w:val="center"/>
              <w:rPr>
                <w:sz w:val="20"/>
                <w:szCs w:val="20"/>
              </w:rPr>
            </w:pPr>
            <w:r w:rsidRPr="00DC7289">
              <w:rPr>
                <w:sz w:val="20"/>
                <w:szCs w:val="20"/>
              </w:rPr>
              <w:t>Ekspertë:</w:t>
            </w:r>
          </w:p>
          <w:p w14:paraId="413106BA" w14:textId="77777777" w:rsidR="00821904" w:rsidRPr="00DC7289" w:rsidRDefault="00821904" w:rsidP="0038257B">
            <w:pPr>
              <w:jc w:val="center"/>
              <w:rPr>
                <w:sz w:val="20"/>
                <w:szCs w:val="20"/>
              </w:rPr>
            </w:pPr>
            <w:r w:rsidRPr="00DC7289">
              <w:rPr>
                <w:sz w:val="20"/>
                <w:szCs w:val="20"/>
              </w:rPr>
              <w:t>Marsela Dervishi</w:t>
            </w:r>
          </w:p>
          <w:p w14:paraId="10DBD80D" w14:textId="77777777" w:rsidR="00821904" w:rsidRPr="00DC7289" w:rsidRDefault="00821904" w:rsidP="0038257B">
            <w:pPr>
              <w:jc w:val="center"/>
              <w:rPr>
                <w:sz w:val="20"/>
                <w:szCs w:val="20"/>
              </w:rPr>
            </w:pPr>
            <w:r w:rsidRPr="00DC7289">
              <w:rPr>
                <w:sz w:val="20"/>
                <w:szCs w:val="20"/>
              </w:rPr>
              <w:t>Ornela Naqellari</w:t>
            </w:r>
          </w:p>
          <w:p w14:paraId="5CFC3354" w14:textId="77777777" w:rsidR="00821904" w:rsidRPr="00DC7289" w:rsidRDefault="00821904" w:rsidP="0038257B">
            <w:pPr>
              <w:jc w:val="center"/>
              <w:rPr>
                <w:sz w:val="20"/>
                <w:szCs w:val="20"/>
              </w:rPr>
            </w:pPr>
          </w:p>
          <w:p w14:paraId="5249F7BA" w14:textId="77777777" w:rsidR="00821904" w:rsidRPr="00DC7289" w:rsidRDefault="00821904" w:rsidP="0038257B">
            <w:pPr>
              <w:jc w:val="center"/>
              <w:rPr>
                <w:sz w:val="20"/>
                <w:szCs w:val="20"/>
              </w:rPr>
            </w:pPr>
            <w:r w:rsidRPr="00DC7289">
              <w:rPr>
                <w:sz w:val="20"/>
                <w:szCs w:val="20"/>
              </w:rPr>
              <w:t>Lehtësues:</w:t>
            </w:r>
          </w:p>
          <w:p w14:paraId="7AB18F15" w14:textId="77777777" w:rsidR="00821904" w:rsidRPr="00DC7289" w:rsidRDefault="00821904" w:rsidP="0038257B">
            <w:pPr>
              <w:jc w:val="center"/>
              <w:rPr>
                <w:sz w:val="20"/>
                <w:szCs w:val="20"/>
              </w:rPr>
            </w:pPr>
            <w:r w:rsidRPr="00DC7289">
              <w:rPr>
                <w:sz w:val="20"/>
                <w:szCs w:val="20"/>
              </w:rPr>
              <w:t>Alfred Hasani</w:t>
            </w:r>
          </w:p>
          <w:p w14:paraId="08CB03C8" w14:textId="77777777" w:rsidR="00821904" w:rsidRPr="00DC7289" w:rsidRDefault="00821904" w:rsidP="0038257B">
            <w:pPr>
              <w:jc w:val="center"/>
              <w:rPr>
                <w:sz w:val="20"/>
                <w:szCs w:val="20"/>
              </w:rPr>
            </w:pPr>
          </w:p>
          <w:p w14:paraId="20F68C0C" w14:textId="4C434AB3" w:rsidR="00821904" w:rsidRPr="00DC7289" w:rsidRDefault="00821904" w:rsidP="0038257B">
            <w:pPr>
              <w:jc w:val="center"/>
              <w:rPr>
                <w:rFonts w:eastAsia="Batang"/>
                <w:sz w:val="20"/>
                <w:szCs w:val="20"/>
                <w:u w:val="wave"/>
              </w:rPr>
            </w:pPr>
          </w:p>
        </w:tc>
        <w:tc>
          <w:tcPr>
            <w:tcW w:w="1440" w:type="dxa"/>
          </w:tcPr>
          <w:p w14:paraId="2D676966" w14:textId="5B1A548A" w:rsidR="00821904" w:rsidRPr="00DC7289" w:rsidRDefault="00821904" w:rsidP="0038257B">
            <w:pPr>
              <w:spacing w:line="276" w:lineRule="auto"/>
              <w:jc w:val="center"/>
              <w:rPr>
                <w:rFonts w:eastAsia="Batang"/>
                <w:sz w:val="20"/>
                <w:szCs w:val="20"/>
                <w:u w:val="wave"/>
              </w:rPr>
            </w:pPr>
            <w:r w:rsidRPr="00DC7289">
              <w:rPr>
                <w:rFonts w:eastAsia="Batang"/>
                <w:sz w:val="20"/>
                <w:szCs w:val="20"/>
                <w:u w:val="wave"/>
              </w:rPr>
              <w:t>27 tetor 2025</w:t>
            </w:r>
          </w:p>
        </w:tc>
        <w:tc>
          <w:tcPr>
            <w:tcW w:w="1800" w:type="dxa"/>
          </w:tcPr>
          <w:p w14:paraId="73433B01" w14:textId="30116003" w:rsidR="00821904" w:rsidRPr="00DC7289" w:rsidRDefault="00821904" w:rsidP="0038257B">
            <w:pPr>
              <w:spacing w:line="276" w:lineRule="auto"/>
              <w:rPr>
                <w:rFonts w:eastAsia="Times New Roman"/>
                <w:sz w:val="20"/>
                <w:szCs w:val="20"/>
              </w:rPr>
            </w:pPr>
          </w:p>
        </w:tc>
      </w:tr>
      <w:tr w:rsidR="005B7A3B" w:rsidRPr="00DC7289" w14:paraId="2AD9DD14" w14:textId="77777777" w:rsidTr="1BCCC74B">
        <w:trPr>
          <w:trHeight w:val="300"/>
        </w:trPr>
        <w:tc>
          <w:tcPr>
            <w:tcW w:w="711" w:type="dxa"/>
          </w:tcPr>
          <w:p w14:paraId="6CD41022" w14:textId="77777777" w:rsidR="005B7A3B" w:rsidRPr="00DC7289" w:rsidRDefault="005B7A3B"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33EE6F8F"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05BC9560" w14:textId="1C37E46A" w:rsidR="007219B1" w:rsidRPr="00DC7289" w:rsidRDefault="007219B1" w:rsidP="0038257B">
            <w:pPr>
              <w:jc w:val="both"/>
              <w:rPr>
                <w:rFonts w:eastAsia="Batang"/>
                <w:sz w:val="20"/>
                <w:szCs w:val="20"/>
              </w:rPr>
            </w:pPr>
            <w:r w:rsidRPr="00DC7289">
              <w:rPr>
                <w:rFonts w:eastAsia="Batang"/>
                <w:bCs/>
                <w:sz w:val="20"/>
                <w:szCs w:val="20"/>
              </w:rPr>
              <w:t>Pushimi i gjykimit në referim të nenit 299 të Kodit të Procedurës Civile, veçanërisht rastet e pushimit kur çështja nuk hyn në juridiksionin gjyqësor, si dhe kur padia nuk mund të ngrihet ose kur gjykimi nuk mund të vazhdojë. Dallimi nga rastet e rrëzimit të padisë.</w:t>
            </w:r>
          </w:p>
          <w:p w14:paraId="1E7BE2B6" w14:textId="4A3DC6EE" w:rsidR="007219B1" w:rsidRPr="00DC7289" w:rsidRDefault="007219B1" w:rsidP="0038257B">
            <w:pPr>
              <w:jc w:val="both"/>
              <w:rPr>
                <w:rFonts w:eastAsia="Batang"/>
                <w:sz w:val="20"/>
                <w:szCs w:val="20"/>
              </w:rPr>
            </w:pPr>
          </w:p>
        </w:tc>
        <w:tc>
          <w:tcPr>
            <w:tcW w:w="1530" w:type="dxa"/>
          </w:tcPr>
          <w:p w14:paraId="11B52B6C" w14:textId="2F2902FB" w:rsidR="005B7A3B" w:rsidRPr="00DC7289" w:rsidRDefault="007219B1" w:rsidP="0038257B">
            <w:pPr>
              <w:spacing w:line="276" w:lineRule="auto"/>
              <w:jc w:val="center"/>
              <w:rPr>
                <w:rFonts w:eastAsia="Batang"/>
                <w:sz w:val="20"/>
                <w:szCs w:val="20"/>
                <w:u w:val="wave"/>
              </w:rPr>
            </w:pPr>
            <w:r w:rsidRPr="00DC7289">
              <w:rPr>
                <w:rFonts w:eastAsia="Batang"/>
                <w:sz w:val="20"/>
                <w:szCs w:val="20"/>
                <w:u w:val="wave"/>
              </w:rPr>
              <w:t>ILD</w:t>
            </w:r>
          </w:p>
        </w:tc>
        <w:tc>
          <w:tcPr>
            <w:tcW w:w="1980" w:type="dxa"/>
          </w:tcPr>
          <w:p w14:paraId="75D21917" w14:textId="00E14613" w:rsidR="005B7A3B" w:rsidRPr="00DC7289" w:rsidRDefault="3F297EB6" w:rsidP="56D5CB9C">
            <w:pPr>
              <w:jc w:val="center"/>
              <w:rPr>
                <w:rFonts w:eastAsia="Batang"/>
                <w:sz w:val="20"/>
                <w:szCs w:val="20"/>
              </w:rPr>
            </w:pPr>
            <w:r w:rsidRPr="00DC7289">
              <w:rPr>
                <w:rFonts w:eastAsia="Batang"/>
                <w:sz w:val="20"/>
                <w:szCs w:val="20"/>
              </w:rPr>
              <w:t>Ekspert:</w:t>
            </w:r>
          </w:p>
          <w:p w14:paraId="6CE2C66C" w14:textId="77777777" w:rsidR="00B97BDE" w:rsidRPr="00DC7289" w:rsidRDefault="3F297EB6" w:rsidP="56D5CB9C">
            <w:pPr>
              <w:jc w:val="center"/>
              <w:rPr>
                <w:rFonts w:eastAsia="Batang"/>
                <w:sz w:val="20"/>
                <w:szCs w:val="20"/>
              </w:rPr>
            </w:pPr>
            <w:r w:rsidRPr="00DC7289">
              <w:rPr>
                <w:rFonts w:eastAsia="Batang"/>
                <w:sz w:val="20"/>
                <w:szCs w:val="20"/>
              </w:rPr>
              <w:t>Dashamir Kore</w:t>
            </w:r>
          </w:p>
          <w:p w14:paraId="78DBA489" w14:textId="32ECD8D9" w:rsidR="56D5CB9C" w:rsidRPr="00DC7289" w:rsidRDefault="56D5CB9C" w:rsidP="56D5CB9C">
            <w:pPr>
              <w:jc w:val="center"/>
              <w:rPr>
                <w:rFonts w:eastAsia="Batang"/>
                <w:sz w:val="20"/>
                <w:szCs w:val="20"/>
              </w:rPr>
            </w:pPr>
          </w:p>
          <w:p w14:paraId="45F24611" w14:textId="77777777" w:rsidR="001872B4" w:rsidRPr="00DC7289" w:rsidRDefault="373B6087" w:rsidP="56D5CB9C">
            <w:pPr>
              <w:jc w:val="center"/>
              <w:rPr>
                <w:rFonts w:eastAsia="Batang"/>
                <w:sz w:val="20"/>
                <w:szCs w:val="20"/>
              </w:rPr>
            </w:pPr>
            <w:r w:rsidRPr="00DC7289">
              <w:rPr>
                <w:rFonts w:eastAsia="Batang"/>
                <w:sz w:val="20"/>
                <w:szCs w:val="20"/>
              </w:rPr>
              <w:t>Lehtësues</w:t>
            </w:r>
          </w:p>
          <w:p w14:paraId="6E4F96C3" w14:textId="7A76CC72" w:rsidR="001872B4" w:rsidRPr="00DC7289" w:rsidRDefault="373B6087" w:rsidP="56D5CB9C">
            <w:pPr>
              <w:jc w:val="center"/>
              <w:rPr>
                <w:rFonts w:eastAsia="Batang"/>
                <w:sz w:val="20"/>
                <w:szCs w:val="20"/>
              </w:rPr>
            </w:pPr>
            <w:r w:rsidRPr="00DC7289">
              <w:rPr>
                <w:rFonts w:eastAsia="Batang"/>
                <w:sz w:val="20"/>
                <w:szCs w:val="20"/>
              </w:rPr>
              <w:t>Arjeta Lika</w:t>
            </w:r>
          </w:p>
        </w:tc>
        <w:tc>
          <w:tcPr>
            <w:tcW w:w="1440" w:type="dxa"/>
          </w:tcPr>
          <w:p w14:paraId="7E57B072" w14:textId="3A03F690"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28 tetor 2025</w:t>
            </w:r>
          </w:p>
        </w:tc>
        <w:tc>
          <w:tcPr>
            <w:tcW w:w="1800" w:type="dxa"/>
          </w:tcPr>
          <w:p w14:paraId="204313B5" w14:textId="77777777" w:rsidR="005B7A3B" w:rsidRPr="00DC7289" w:rsidRDefault="005B7A3B" w:rsidP="0038257B">
            <w:pPr>
              <w:shd w:val="clear" w:color="auto" w:fill="FFFFFF"/>
              <w:spacing w:line="276" w:lineRule="auto"/>
              <w:jc w:val="both"/>
              <w:rPr>
                <w:rFonts w:eastAsia="Times New Roman"/>
                <w:sz w:val="20"/>
                <w:szCs w:val="20"/>
              </w:rPr>
            </w:pPr>
          </w:p>
          <w:p w14:paraId="6908F5AC" w14:textId="77777777" w:rsidR="002E29F4" w:rsidRPr="00DC7289" w:rsidRDefault="002E29F4" w:rsidP="0038257B">
            <w:pPr>
              <w:shd w:val="clear" w:color="auto" w:fill="FFFFFF"/>
              <w:spacing w:line="276" w:lineRule="auto"/>
              <w:jc w:val="both"/>
              <w:rPr>
                <w:rFonts w:eastAsia="Times New Roman"/>
                <w:sz w:val="20"/>
                <w:szCs w:val="20"/>
              </w:rPr>
            </w:pPr>
          </w:p>
          <w:p w14:paraId="16881F46" w14:textId="77777777" w:rsidR="002E29F4" w:rsidRPr="00DC7289" w:rsidRDefault="002E29F4" w:rsidP="0038257B">
            <w:pPr>
              <w:shd w:val="clear" w:color="auto" w:fill="FFFFFF"/>
              <w:spacing w:line="276" w:lineRule="auto"/>
              <w:jc w:val="both"/>
              <w:rPr>
                <w:rFonts w:eastAsia="Times New Roman"/>
                <w:sz w:val="20"/>
                <w:szCs w:val="20"/>
              </w:rPr>
            </w:pPr>
          </w:p>
          <w:p w14:paraId="3337ABB3" w14:textId="77777777" w:rsidR="002E29F4" w:rsidRPr="00DC7289" w:rsidRDefault="002E29F4" w:rsidP="0038257B">
            <w:pPr>
              <w:shd w:val="clear" w:color="auto" w:fill="FFFFFF"/>
              <w:spacing w:line="276" w:lineRule="auto"/>
              <w:jc w:val="both"/>
              <w:rPr>
                <w:rFonts w:eastAsia="Times New Roman"/>
                <w:sz w:val="20"/>
                <w:szCs w:val="20"/>
              </w:rPr>
            </w:pPr>
          </w:p>
          <w:p w14:paraId="0518FE21" w14:textId="252CD336" w:rsidR="00D56133" w:rsidRPr="00DC7289" w:rsidRDefault="00D56133" w:rsidP="0038257B">
            <w:pPr>
              <w:shd w:val="clear" w:color="auto" w:fill="FFFFFF"/>
              <w:spacing w:line="276" w:lineRule="auto"/>
              <w:jc w:val="both"/>
              <w:rPr>
                <w:rFonts w:eastAsia="Times New Roman"/>
                <w:sz w:val="20"/>
                <w:szCs w:val="20"/>
                <w:lang w:eastAsia="en-GB"/>
              </w:rPr>
            </w:pPr>
          </w:p>
        </w:tc>
      </w:tr>
      <w:tr w:rsidR="007219B1" w:rsidRPr="00DC7289" w14:paraId="24B030CD" w14:textId="77777777" w:rsidTr="1BCCC74B">
        <w:trPr>
          <w:trHeight w:val="300"/>
        </w:trPr>
        <w:tc>
          <w:tcPr>
            <w:tcW w:w="711" w:type="dxa"/>
          </w:tcPr>
          <w:p w14:paraId="29FE3436" w14:textId="77777777" w:rsidR="007219B1" w:rsidRPr="00DC7289" w:rsidRDefault="007219B1"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7A39AC32" w14:textId="77777777" w:rsidR="003702FF" w:rsidRPr="00DC7289" w:rsidRDefault="003702FF" w:rsidP="003702FF">
            <w:pPr>
              <w:spacing w:line="276" w:lineRule="auto"/>
              <w:jc w:val="both"/>
              <w:rPr>
                <w:b/>
                <w:bCs/>
                <w:color w:val="000000" w:themeColor="text1"/>
                <w:sz w:val="20"/>
                <w:szCs w:val="20"/>
              </w:rPr>
            </w:pPr>
            <w:r w:rsidRPr="00DC7289">
              <w:rPr>
                <w:b/>
                <w:bCs/>
                <w:color w:val="000000" w:themeColor="text1"/>
                <w:sz w:val="20"/>
                <w:szCs w:val="20"/>
              </w:rPr>
              <w:t>Trajnim 1 ditor</w:t>
            </w:r>
          </w:p>
          <w:p w14:paraId="460ABBD0" w14:textId="77777777" w:rsidR="007219B1" w:rsidRPr="00DC7289" w:rsidRDefault="007219B1" w:rsidP="0038257B">
            <w:pPr>
              <w:jc w:val="both"/>
              <w:rPr>
                <w:color w:val="000000" w:themeColor="text1"/>
                <w:sz w:val="20"/>
                <w:szCs w:val="20"/>
                <w:lang w:eastAsia="sq-AL"/>
              </w:rPr>
            </w:pPr>
            <w:r w:rsidRPr="00DC7289">
              <w:rPr>
                <w:color w:val="000000" w:themeColor="text1"/>
                <w:sz w:val="20"/>
                <w:szCs w:val="20"/>
                <w:lang w:eastAsia="sq-AL"/>
              </w:rPr>
              <w:t>Bashkëpunimi i anëtarëve të Këshillave të gjykatës në rritjen e treguesve të performancës së gjykatës.</w:t>
            </w:r>
          </w:p>
          <w:p w14:paraId="24D3F8C0" w14:textId="77777777" w:rsidR="007219B1" w:rsidRPr="00DC7289" w:rsidRDefault="007219B1" w:rsidP="0038257B">
            <w:pPr>
              <w:spacing w:line="276" w:lineRule="auto"/>
              <w:rPr>
                <w:color w:val="000000" w:themeColor="text1"/>
                <w:sz w:val="20"/>
                <w:szCs w:val="20"/>
                <w:lang w:eastAsia="sq-AL"/>
              </w:rPr>
            </w:pPr>
          </w:p>
          <w:p w14:paraId="1825CF8A" w14:textId="35B56183" w:rsidR="007219B1" w:rsidRPr="00DC7289" w:rsidRDefault="007219B1" w:rsidP="0038257B">
            <w:pPr>
              <w:jc w:val="both"/>
              <w:rPr>
                <w:rFonts w:eastAsia="Batang"/>
                <w:sz w:val="20"/>
                <w:szCs w:val="20"/>
              </w:rPr>
            </w:pPr>
            <w:r w:rsidRPr="00DC7289">
              <w:rPr>
                <w:color w:val="000000" w:themeColor="text1"/>
                <w:sz w:val="20"/>
                <w:szCs w:val="20"/>
                <w:lang w:eastAsia="sq-AL"/>
              </w:rPr>
              <w:t>(</w:t>
            </w:r>
            <w:r w:rsidR="00351B94" w:rsidRPr="00DC7289">
              <w:rPr>
                <w:color w:val="000000" w:themeColor="text1"/>
                <w:sz w:val="20"/>
                <w:szCs w:val="20"/>
                <w:lang w:eastAsia="sq-AL"/>
              </w:rPr>
              <w:t>pjesëmarrës</w:t>
            </w:r>
            <w:r w:rsidRPr="00DC7289">
              <w:rPr>
                <w:color w:val="000000" w:themeColor="text1"/>
                <w:sz w:val="20"/>
                <w:szCs w:val="20"/>
                <w:lang w:eastAsia="sq-AL"/>
              </w:rPr>
              <w:t xml:space="preserve"> Kryetarët/N/Kryetarët e Gjykatës dhe Kancelarët)</w:t>
            </w:r>
          </w:p>
        </w:tc>
        <w:tc>
          <w:tcPr>
            <w:tcW w:w="1530" w:type="dxa"/>
          </w:tcPr>
          <w:p w14:paraId="7D97B0E4" w14:textId="77777777" w:rsidR="007219B1" w:rsidRPr="00DC7289" w:rsidRDefault="007219B1" w:rsidP="0038257B">
            <w:pPr>
              <w:spacing w:line="276" w:lineRule="auto"/>
              <w:jc w:val="center"/>
              <w:rPr>
                <w:rFonts w:eastAsia="Batang"/>
                <w:sz w:val="20"/>
                <w:szCs w:val="20"/>
                <w:u w:val="wave"/>
              </w:rPr>
            </w:pPr>
          </w:p>
        </w:tc>
        <w:tc>
          <w:tcPr>
            <w:tcW w:w="1980" w:type="dxa"/>
          </w:tcPr>
          <w:p w14:paraId="54C7E874" w14:textId="77777777" w:rsidR="000B0C4D" w:rsidRPr="00DC7289" w:rsidRDefault="000B0C4D" w:rsidP="0038257B">
            <w:pPr>
              <w:jc w:val="center"/>
              <w:rPr>
                <w:sz w:val="20"/>
                <w:szCs w:val="20"/>
              </w:rPr>
            </w:pPr>
            <w:r w:rsidRPr="00DC7289">
              <w:rPr>
                <w:sz w:val="20"/>
                <w:szCs w:val="20"/>
              </w:rPr>
              <w:t>Ekspertë:</w:t>
            </w:r>
          </w:p>
          <w:p w14:paraId="137C7A68" w14:textId="015E68A2" w:rsidR="007219B1" w:rsidRPr="00DC7289" w:rsidRDefault="007219B1" w:rsidP="0038257B">
            <w:pPr>
              <w:spacing w:line="276" w:lineRule="auto"/>
              <w:jc w:val="center"/>
              <w:rPr>
                <w:rFonts w:eastAsia="Times New Roman"/>
                <w:sz w:val="20"/>
                <w:szCs w:val="20"/>
                <w:lang w:eastAsia="en-GB"/>
              </w:rPr>
            </w:pPr>
            <w:r w:rsidRPr="00DC7289">
              <w:rPr>
                <w:rFonts w:eastAsia="Times New Roman"/>
                <w:sz w:val="20"/>
                <w:szCs w:val="20"/>
                <w:lang w:eastAsia="en-GB"/>
              </w:rPr>
              <w:t>Iliba Bezati</w:t>
            </w:r>
          </w:p>
          <w:p w14:paraId="2970A573" w14:textId="77777777" w:rsidR="007219B1" w:rsidRPr="00DC7289" w:rsidRDefault="007219B1" w:rsidP="0038257B">
            <w:pPr>
              <w:spacing w:line="276" w:lineRule="auto"/>
              <w:jc w:val="center"/>
              <w:rPr>
                <w:rFonts w:eastAsia="Times New Roman"/>
                <w:sz w:val="20"/>
                <w:szCs w:val="20"/>
                <w:lang w:eastAsia="en-GB"/>
              </w:rPr>
            </w:pPr>
            <w:r w:rsidRPr="00DC7289">
              <w:rPr>
                <w:rFonts w:eastAsia="Times New Roman"/>
                <w:sz w:val="20"/>
                <w:szCs w:val="20"/>
                <w:lang w:eastAsia="en-GB"/>
              </w:rPr>
              <w:t>Naureda Llagami</w:t>
            </w:r>
          </w:p>
          <w:p w14:paraId="6187F30F" w14:textId="77777777" w:rsidR="007219B1" w:rsidRPr="00DC7289" w:rsidRDefault="007219B1" w:rsidP="0038257B">
            <w:pPr>
              <w:spacing w:line="276" w:lineRule="auto"/>
              <w:jc w:val="center"/>
              <w:rPr>
                <w:rFonts w:eastAsia="Times New Roman"/>
                <w:sz w:val="20"/>
                <w:szCs w:val="20"/>
                <w:lang w:eastAsia="en-GB"/>
              </w:rPr>
            </w:pPr>
          </w:p>
          <w:p w14:paraId="37846ED3" w14:textId="77777777" w:rsidR="007219B1" w:rsidRPr="00DC7289" w:rsidRDefault="007219B1" w:rsidP="0038257B">
            <w:pPr>
              <w:spacing w:line="276" w:lineRule="auto"/>
              <w:jc w:val="center"/>
              <w:rPr>
                <w:rFonts w:eastAsia="Times New Roman"/>
                <w:sz w:val="20"/>
                <w:szCs w:val="20"/>
                <w:lang w:eastAsia="en-GB"/>
              </w:rPr>
            </w:pPr>
            <w:r w:rsidRPr="00DC7289">
              <w:rPr>
                <w:rFonts w:eastAsia="Times New Roman"/>
                <w:sz w:val="20"/>
                <w:szCs w:val="20"/>
                <w:lang w:eastAsia="en-GB"/>
              </w:rPr>
              <w:t>Lehtësues:</w:t>
            </w:r>
          </w:p>
          <w:p w14:paraId="3F6A1586" w14:textId="6E9C6F77" w:rsidR="007219B1" w:rsidRPr="00DC7289" w:rsidRDefault="007219B1" w:rsidP="0038257B">
            <w:pPr>
              <w:spacing w:line="276" w:lineRule="auto"/>
              <w:jc w:val="center"/>
              <w:rPr>
                <w:rFonts w:eastAsia="Batang"/>
                <w:sz w:val="20"/>
                <w:szCs w:val="20"/>
                <w:highlight w:val="green"/>
                <w:u w:val="wave"/>
              </w:rPr>
            </w:pPr>
            <w:r w:rsidRPr="00DC7289">
              <w:rPr>
                <w:rFonts w:eastAsia="Times New Roman"/>
                <w:sz w:val="20"/>
                <w:szCs w:val="20"/>
                <w:lang w:eastAsia="en-GB"/>
              </w:rPr>
              <w:t>Enkel Peza</w:t>
            </w:r>
          </w:p>
        </w:tc>
        <w:tc>
          <w:tcPr>
            <w:tcW w:w="1440" w:type="dxa"/>
          </w:tcPr>
          <w:p w14:paraId="63C88D1F" w14:textId="4B1F5771" w:rsidR="007219B1" w:rsidRPr="00DC7289" w:rsidRDefault="007219B1" w:rsidP="0038257B">
            <w:pPr>
              <w:spacing w:line="276" w:lineRule="auto"/>
              <w:jc w:val="center"/>
              <w:rPr>
                <w:rFonts w:eastAsia="Batang"/>
                <w:sz w:val="20"/>
                <w:szCs w:val="20"/>
                <w:u w:val="wave"/>
              </w:rPr>
            </w:pPr>
            <w:r w:rsidRPr="00DC7289">
              <w:rPr>
                <w:rFonts w:eastAsia="Batang"/>
                <w:sz w:val="20"/>
                <w:szCs w:val="20"/>
                <w:u w:val="wave"/>
              </w:rPr>
              <w:t>29 tetor 2025</w:t>
            </w:r>
          </w:p>
        </w:tc>
        <w:tc>
          <w:tcPr>
            <w:tcW w:w="1800" w:type="dxa"/>
          </w:tcPr>
          <w:p w14:paraId="1FDAB721" w14:textId="16A9BC7A" w:rsidR="007219B1" w:rsidRPr="00DC7289" w:rsidRDefault="007219B1" w:rsidP="0038257B">
            <w:pPr>
              <w:shd w:val="clear" w:color="auto" w:fill="FFFFFF"/>
              <w:spacing w:line="276" w:lineRule="auto"/>
              <w:jc w:val="both"/>
              <w:rPr>
                <w:rFonts w:eastAsia="Times New Roman"/>
                <w:sz w:val="20"/>
                <w:szCs w:val="20"/>
              </w:rPr>
            </w:pPr>
          </w:p>
        </w:tc>
      </w:tr>
      <w:tr w:rsidR="001274BE" w:rsidRPr="00DC7289" w14:paraId="33D07440" w14:textId="77777777" w:rsidTr="1BCCC74B">
        <w:trPr>
          <w:trHeight w:val="467"/>
        </w:trPr>
        <w:tc>
          <w:tcPr>
            <w:tcW w:w="711" w:type="dxa"/>
            <w:vMerge w:val="restart"/>
          </w:tcPr>
          <w:p w14:paraId="7D63B68E" w14:textId="77777777" w:rsidR="001274BE" w:rsidRPr="00DC7289" w:rsidRDefault="001274BE"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2F6298A" w14:textId="0DBA4EBF" w:rsidR="001274BE" w:rsidRPr="00DC7289" w:rsidRDefault="6A8D7130" w:rsidP="56D5CB9C">
            <w:pPr>
              <w:spacing w:line="276" w:lineRule="auto"/>
              <w:jc w:val="both"/>
              <w:rPr>
                <w:b/>
                <w:bCs/>
                <w:sz w:val="20"/>
                <w:szCs w:val="20"/>
              </w:rPr>
            </w:pPr>
            <w:r w:rsidRPr="00DC7289">
              <w:rPr>
                <w:rFonts w:eastAsia="Times New Roman"/>
                <w:b/>
                <w:bCs/>
                <w:sz w:val="20"/>
                <w:szCs w:val="20"/>
              </w:rPr>
              <w:t xml:space="preserve">MODUL </w:t>
            </w:r>
            <w:r w:rsidR="214ED3F4" w:rsidRPr="00DC7289">
              <w:rPr>
                <w:rFonts w:eastAsia="Times New Roman"/>
                <w:b/>
                <w:bCs/>
                <w:sz w:val="20"/>
                <w:szCs w:val="20"/>
              </w:rPr>
              <w:t xml:space="preserve">a.1 </w:t>
            </w:r>
            <w:r w:rsidRPr="00DC7289">
              <w:rPr>
                <w:rFonts w:eastAsia="Times New Roman"/>
                <w:b/>
                <w:bCs/>
                <w:sz w:val="20"/>
                <w:szCs w:val="20"/>
              </w:rPr>
              <w:t>“</w:t>
            </w:r>
            <w:r w:rsidRPr="00DC7289">
              <w:rPr>
                <w:rFonts w:eastAsia="Calibri"/>
                <w:b/>
                <w:bCs/>
                <w:kern w:val="2"/>
                <w:sz w:val="20"/>
                <w:szCs w:val="20"/>
                <w14:ligatures w14:val="standardContextual"/>
              </w:rPr>
              <w:t>I PANDEHURI NË PROCESIN PENAL</w:t>
            </w:r>
            <w:r w:rsidRPr="00DC7289">
              <w:rPr>
                <w:rFonts w:eastAsia="Times New Roman"/>
                <w:b/>
                <w:bCs/>
                <w:sz w:val="20"/>
                <w:szCs w:val="20"/>
              </w:rPr>
              <w:t>”</w:t>
            </w:r>
          </w:p>
          <w:p w14:paraId="755F5321" w14:textId="7150B8D0" w:rsidR="001274BE" w:rsidRPr="00DC7289" w:rsidRDefault="001274BE" w:rsidP="0038257B">
            <w:pPr>
              <w:jc w:val="both"/>
              <w:rPr>
                <w:rFonts w:eastAsia="Batang"/>
                <w:sz w:val="20"/>
                <w:szCs w:val="20"/>
              </w:rPr>
            </w:pPr>
          </w:p>
        </w:tc>
        <w:tc>
          <w:tcPr>
            <w:tcW w:w="1530" w:type="dxa"/>
            <w:vMerge w:val="restart"/>
          </w:tcPr>
          <w:p w14:paraId="65050868" w14:textId="77777777" w:rsidR="001274BE" w:rsidRPr="00DC7289" w:rsidRDefault="001274BE" w:rsidP="0038257B">
            <w:pPr>
              <w:spacing w:line="276" w:lineRule="auto"/>
              <w:jc w:val="center"/>
              <w:rPr>
                <w:rFonts w:eastAsia="Batang"/>
                <w:sz w:val="20"/>
                <w:szCs w:val="20"/>
                <w:u w:val="wave"/>
              </w:rPr>
            </w:pPr>
          </w:p>
        </w:tc>
        <w:tc>
          <w:tcPr>
            <w:tcW w:w="1980" w:type="dxa"/>
            <w:vMerge w:val="restart"/>
          </w:tcPr>
          <w:p w14:paraId="3C39C642" w14:textId="72D9295A" w:rsidR="6712F0BD" w:rsidRPr="00DC7289" w:rsidRDefault="6712F0BD" w:rsidP="56D5CB9C">
            <w:pPr>
              <w:jc w:val="center"/>
              <w:rPr>
                <w:sz w:val="20"/>
                <w:szCs w:val="20"/>
              </w:rPr>
            </w:pPr>
            <w:r w:rsidRPr="00DC7289">
              <w:rPr>
                <w:sz w:val="20"/>
                <w:szCs w:val="20"/>
              </w:rPr>
              <w:t>Ekspertë</w:t>
            </w:r>
          </w:p>
          <w:p w14:paraId="08443BF9" w14:textId="77777777" w:rsidR="001274BE" w:rsidRPr="00DC7289" w:rsidRDefault="001274BE" w:rsidP="0038257B">
            <w:pPr>
              <w:jc w:val="center"/>
              <w:rPr>
                <w:sz w:val="20"/>
                <w:szCs w:val="20"/>
              </w:rPr>
            </w:pPr>
            <w:r w:rsidRPr="00DC7289">
              <w:rPr>
                <w:sz w:val="20"/>
                <w:szCs w:val="20"/>
              </w:rPr>
              <w:t>Erjon Bani</w:t>
            </w:r>
          </w:p>
          <w:p w14:paraId="6BEB41B0" w14:textId="7E789154" w:rsidR="00572FF2" w:rsidRPr="00DC7289" w:rsidRDefault="00572FF2" w:rsidP="0038257B">
            <w:pPr>
              <w:jc w:val="center"/>
              <w:rPr>
                <w:sz w:val="20"/>
                <w:szCs w:val="20"/>
              </w:rPr>
            </w:pPr>
            <w:r w:rsidRPr="00DC7289">
              <w:rPr>
                <w:sz w:val="20"/>
                <w:szCs w:val="20"/>
              </w:rPr>
              <w:t>Ylli Pjet</w:t>
            </w:r>
            <w:r w:rsidR="00570220" w:rsidRPr="00DC7289">
              <w:rPr>
                <w:sz w:val="20"/>
                <w:szCs w:val="20"/>
              </w:rPr>
              <w:t>ë</w:t>
            </w:r>
            <w:r w:rsidRPr="00DC7289">
              <w:rPr>
                <w:sz w:val="20"/>
                <w:szCs w:val="20"/>
              </w:rPr>
              <w:t>rnikaj</w:t>
            </w:r>
          </w:p>
          <w:p w14:paraId="3CBD7D59" w14:textId="77777777" w:rsidR="001274BE" w:rsidRPr="00DC7289" w:rsidRDefault="001274BE" w:rsidP="0038257B">
            <w:pPr>
              <w:jc w:val="center"/>
              <w:rPr>
                <w:sz w:val="20"/>
                <w:szCs w:val="20"/>
              </w:rPr>
            </w:pPr>
          </w:p>
          <w:p w14:paraId="4C7E9A85" w14:textId="77777777" w:rsidR="001274BE" w:rsidRPr="00DC7289" w:rsidRDefault="001274BE" w:rsidP="0038257B">
            <w:pPr>
              <w:jc w:val="center"/>
              <w:rPr>
                <w:sz w:val="20"/>
                <w:szCs w:val="20"/>
              </w:rPr>
            </w:pPr>
            <w:r w:rsidRPr="00DC7289">
              <w:rPr>
                <w:sz w:val="20"/>
                <w:szCs w:val="20"/>
              </w:rPr>
              <w:t xml:space="preserve">Lehtësues </w:t>
            </w:r>
          </w:p>
          <w:p w14:paraId="4117BE74" w14:textId="1B8AC13F" w:rsidR="001274BE" w:rsidRPr="00DC7289" w:rsidRDefault="00E96578" w:rsidP="0038257B">
            <w:pPr>
              <w:jc w:val="center"/>
              <w:rPr>
                <w:sz w:val="20"/>
                <w:szCs w:val="20"/>
              </w:rPr>
            </w:pPr>
            <w:r w:rsidRPr="00DC7289">
              <w:rPr>
                <w:sz w:val="20"/>
                <w:szCs w:val="20"/>
              </w:rPr>
              <w:t>Gentian Habazaj</w:t>
            </w:r>
          </w:p>
          <w:p w14:paraId="0D205B85" w14:textId="2E69476C" w:rsidR="001274BE" w:rsidRPr="00DC7289" w:rsidRDefault="001274BE" w:rsidP="0038257B">
            <w:pPr>
              <w:jc w:val="center"/>
              <w:rPr>
                <w:rFonts w:eastAsia="Batang"/>
                <w:sz w:val="20"/>
                <w:szCs w:val="20"/>
                <w:highlight w:val="green"/>
                <w:u w:val="wave"/>
              </w:rPr>
            </w:pPr>
          </w:p>
        </w:tc>
        <w:tc>
          <w:tcPr>
            <w:tcW w:w="1440" w:type="dxa"/>
            <w:vMerge w:val="restart"/>
          </w:tcPr>
          <w:p w14:paraId="2D63B9B6" w14:textId="6B63F285" w:rsidR="001274BE" w:rsidRPr="00DC7289" w:rsidRDefault="001274BE" w:rsidP="0038257B">
            <w:pPr>
              <w:spacing w:line="276" w:lineRule="auto"/>
              <w:jc w:val="center"/>
              <w:rPr>
                <w:rFonts w:eastAsia="Batang"/>
                <w:sz w:val="20"/>
                <w:szCs w:val="20"/>
                <w:u w:val="wave"/>
              </w:rPr>
            </w:pPr>
            <w:r w:rsidRPr="00DC7289">
              <w:rPr>
                <w:rFonts w:eastAsia="Batang"/>
                <w:sz w:val="20"/>
                <w:szCs w:val="20"/>
                <w:u w:val="wave"/>
              </w:rPr>
              <w:t>30 tetor 2025</w:t>
            </w:r>
          </w:p>
        </w:tc>
        <w:tc>
          <w:tcPr>
            <w:tcW w:w="1800" w:type="dxa"/>
            <w:vMerge w:val="restart"/>
          </w:tcPr>
          <w:p w14:paraId="65D83E07" w14:textId="36CAFAE6" w:rsidR="001274BE" w:rsidRPr="00DC7289" w:rsidRDefault="001274BE" w:rsidP="0038257B">
            <w:pPr>
              <w:spacing w:line="276" w:lineRule="auto"/>
              <w:rPr>
                <w:rFonts w:eastAsia="Times New Roman"/>
                <w:sz w:val="20"/>
                <w:szCs w:val="20"/>
              </w:rPr>
            </w:pPr>
          </w:p>
        </w:tc>
      </w:tr>
      <w:tr w:rsidR="001274BE" w:rsidRPr="00DC7289" w14:paraId="2FD7E126" w14:textId="77777777" w:rsidTr="1BCCC74B">
        <w:trPr>
          <w:trHeight w:val="1852"/>
        </w:trPr>
        <w:tc>
          <w:tcPr>
            <w:tcW w:w="711" w:type="dxa"/>
            <w:vMerge/>
          </w:tcPr>
          <w:p w14:paraId="7E144956" w14:textId="77777777" w:rsidR="001274BE" w:rsidRPr="00DC7289" w:rsidRDefault="001274BE"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B4E5316" w14:textId="226552D2" w:rsidR="001274BE" w:rsidRPr="00DC7289" w:rsidRDefault="001274BE" w:rsidP="0038257B">
            <w:pPr>
              <w:spacing w:line="276" w:lineRule="auto"/>
              <w:jc w:val="both"/>
              <w:rPr>
                <w:rFonts w:eastAsia="Times New Roman"/>
                <w:bCs/>
                <w:sz w:val="20"/>
                <w:szCs w:val="20"/>
              </w:rPr>
            </w:pPr>
            <w:r w:rsidRPr="00DC7289">
              <w:rPr>
                <w:sz w:val="20"/>
                <w:szCs w:val="20"/>
              </w:rPr>
              <w:t>Personat juridikë në cilësinë e të pandehurve. Zbatueshmëria e ligjit Nr. 9754, datë 14.06.2007 “Për përgjegjësinë penale të personave juridikë”. Përfaqësimi i personave juridikë, veçoritë dhe probleme të praktikës gjyqësore.</w:t>
            </w:r>
          </w:p>
        </w:tc>
        <w:tc>
          <w:tcPr>
            <w:tcW w:w="1530" w:type="dxa"/>
            <w:vMerge/>
          </w:tcPr>
          <w:p w14:paraId="36D67418" w14:textId="77777777" w:rsidR="001274BE" w:rsidRPr="00DC7289" w:rsidRDefault="001274BE" w:rsidP="0038257B">
            <w:pPr>
              <w:spacing w:line="276" w:lineRule="auto"/>
              <w:jc w:val="center"/>
              <w:rPr>
                <w:rFonts w:eastAsia="Batang"/>
                <w:sz w:val="20"/>
                <w:szCs w:val="20"/>
                <w:u w:val="wave"/>
              </w:rPr>
            </w:pPr>
          </w:p>
        </w:tc>
        <w:tc>
          <w:tcPr>
            <w:tcW w:w="1980" w:type="dxa"/>
            <w:vMerge/>
          </w:tcPr>
          <w:p w14:paraId="5C30955C" w14:textId="77777777" w:rsidR="001274BE" w:rsidRPr="00DC7289" w:rsidRDefault="001274BE" w:rsidP="0038257B">
            <w:pPr>
              <w:jc w:val="center"/>
              <w:rPr>
                <w:sz w:val="20"/>
                <w:szCs w:val="20"/>
              </w:rPr>
            </w:pPr>
          </w:p>
        </w:tc>
        <w:tc>
          <w:tcPr>
            <w:tcW w:w="1440" w:type="dxa"/>
            <w:vMerge/>
          </w:tcPr>
          <w:p w14:paraId="4EDEBFB1" w14:textId="77777777" w:rsidR="001274BE" w:rsidRPr="00DC7289" w:rsidRDefault="001274BE" w:rsidP="0038257B">
            <w:pPr>
              <w:spacing w:line="276" w:lineRule="auto"/>
              <w:jc w:val="center"/>
              <w:rPr>
                <w:rFonts w:eastAsia="Batang"/>
                <w:sz w:val="20"/>
                <w:szCs w:val="20"/>
                <w:u w:val="wave"/>
              </w:rPr>
            </w:pPr>
          </w:p>
        </w:tc>
        <w:tc>
          <w:tcPr>
            <w:tcW w:w="1800" w:type="dxa"/>
            <w:vMerge/>
          </w:tcPr>
          <w:p w14:paraId="526CB7E6" w14:textId="77777777" w:rsidR="001274BE" w:rsidRPr="00DC7289" w:rsidRDefault="001274BE" w:rsidP="0038257B">
            <w:pPr>
              <w:shd w:val="clear" w:color="auto" w:fill="FFFFFF"/>
              <w:spacing w:line="276" w:lineRule="auto"/>
              <w:rPr>
                <w:rFonts w:eastAsia="Times New Roman"/>
                <w:sz w:val="20"/>
                <w:szCs w:val="20"/>
              </w:rPr>
            </w:pPr>
          </w:p>
        </w:tc>
      </w:tr>
      <w:tr w:rsidR="005B7A3B" w:rsidRPr="00DC7289" w14:paraId="52B945DC" w14:textId="77777777" w:rsidTr="1BCCC74B">
        <w:trPr>
          <w:trHeight w:val="300"/>
        </w:trPr>
        <w:tc>
          <w:tcPr>
            <w:tcW w:w="711" w:type="dxa"/>
          </w:tcPr>
          <w:p w14:paraId="57791FA3" w14:textId="77777777" w:rsidR="005B7A3B" w:rsidRPr="00DC7289" w:rsidRDefault="005B7A3B" w:rsidP="0038257B">
            <w:pPr>
              <w:numPr>
                <w:ilvl w:val="0"/>
                <w:numId w:val="10"/>
              </w:numPr>
              <w:spacing w:line="276" w:lineRule="auto"/>
              <w:rPr>
                <w:rFonts w:eastAsia="Batang"/>
                <w:sz w:val="20"/>
                <w:szCs w:val="20"/>
                <w:u w:val="wave"/>
              </w:rPr>
            </w:pPr>
          </w:p>
        </w:tc>
        <w:tc>
          <w:tcPr>
            <w:tcW w:w="6844" w:type="dxa"/>
            <w:shd w:val="clear" w:color="auto" w:fill="EBC1E5"/>
          </w:tcPr>
          <w:p w14:paraId="4206101B" w14:textId="77777777" w:rsidR="00182620" w:rsidRPr="00DC7289" w:rsidRDefault="00182620" w:rsidP="0038257B">
            <w:pPr>
              <w:jc w:val="both"/>
              <w:rPr>
                <w:rFonts w:eastAsia="Batang"/>
                <w:sz w:val="20"/>
                <w:szCs w:val="20"/>
              </w:rPr>
            </w:pPr>
          </w:p>
          <w:p w14:paraId="29BEC6AC"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4DEE37B4" w14:textId="01110A60" w:rsidR="00182620" w:rsidRPr="00DC7289" w:rsidRDefault="00182620" w:rsidP="0038257B">
            <w:pPr>
              <w:jc w:val="both"/>
              <w:rPr>
                <w:rFonts w:eastAsia="Batang"/>
                <w:sz w:val="20"/>
                <w:szCs w:val="20"/>
              </w:rPr>
            </w:pPr>
            <w:r w:rsidRPr="00DC7289">
              <w:rPr>
                <w:rFonts w:eastAsia="Batang"/>
                <w:sz w:val="20"/>
                <w:szCs w:val="20"/>
              </w:rPr>
              <w:t xml:space="preserve">Aktet </w:t>
            </w:r>
            <w:r w:rsidR="003E4BF3" w:rsidRPr="00DC7289">
              <w:rPr>
                <w:rFonts w:eastAsia="Batang"/>
                <w:sz w:val="20"/>
                <w:szCs w:val="20"/>
              </w:rPr>
              <w:t>a</w:t>
            </w:r>
            <w:r w:rsidRPr="00DC7289">
              <w:rPr>
                <w:rFonts w:eastAsia="Batang"/>
                <w:sz w:val="20"/>
                <w:szCs w:val="20"/>
              </w:rPr>
              <w:t xml:space="preserve">dministrative </w:t>
            </w:r>
            <w:r w:rsidR="00590DD7" w:rsidRPr="00DC7289">
              <w:rPr>
                <w:rFonts w:eastAsia="Batang"/>
                <w:sz w:val="20"/>
                <w:szCs w:val="20"/>
              </w:rPr>
              <w:t>në fushë</w:t>
            </w:r>
            <w:r w:rsidR="003E4BF3" w:rsidRPr="00DC7289">
              <w:rPr>
                <w:rFonts w:eastAsia="Batang"/>
                <w:sz w:val="20"/>
                <w:szCs w:val="20"/>
              </w:rPr>
              <w:t xml:space="preserve">n </w:t>
            </w:r>
            <w:r w:rsidR="004444CC" w:rsidRPr="00DC7289">
              <w:rPr>
                <w:rFonts w:eastAsia="Batang"/>
                <w:sz w:val="20"/>
                <w:szCs w:val="20"/>
              </w:rPr>
              <w:t>e taksimit dhe kontrollit administrativ</w:t>
            </w:r>
            <w:r w:rsidR="00797FF1" w:rsidRPr="00DC7289">
              <w:rPr>
                <w:rFonts w:eastAsia="Batang"/>
                <w:sz w:val="20"/>
                <w:szCs w:val="20"/>
              </w:rPr>
              <w:t>. Aspekte që lidhen me BE-në</w:t>
            </w:r>
            <w:r w:rsidR="00586D15" w:rsidRPr="00DC7289">
              <w:rPr>
                <w:rFonts w:eastAsia="Batang"/>
                <w:sz w:val="20"/>
                <w:szCs w:val="20"/>
              </w:rPr>
              <w:t>.</w:t>
            </w:r>
          </w:p>
          <w:p w14:paraId="788C4A39" w14:textId="77777777" w:rsidR="0086646F" w:rsidRPr="00DC7289" w:rsidRDefault="0086646F" w:rsidP="0038257B">
            <w:pPr>
              <w:jc w:val="both"/>
              <w:rPr>
                <w:rFonts w:eastAsia="Batang"/>
                <w:sz w:val="20"/>
                <w:szCs w:val="20"/>
              </w:rPr>
            </w:pPr>
          </w:p>
          <w:p w14:paraId="5CBF9225" w14:textId="714FD325" w:rsidR="0086646F" w:rsidRPr="00DC7289" w:rsidRDefault="0086646F" w:rsidP="0038257B">
            <w:pPr>
              <w:jc w:val="both"/>
              <w:rPr>
                <w:rFonts w:eastAsia="Batang"/>
                <w:i/>
                <w:iCs/>
                <w:sz w:val="20"/>
                <w:szCs w:val="20"/>
              </w:rPr>
            </w:pPr>
            <w:r w:rsidRPr="00DC7289">
              <w:rPr>
                <w:rFonts w:eastAsia="Batang"/>
                <w:i/>
                <w:iCs/>
                <w:sz w:val="20"/>
                <w:szCs w:val="20"/>
              </w:rPr>
              <w:t>(pjesëmarrës avokatët e shtetit)</w:t>
            </w:r>
          </w:p>
        </w:tc>
        <w:tc>
          <w:tcPr>
            <w:tcW w:w="1530" w:type="dxa"/>
          </w:tcPr>
          <w:p w14:paraId="3C567ECB" w14:textId="149DA374" w:rsidR="005B7A3B" w:rsidRPr="00DC7289" w:rsidRDefault="00797FF1" w:rsidP="0038257B">
            <w:pPr>
              <w:spacing w:line="276" w:lineRule="auto"/>
              <w:jc w:val="center"/>
              <w:rPr>
                <w:rFonts w:eastAsia="Batang"/>
                <w:sz w:val="20"/>
                <w:szCs w:val="20"/>
                <w:u w:val="wave"/>
              </w:rPr>
            </w:pPr>
            <w:r w:rsidRPr="00DC7289">
              <w:rPr>
                <w:rFonts w:eastAsia="Batang"/>
                <w:sz w:val="20"/>
                <w:szCs w:val="20"/>
                <w:u w:val="wave"/>
              </w:rPr>
              <w:t>ASH</w:t>
            </w:r>
          </w:p>
        </w:tc>
        <w:tc>
          <w:tcPr>
            <w:tcW w:w="1980" w:type="dxa"/>
          </w:tcPr>
          <w:p w14:paraId="22AE9DE6" w14:textId="4EB54E22" w:rsidR="00E96578" w:rsidRPr="00DC7289" w:rsidRDefault="1F09CB16" w:rsidP="56D5CB9C">
            <w:pPr>
              <w:jc w:val="center"/>
              <w:rPr>
                <w:rFonts w:eastAsia="Batang"/>
                <w:sz w:val="20"/>
                <w:szCs w:val="20"/>
              </w:rPr>
            </w:pPr>
            <w:r w:rsidRPr="00DC7289">
              <w:rPr>
                <w:rFonts w:eastAsia="Batang"/>
                <w:sz w:val="20"/>
                <w:szCs w:val="20"/>
              </w:rPr>
              <w:t>Ekspert</w:t>
            </w:r>
            <w:r w:rsidR="6333303F" w:rsidRPr="00DC7289">
              <w:rPr>
                <w:rFonts w:eastAsia="Batang"/>
                <w:sz w:val="20"/>
                <w:szCs w:val="20"/>
              </w:rPr>
              <w:t>:</w:t>
            </w:r>
          </w:p>
          <w:p w14:paraId="119514E6" w14:textId="77777777" w:rsidR="005B7A3B" w:rsidRPr="00DC7289" w:rsidRDefault="1F09CB16" w:rsidP="56D5CB9C">
            <w:pPr>
              <w:jc w:val="center"/>
              <w:rPr>
                <w:rFonts w:eastAsia="Batang"/>
                <w:sz w:val="20"/>
                <w:szCs w:val="20"/>
              </w:rPr>
            </w:pPr>
            <w:r w:rsidRPr="00DC7289">
              <w:rPr>
                <w:rFonts w:eastAsia="Batang"/>
                <w:sz w:val="20"/>
                <w:szCs w:val="20"/>
              </w:rPr>
              <w:t>Fatmir Kazazi</w:t>
            </w:r>
          </w:p>
          <w:p w14:paraId="6655924F" w14:textId="05D5115E" w:rsidR="56D5CB9C" w:rsidRPr="00DC7289" w:rsidRDefault="56D5CB9C" w:rsidP="56D5CB9C">
            <w:pPr>
              <w:jc w:val="center"/>
              <w:rPr>
                <w:rFonts w:eastAsia="Batang"/>
                <w:sz w:val="20"/>
                <w:szCs w:val="20"/>
              </w:rPr>
            </w:pPr>
          </w:p>
          <w:p w14:paraId="37D0DE49" w14:textId="0E796499" w:rsidR="00E96578" w:rsidRPr="00DC7289" w:rsidRDefault="1F09CB16" w:rsidP="56D5CB9C">
            <w:pPr>
              <w:jc w:val="center"/>
              <w:rPr>
                <w:rFonts w:eastAsia="Batang"/>
                <w:sz w:val="20"/>
                <w:szCs w:val="20"/>
              </w:rPr>
            </w:pPr>
            <w:r w:rsidRPr="00DC7289">
              <w:rPr>
                <w:rFonts w:eastAsia="Batang"/>
                <w:sz w:val="20"/>
                <w:szCs w:val="20"/>
              </w:rPr>
              <w:t>Leht</w:t>
            </w:r>
            <w:r w:rsidR="110C03C0" w:rsidRPr="00DC7289">
              <w:rPr>
                <w:rFonts w:eastAsia="Batang"/>
                <w:sz w:val="20"/>
                <w:szCs w:val="20"/>
              </w:rPr>
              <w:t>ë</w:t>
            </w:r>
            <w:r w:rsidRPr="00DC7289">
              <w:rPr>
                <w:rFonts w:eastAsia="Batang"/>
                <w:sz w:val="20"/>
                <w:szCs w:val="20"/>
              </w:rPr>
              <w:t>sues:</w:t>
            </w:r>
          </w:p>
          <w:p w14:paraId="3F33E6B6" w14:textId="33F2D5BA" w:rsidR="558B4298" w:rsidRPr="00DC7289" w:rsidRDefault="558B4298" w:rsidP="56D5CB9C">
            <w:pPr>
              <w:jc w:val="center"/>
              <w:rPr>
                <w:rFonts w:eastAsia="Batang"/>
                <w:sz w:val="20"/>
                <w:szCs w:val="20"/>
              </w:rPr>
            </w:pPr>
            <w:r w:rsidRPr="00DC7289">
              <w:rPr>
                <w:rFonts w:eastAsia="Batang"/>
                <w:sz w:val="20"/>
                <w:szCs w:val="20"/>
              </w:rPr>
              <w:t>Gentiana Xhelili</w:t>
            </w:r>
          </w:p>
          <w:p w14:paraId="5D4AF40E" w14:textId="4F4E7C07" w:rsidR="00E96578" w:rsidRPr="00DC7289" w:rsidRDefault="00E96578" w:rsidP="0038257B">
            <w:pPr>
              <w:jc w:val="center"/>
              <w:rPr>
                <w:rFonts w:eastAsia="Batang"/>
                <w:sz w:val="20"/>
                <w:szCs w:val="20"/>
                <w:u w:val="wave"/>
              </w:rPr>
            </w:pPr>
          </w:p>
        </w:tc>
        <w:tc>
          <w:tcPr>
            <w:tcW w:w="1440" w:type="dxa"/>
          </w:tcPr>
          <w:p w14:paraId="1F81B3C6" w14:textId="589947A7" w:rsidR="005B7A3B" w:rsidRPr="00DC7289" w:rsidRDefault="005B7A3B" w:rsidP="0038257B">
            <w:pPr>
              <w:spacing w:line="276" w:lineRule="auto"/>
              <w:jc w:val="center"/>
              <w:rPr>
                <w:rFonts w:eastAsia="Batang"/>
                <w:sz w:val="20"/>
                <w:szCs w:val="20"/>
                <w:u w:val="wave"/>
              </w:rPr>
            </w:pPr>
            <w:r w:rsidRPr="00DC7289">
              <w:rPr>
                <w:rFonts w:eastAsia="Batang"/>
                <w:sz w:val="20"/>
                <w:szCs w:val="20"/>
                <w:u w:val="wave"/>
              </w:rPr>
              <w:t>31 tetor 2025</w:t>
            </w:r>
          </w:p>
        </w:tc>
        <w:tc>
          <w:tcPr>
            <w:tcW w:w="1800" w:type="dxa"/>
          </w:tcPr>
          <w:p w14:paraId="4DDA81FB" w14:textId="08B04E78" w:rsidR="005B7A3B" w:rsidRPr="00DC7289" w:rsidRDefault="005B7A3B" w:rsidP="0038257B">
            <w:pPr>
              <w:shd w:val="clear" w:color="auto" w:fill="FFFFFF"/>
              <w:spacing w:line="276" w:lineRule="auto"/>
              <w:jc w:val="both"/>
              <w:rPr>
                <w:rFonts w:eastAsia="Times New Roman"/>
                <w:sz w:val="20"/>
                <w:szCs w:val="20"/>
              </w:rPr>
            </w:pPr>
          </w:p>
        </w:tc>
      </w:tr>
      <w:tr w:rsidR="005B7A3B" w:rsidRPr="00DC7289" w14:paraId="52E1D717" w14:textId="6CF029AB" w:rsidTr="1BCCC74B">
        <w:trPr>
          <w:trHeight w:val="300"/>
        </w:trPr>
        <w:tc>
          <w:tcPr>
            <w:tcW w:w="14305" w:type="dxa"/>
            <w:gridSpan w:val="6"/>
            <w:tcBorders>
              <w:bottom w:val="single" w:sz="4" w:space="0" w:color="auto"/>
            </w:tcBorders>
          </w:tcPr>
          <w:p w14:paraId="547B75BD" w14:textId="2648F87E" w:rsidR="005B7A3B" w:rsidRPr="00DC7289" w:rsidRDefault="005B7A3B" w:rsidP="0038257B">
            <w:pPr>
              <w:spacing w:line="276" w:lineRule="auto"/>
              <w:jc w:val="center"/>
              <w:rPr>
                <w:rFonts w:eastAsia="Batang"/>
                <w:b/>
                <w:sz w:val="20"/>
                <w:szCs w:val="20"/>
                <w:u w:val="wave"/>
              </w:rPr>
            </w:pPr>
            <w:r w:rsidRPr="00DC7289">
              <w:rPr>
                <w:rFonts w:eastAsia="Times New Roman"/>
                <w:b/>
                <w:sz w:val="20"/>
                <w:szCs w:val="20"/>
              </w:rPr>
              <w:t>NËNTOR 2025</w:t>
            </w:r>
          </w:p>
        </w:tc>
      </w:tr>
      <w:tr w:rsidR="006C34A6" w:rsidRPr="00DC7289" w14:paraId="402B3657" w14:textId="77777777" w:rsidTr="1BCCC74B">
        <w:trPr>
          <w:trHeight w:val="263"/>
        </w:trPr>
        <w:tc>
          <w:tcPr>
            <w:tcW w:w="711" w:type="dxa"/>
          </w:tcPr>
          <w:p w14:paraId="2AD1A791" w14:textId="77777777" w:rsidR="006C34A6" w:rsidRPr="00DC7289" w:rsidRDefault="006C34A6" w:rsidP="0038257B">
            <w:pPr>
              <w:numPr>
                <w:ilvl w:val="0"/>
                <w:numId w:val="10"/>
              </w:numPr>
              <w:spacing w:line="276" w:lineRule="auto"/>
              <w:rPr>
                <w:rFonts w:eastAsia="Batang"/>
                <w:sz w:val="20"/>
                <w:szCs w:val="20"/>
                <w:u w:val="wave"/>
              </w:rPr>
            </w:pPr>
            <w:bookmarkStart w:id="2" w:name="_Hlk146198635"/>
          </w:p>
        </w:tc>
        <w:tc>
          <w:tcPr>
            <w:tcW w:w="6844" w:type="dxa"/>
          </w:tcPr>
          <w:p w14:paraId="2DB2629A" w14:textId="77777777" w:rsidR="003702FF" w:rsidRPr="00DC7289" w:rsidRDefault="003702FF" w:rsidP="003702FF">
            <w:pPr>
              <w:shd w:val="clear" w:color="auto" w:fill="FBE4D5" w:themeFill="accent2" w:themeFillTint="33"/>
              <w:jc w:val="both"/>
              <w:rPr>
                <w:rFonts w:eastAsia="Batang"/>
                <w:b/>
                <w:sz w:val="20"/>
                <w:szCs w:val="20"/>
              </w:rPr>
            </w:pPr>
            <w:r w:rsidRPr="00DC7289">
              <w:rPr>
                <w:rFonts w:eastAsia="Batang"/>
                <w:b/>
                <w:sz w:val="20"/>
                <w:szCs w:val="20"/>
              </w:rPr>
              <w:t>ÇËSHTJE TË ETIKËS, INTEGRITETIT, DEONTOLOGJISË DHE KOMUNIKIMIT</w:t>
            </w:r>
          </w:p>
          <w:p w14:paraId="721BC06F" w14:textId="77777777" w:rsidR="003702FF" w:rsidRPr="00DC7289" w:rsidRDefault="003702FF" w:rsidP="0038257B">
            <w:pPr>
              <w:shd w:val="clear" w:color="auto" w:fill="FBE4D5" w:themeFill="accent2" w:themeFillTint="33"/>
              <w:jc w:val="both"/>
              <w:rPr>
                <w:rFonts w:eastAsia="Batang"/>
                <w:bCs/>
                <w:sz w:val="20"/>
                <w:szCs w:val="20"/>
              </w:rPr>
            </w:pPr>
          </w:p>
          <w:p w14:paraId="0C8F41B7" w14:textId="6749607E" w:rsidR="006C34A6" w:rsidRPr="00DC7289" w:rsidRDefault="003702FF" w:rsidP="0038257B">
            <w:pPr>
              <w:shd w:val="clear" w:color="auto" w:fill="FBE4D5" w:themeFill="accent2" w:themeFillTint="33"/>
              <w:jc w:val="both"/>
              <w:rPr>
                <w:rFonts w:eastAsia="Batang"/>
                <w:bCs/>
                <w:sz w:val="20"/>
                <w:szCs w:val="20"/>
              </w:rPr>
            </w:pPr>
            <w:r w:rsidRPr="00DC7289">
              <w:rPr>
                <w:rFonts w:eastAsia="Batang"/>
                <w:b/>
                <w:sz w:val="20"/>
                <w:szCs w:val="20"/>
              </w:rPr>
              <w:t>Tema 1:</w:t>
            </w:r>
            <w:r w:rsidRPr="00DC7289">
              <w:rPr>
                <w:rFonts w:eastAsia="Batang"/>
                <w:bCs/>
                <w:sz w:val="20"/>
                <w:szCs w:val="20"/>
              </w:rPr>
              <w:t xml:space="preserve"> </w:t>
            </w:r>
            <w:r w:rsidR="006C34A6" w:rsidRPr="00DC7289">
              <w:rPr>
                <w:rFonts w:eastAsia="Batang"/>
                <w:bCs/>
                <w:sz w:val="20"/>
                <w:szCs w:val="20"/>
              </w:rPr>
              <w:t xml:space="preserve">Paragjykimi dhe njëanshmëria e pavetëdijshme (konjitive) në gjykim si procese që ndikojnë në mënyrën se si magjistratët analizojnë dhe vendosin rreth rasteve gjyqësore. </w:t>
            </w:r>
          </w:p>
          <w:p w14:paraId="6ED8CF3C" w14:textId="77777777" w:rsidR="006C34A6" w:rsidRPr="00DC7289" w:rsidRDefault="006C34A6" w:rsidP="0038257B">
            <w:pPr>
              <w:shd w:val="clear" w:color="auto" w:fill="FBE4D5" w:themeFill="accent2" w:themeFillTint="33"/>
              <w:jc w:val="both"/>
              <w:rPr>
                <w:rFonts w:eastAsia="Batang"/>
                <w:sz w:val="20"/>
                <w:szCs w:val="20"/>
              </w:rPr>
            </w:pPr>
            <w:r w:rsidRPr="00DC7289">
              <w:rPr>
                <w:rFonts w:eastAsia="Batang"/>
                <w:bCs/>
                <w:sz w:val="20"/>
                <w:szCs w:val="20"/>
              </w:rPr>
              <w:t>Reduktimi i efektit të paragjykimeve dhe njëanshmërisë së pavetëdijshme në gjykim, për të minimizuar ndikimin: e stereotipeve dhe përvojave personale; e mediave dhe shoqërisë; e presionit profesional dhe kulturës gjyqësore si dhe njohurive të përziera me emocionet.</w:t>
            </w:r>
          </w:p>
          <w:p w14:paraId="48161CF9" w14:textId="011391FD" w:rsidR="006C34A6" w:rsidRPr="00DC7289" w:rsidRDefault="006C34A6" w:rsidP="0038257B">
            <w:pPr>
              <w:tabs>
                <w:tab w:val="left" w:pos="285"/>
              </w:tabs>
              <w:spacing w:line="276" w:lineRule="auto"/>
              <w:rPr>
                <w:rFonts w:eastAsia="Batang"/>
                <w:sz w:val="20"/>
                <w:szCs w:val="20"/>
              </w:rPr>
            </w:pPr>
          </w:p>
        </w:tc>
        <w:tc>
          <w:tcPr>
            <w:tcW w:w="1530" w:type="dxa"/>
          </w:tcPr>
          <w:p w14:paraId="1362583F" w14:textId="6ED9DC8F" w:rsidR="006C34A6" w:rsidRPr="00DC7289" w:rsidRDefault="006C34A6" w:rsidP="0038257B">
            <w:pPr>
              <w:spacing w:line="276" w:lineRule="auto"/>
              <w:jc w:val="center"/>
              <w:rPr>
                <w:rFonts w:eastAsia="Batang"/>
                <w:sz w:val="20"/>
                <w:szCs w:val="20"/>
                <w:u w:val="wave"/>
              </w:rPr>
            </w:pPr>
          </w:p>
        </w:tc>
        <w:tc>
          <w:tcPr>
            <w:tcW w:w="1980" w:type="dxa"/>
          </w:tcPr>
          <w:p w14:paraId="142D8093" w14:textId="77777777" w:rsidR="006C34A6" w:rsidRPr="00DC7289" w:rsidRDefault="4E270074" w:rsidP="56D5CB9C">
            <w:pPr>
              <w:jc w:val="center"/>
              <w:rPr>
                <w:rFonts w:eastAsia="Batang"/>
                <w:sz w:val="20"/>
                <w:szCs w:val="20"/>
              </w:rPr>
            </w:pPr>
            <w:r w:rsidRPr="00DC7289">
              <w:rPr>
                <w:rFonts w:eastAsia="Batang"/>
                <w:sz w:val="20"/>
                <w:szCs w:val="20"/>
              </w:rPr>
              <w:t>Ekspertë:</w:t>
            </w:r>
          </w:p>
          <w:p w14:paraId="218859E9" w14:textId="77777777" w:rsidR="006C34A6" w:rsidRPr="00DC7289" w:rsidRDefault="4E270074" w:rsidP="56D5CB9C">
            <w:pPr>
              <w:jc w:val="center"/>
              <w:rPr>
                <w:rFonts w:eastAsia="Batang"/>
                <w:sz w:val="20"/>
                <w:szCs w:val="20"/>
              </w:rPr>
            </w:pPr>
            <w:r w:rsidRPr="00DC7289">
              <w:rPr>
                <w:rFonts w:eastAsia="Batang"/>
                <w:sz w:val="20"/>
                <w:szCs w:val="20"/>
              </w:rPr>
              <w:t>Sokol Berberi</w:t>
            </w:r>
          </w:p>
          <w:p w14:paraId="06EDF778" w14:textId="77777777" w:rsidR="006C34A6" w:rsidRPr="00DC7289" w:rsidRDefault="4E270074" w:rsidP="56D5CB9C">
            <w:pPr>
              <w:jc w:val="center"/>
              <w:rPr>
                <w:rFonts w:eastAsia="Batang"/>
                <w:sz w:val="20"/>
                <w:szCs w:val="20"/>
              </w:rPr>
            </w:pPr>
            <w:r w:rsidRPr="00DC7289">
              <w:rPr>
                <w:rFonts w:eastAsia="Batang"/>
                <w:sz w:val="20"/>
                <w:szCs w:val="20"/>
              </w:rPr>
              <w:t>Arta Mandro</w:t>
            </w:r>
          </w:p>
          <w:p w14:paraId="723B766E" w14:textId="77777777" w:rsidR="006C34A6" w:rsidRPr="00DC7289" w:rsidRDefault="006C34A6" w:rsidP="56D5CB9C">
            <w:pPr>
              <w:jc w:val="center"/>
              <w:rPr>
                <w:rFonts w:eastAsia="Batang"/>
                <w:sz w:val="20"/>
                <w:szCs w:val="20"/>
              </w:rPr>
            </w:pPr>
          </w:p>
          <w:p w14:paraId="6E3B50DF" w14:textId="03DE0403" w:rsidR="006C34A6" w:rsidRPr="00DC7289" w:rsidRDefault="4E270074" w:rsidP="56D5CB9C">
            <w:pPr>
              <w:jc w:val="center"/>
              <w:rPr>
                <w:rFonts w:eastAsia="Batang"/>
                <w:sz w:val="20"/>
                <w:szCs w:val="20"/>
              </w:rPr>
            </w:pPr>
            <w:r w:rsidRPr="00DC7289">
              <w:rPr>
                <w:rFonts w:eastAsia="Batang"/>
                <w:sz w:val="20"/>
                <w:szCs w:val="20"/>
              </w:rPr>
              <w:t>Lehtësues</w:t>
            </w:r>
          </w:p>
          <w:p w14:paraId="3EE02FEB" w14:textId="749A5F0A" w:rsidR="006C34A6" w:rsidRPr="00DC7289" w:rsidRDefault="4E270074" w:rsidP="56D5CB9C">
            <w:pPr>
              <w:jc w:val="center"/>
              <w:rPr>
                <w:rFonts w:eastAsia="Batang"/>
                <w:sz w:val="20"/>
                <w:szCs w:val="20"/>
              </w:rPr>
            </w:pPr>
            <w:r w:rsidRPr="00DC7289">
              <w:rPr>
                <w:rFonts w:eastAsia="Batang"/>
                <w:sz w:val="20"/>
                <w:szCs w:val="20"/>
              </w:rPr>
              <w:t>Marta Bej</w:t>
            </w:r>
          </w:p>
        </w:tc>
        <w:tc>
          <w:tcPr>
            <w:tcW w:w="1440" w:type="dxa"/>
          </w:tcPr>
          <w:p w14:paraId="192D4C05" w14:textId="359025DD" w:rsidR="006C34A6" w:rsidRPr="00DC7289" w:rsidRDefault="006C34A6" w:rsidP="0038257B">
            <w:pPr>
              <w:jc w:val="center"/>
              <w:rPr>
                <w:rFonts w:eastAsia="Batang"/>
                <w:sz w:val="20"/>
                <w:szCs w:val="20"/>
                <w:u w:val="wave"/>
              </w:rPr>
            </w:pPr>
            <w:r w:rsidRPr="00DC7289">
              <w:rPr>
                <w:rFonts w:eastAsia="Batang"/>
                <w:sz w:val="20"/>
                <w:szCs w:val="20"/>
                <w:u w:val="wave"/>
              </w:rPr>
              <w:t>3 nëntor 2025</w:t>
            </w:r>
          </w:p>
        </w:tc>
        <w:tc>
          <w:tcPr>
            <w:tcW w:w="1800" w:type="dxa"/>
          </w:tcPr>
          <w:p w14:paraId="77B63AAB" w14:textId="77777777" w:rsidR="006C34A6" w:rsidRPr="00DC7289" w:rsidRDefault="006C34A6" w:rsidP="0038257B">
            <w:pPr>
              <w:shd w:val="clear" w:color="auto" w:fill="FFFFFF"/>
              <w:spacing w:line="276" w:lineRule="auto"/>
              <w:jc w:val="both"/>
              <w:rPr>
                <w:rFonts w:eastAsia="Times New Roman"/>
                <w:bCs/>
                <w:sz w:val="20"/>
                <w:szCs w:val="20"/>
              </w:rPr>
            </w:pPr>
          </w:p>
          <w:p w14:paraId="399B2BB4" w14:textId="6AA8935A" w:rsidR="006C34A6" w:rsidRPr="00DC7289" w:rsidRDefault="006C34A6" w:rsidP="0038257B">
            <w:pPr>
              <w:shd w:val="clear" w:color="auto" w:fill="FFFFFF"/>
              <w:spacing w:line="276" w:lineRule="auto"/>
              <w:rPr>
                <w:rFonts w:eastAsia="Times New Roman"/>
                <w:b/>
                <w:sz w:val="20"/>
                <w:szCs w:val="20"/>
              </w:rPr>
            </w:pPr>
            <w:r w:rsidRPr="00DC7289">
              <w:rPr>
                <w:rFonts w:eastAsia="Times New Roman"/>
                <w:bCs/>
                <w:sz w:val="20"/>
                <w:szCs w:val="20"/>
              </w:rPr>
              <w:t>Shkolla e Magjistraturës (grupi II)</w:t>
            </w:r>
          </w:p>
        </w:tc>
      </w:tr>
      <w:tr w:rsidR="0034000C" w:rsidRPr="00DC7289" w14:paraId="08E8DE5E" w14:textId="77777777" w:rsidTr="1BCCC74B">
        <w:trPr>
          <w:trHeight w:val="512"/>
        </w:trPr>
        <w:tc>
          <w:tcPr>
            <w:tcW w:w="711" w:type="dxa"/>
          </w:tcPr>
          <w:p w14:paraId="4C26C600" w14:textId="77777777" w:rsidR="0034000C" w:rsidRPr="00DC7289" w:rsidRDefault="0034000C" w:rsidP="0038257B">
            <w:pPr>
              <w:numPr>
                <w:ilvl w:val="0"/>
                <w:numId w:val="10"/>
              </w:numPr>
              <w:spacing w:line="276" w:lineRule="auto"/>
              <w:rPr>
                <w:rFonts w:eastAsia="Batang"/>
                <w:sz w:val="20"/>
                <w:szCs w:val="20"/>
                <w:u w:val="wave"/>
              </w:rPr>
            </w:pPr>
            <w:bookmarkStart w:id="3" w:name="_Hlk147135184"/>
            <w:bookmarkEnd w:id="2"/>
          </w:p>
        </w:tc>
        <w:tc>
          <w:tcPr>
            <w:tcW w:w="6844" w:type="dxa"/>
            <w:shd w:val="clear" w:color="auto" w:fill="FBE4D5" w:themeFill="accent2" w:themeFillTint="33"/>
          </w:tcPr>
          <w:p w14:paraId="0686BC61" w14:textId="20F1A411" w:rsidR="0034000C" w:rsidRPr="00DC7289" w:rsidRDefault="003702FF" w:rsidP="0038257B">
            <w:pPr>
              <w:jc w:val="both"/>
              <w:rPr>
                <w:rFonts w:eastAsia="Batang"/>
                <w:sz w:val="20"/>
                <w:szCs w:val="20"/>
              </w:rPr>
            </w:pPr>
            <w:r w:rsidRPr="00DC7289">
              <w:rPr>
                <w:rFonts w:eastAsia="Batang"/>
                <w:b/>
                <w:sz w:val="20"/>
                <w:szCs w:val="20"/>
              </w:rPr>
              <w:t>Tema 2:</w:t>
            </w:r>
            <w:r w:rsidRPr="00DC7289">
              <w:rPr>
                <w:rFonts w:eastAsia="Batang"/>
                <w:bCs/>
                <w:sz w:val="20"/>
                <w:szCs w:val="20"/>
              </w:rPr>
              <w:t xml:space="preserve"> </w:t>
            </w:r>
            <w:r w:rsidR="0034000C" w:rsidRPr="00DC7289">
              <w:rPr>
                <w:rFonts w:eastAsia="Batang"/>
                <w:sz w:val="20"/>
                <w:szCs w:val="20"/>
              </w:rPr>
              <w:t>Inteligjenca emocionale dhe stresi,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tc>
        <w:tc>
          <w:tcPr>
            <w:tcW w:w="1530" w:type="dxa"/>
          </w:tcPr>
          <w:p w14:paraId="79F58890" w14:textId="424B08E8" w:rsidR="0034000C" w:rsidRPr="00DC7289" w:rsidRDefault="0034000C" w:rsidP="0038257B">
            <w:pPr>
              <w:spacing w:line="276" w:lineRule="auto"/>
              <w:jc w:val="center"/>
              <w:rPr>
                <w:rFonts w:eastAsia="Batang"/>
                <w:sz w:val="20"/>
                <w:szCs w:val="20"/>
                <w:u w:val="wave"/>
              </w:rPr>
            </w:pPr>
          </w:p>
        </w:tc>
        <w:tc>
          <w:tcPr>
            <w:tcW w:w="1980" w:type="dxa"/>
          </w:tcPr>
          <w:p w14:paraId="0DC139FE" w14:textId="77777777" w:rsidR="0034000C" w:rsidRPr="00DC7289" w:rsidRDefault="4B9F1494" w:rsidP="56D5CB9C">
            <w:pPr>
              <w:jc w:val="center"/>
              <w:rPr>
                <w:sz w:val="20"/>
                <w:szCs w:val="20"/>
              </w:rPr>
            </w:pPr>
            <w:r w:rsidRPr="00DC7289">
              <w:rPr>
                <w:sz w:val="20"/>
                <w:szCs w:val="20"/>
              </w:rPr>
              <w:t>Ekspertë:</w:t>
            </w:r>
          </w:p>
          <w:p w14:paraId="2AD7412D" w14:textId="77777777" w:rsidR="0034000C" w:rsidRPr="00DC7289" w:rsidRDefault="4B9F1494" w:rsidP="56D5CB9C">
            <w:pPr>
              <w:jc w:val="center"/>
              <w:rPr>
                <w:sz w:val="20"/>
                <w:szCs w:val="20"/>
              </w:rPr>
            </w:pPr>
            <w:r w:rsidRPr="00DC7289">
              <w:rPr>
                <w:sz w:val="20"/>
                <w:szCs w:val="20"/>
              </w:rPr>
              <w:t>Arben Isaraj</w:t>
            </w:r>
          </w:p>
          <w:p w14:paraId="1EEC13FF" w14:textId="77777777" w:rsidR="0034000C" w:rsidRPr="00DC7289" w:rsidRDefault="4B9F1494" w:rsidP="56D5CB9C">
            <w:pPr>
              <w:jc w:val="center"/>
              <w:rPr>
                <w:sz w:val="20"/>
                <w:szCs w:val="20"/>
              </w:rPr>
            </w:pPr>
            <w:r w:rsidRPr="00DC7289">
              <w:rPr>
                <w:sz w:val="20"/>
                <w:szCs w:val="20"/>
              </w:rPr>
              <w:t>Arta Mandro</w:t>
            </w:r>
          </w:p>
          <w:p w14:paraId="61C7DD66" w14:textId="77777777" w:rsidR="0034000C" w:rsidRPr="00DC7289" w:rsidRDefault="0034000C" w:rsidP="56D5CB9C">
            <w:pPr>
              <w:jc w:val="center"/>
              <w:rPr>
                <w:sz w:val="20"/>
                <w:szCs w:val="20"/>
              </w:rPr>
            </w:pPr>
          </w:p>
          <w:p w14:paraId="4B8581FF" w14:textId="77777777" w:rsidR="0034000C" w:rsidRPr="00DC7289" w:rsidRDefault="0034000C" w:rsidP="56D5CB9C">
            <w:pPr>
              <w:jc w:val="center"/>
              <w:rPr>
                <w:sz w:val="20"/>
                <w:szCs w:val="20"/>
              </w:rPr>
            </w:pPr>
          </w:p>
          <w:p w14:paraId="5BD8FBB6" w14:textId="77777777" w:rsidR="0034000C" w:rsidRPr="00DC7289" w:rsidRDefault="4B9F1494" w:rsidP="56D5CB9C">
            <w:pPr>
              <w:jc w:val="center"/>
              <w:rPr>
                <w:sz w:val="20"/>
                <w:szCs w:val="20"/>
              </w:rPr>
            </w:pPr>
            <w:r w:rsidRPr="00DC7289">
              <w:rPr>
                <w:sz w:val="20"/>
                <w:szCs w:val="20"/>
              </w:rPr>
              <w:t>Lehtësues</w:t>
            </w:r>
          </w:p>
          <w:p w14:paraId="5B84E669" w14:textId="2E3D5A6C" w:rsidR="0034000C" w:rsidRPr="00DC7289" w:rsidRDefault="4B9F1494" w:rsidP="56D5CB9C">
            <w:pPr>
              <w:jc w:val="center"/>
              <w:rPr>
                <w:sz w:val="20"/>
                <w:szCs w:val="20"/>
              </w:rPr>
            </w:pPr>
            <w:r w:rsidRPr="00DC7289">
              <w:rPr>
                <w:sz w:val="20"/>
                <w:szCs w:val="20"/>
              </w:rPr>
              <w:t>Marta Bej</w:t>
            </w:r>
          </w:p>
        </w:tc>
        <w:tc>
          <w:tcPr>
            <w:tcW w:w="1440" w:type="dxa"/>
          </w:tcPr>
          <w:p w14:paraId="14882BC7" w14:textId="541EFCD4" w:rsidR="0034000C" w:rsidRPr="00DC7289" w:rsidRDefault="0034000C" w:rsidP="0038257B">
            <w:pPr>
              <w:rPr>
                <w:rFonts w:eastAsia="Batang"/>
                <w:sz w:val="20"/>
                <w:szCs w:val="20"/>
                <w:u w:val="wave"/>
              </w:rPr>
            </w:pPr>
            <w:r w:rsidRPr="00DC7289">
              <w:rPr>
                <w:rFonts w:eastAsia="Batang"/>
                <w:sz w:val="20"/>
                <w:szCs w:val="20"/>
                <w:u w:val="wave"/>
              </w:rPr>
              <w:t>4 nëntor 2025</w:t>
            </w:r>
          </w:p>
        </w:tc>
        <w:tc>
          <w:tcPr>
            <w:tcW w:w="1800" w:type="dxa"/>
          </w:tcPr>
          <w:p w14:paraId="6920749D" w14:textId="77777777" w:rsidR="0034000C" w:rsidRPr="00DC7289" w:rsidRDefault="0034000C" w:rsidP="0038257B">
            <w:pPr>
              <w:shd w:val="clear" w:color="auto" w:fill="FFFFFF"/>
              <w:spacing w:line="276" w:lineRule="auto"/>
              <w:jc w:val="both"/>
              <w:rPr>
                <w:rFonts w:eastAsia="Times New Roman"/>
                <w:sz w:val="20"/>
                <w:szCs w:val="20"/>
              </w:rPr>
            </w:pPr>
          </w:p>
          <w:p w14:paraId="40B11619" w14:textId="77777777" w:rsidR="0034000C" w:rsidRPr="00DC7289" w:rsidRDefault="0034000C" w:rsidP="0038257B">
            <w:pPr>
              <w:shd w:val="clear" w:color="auto" w:fill="FFFFFF"/>
              <w:spacing w:line="276" w:lineRule="auto"/>
              <w:rPr>
                <w:rFonts w:eastAsia="Times New Roman"/>
                <w:bCs/>
                <w:sz w:val="20"/>
                <w:szCs w:val="20"/>
              </w:rPr>
            </w:pPr>
            <w:r w:rsidRPr="00DC7289">
              <w:rPr>
                <w:rFonts w:eastAsia="Times New Roman"/>
                <w:bCs/>
                <w:sz w:val="20"/>
                <w:szCs w:val="20"/>
              </w:rPr>
              <w:t>Shkolla e Magjistraturës (grupi II)</w:t>
            </w:r>
          </w:p>
          <w:p w14:paraId="58C7D0A3" w14:textId="77777777" w:rsidR="0034000C" w:rsidRPr="00DC7289" w:rsidRDefault="0034000C" w:rsidP="0038257B">
            <w:pPr>
              <w:shd w:val="clear" w:color="auto" w:fill="FFFFFF"/>
              <w:spacing w:line="276" w:lineRule="auto"/>
              <w:jc w:val="both"/>
              <w:rPr>
                <w:rFonts w:eastAsia="Times New Roman"/>
                <w:b/>
                <w:sz w:val="20"/>
                <w:szCs w:val="20"/>
              </w:rPr>
            </w:pPr>
          </w:p>
          <w:bookmarkEnd w:id="3"/>
          <w:p w14:paraId="47043EC5" w14:textId="43AF8400" w:rsidR="0034000C" w:rsidRPr="00DC7289" w:rsidRDefault="0034000C" w:rsidP="56D5CB9C">
            <w:pPr>
              <w:shd w:val="clear" w:color="auto" w:fill="FFFFFF" w:themeFill="background1"/>
              <w:spacing w:line="276" w:lineRule="auto"/>
              <w:jc w:val="both"/>
              <w:rPr>
                <w:rFonts w:eastAsia="Times New Roman"/>
                <w:sz w:val="20"/>
                <w:szCs w:val="20"/>
              </w:rPr>
            </w:pPr>
          </w:p>
        </w:tc>
      </w:tr>
      <w:tr w:rsidR="006C34A6" w:rsidRPr="00DC7289" w14:paraId="1245F977" w14:textId="77777777" w:rsidTr="1BCCC74B">
        <w:trPr>
          <w:trHeight w:val="878"/>
        </w:trPr>
        <w:tc>
          <w:tcPr>
            <w:tcW w:w="711" w:type="dxa"/>
          </w:tcPr>
          <w:p w14:paraId="4632ECFD" w14:textId="77777777" w:rsidR="006C34A6" w:rsidRPr="00DC7289" w:rsidRDefault="006C34A6" w:rsidP="0038257B">
            <w:pPr>
              <w:numPr>
                <w:ilvl w:val="0"/>
                <w:numId w:val="10"/>
              </w:numPr>
              <w:spacing w:line="276" w:lineRule="auto"/>
              <w:rPr>
                <w:rFonts w:eastAsia="Batang"/>
                <w:sz w:val="20"/>
                <w:szCs w:val="20"/>
                <w:u w:val="wave"/>
              </w:rPr>
            </w:pPr>
            <w:bookmarkStart w:id="4" w:name="_Hlk147312020"/>
            <w:bookmarkEnd w:id="4"/>
          </w:p>
        </w:tc>
        <w:tc>
          <w:tcPr>
            <w:tcW w:w="6844" w:type="dxa"/>
            <w:shd w:val="clear" w:color="auto" w:fill="FBE4D5" w:themeFill="accent2" w:themeFillTint="33"/>
          </w:tcPr>
          <w:p w14:paraId="2ABA87FE" w14:textId="1B3B8C99" w:rsidR="006C34A6" w:rsidRPr="00DC7289" w:rsidRDefault="003702FF" w:rsidP="0038257B">
            <w:pPr>
              <w:spacing w:line="276" w:lineRule="auto"/>
              <w:jc w:val="both"/>
              <w:rPr>
                <w:rFonts w:eastAsia="Batang"/>
                <w:bCs/>
                <w:sz w:val="20"/>
                <w:szCs w:val="20"/>
              </w:rPr>
            </w:pPr>
            <w:r w:rsidRPr="00DC7289">
              <w:rPr>
                <w:rFonts w:eastAsia="Batang"/>
                <w:b/>
                <w:bCs/>
                <w:sz w:val="20"/>
                <w:szCs w:val="20"/>
              </w:rPr>
              <w:t>Tema 4:</w:t>
            </w:r>
            <w:r w:rsidRPr="00DC7289">
              <w:rPr>
                <w:rFonts w:eastAsia="Batang"/>
                <w:bCs/>
                <w:sz w:val="20"/>
                <w:szCs w:val="20"/>
              </w:rPr>
              <w:t xml:space="preserve"> </w:t>
            </w:r>
            <w:r w:rsidR="00872A1E" w:rsidRPr="00DC7289">
              <w:rPr>
                <w:rFonts w:eastAsia="Batang"/>
                <w:bCs/>
                <w:sz w:val="20"/>
                <w:szCs w:val="20"/>
              </w:rPr>
              <w:t>Paanshmëria si standard kushtetues dhe ligjor. Heqja dorë dhe përjashtimi i gjyqtarit, procedura të rëndësishme që synojnë të sigurojnë drejtësi dhe integritet në sistemin gjyqësor.</w:t>
            </w:r>
          </w:p>
        </w:tc>
        <w:tc>
          <w:tcPr>
            <w:tcW w:w="1530" w:type="dxa"/>
          </w:tcPr>
          <w:p w14:paraId="50FFEC32" w14:textId="699A0040" w:rsidR="006C34A6" w:rsidRPr="00DC7289" w:rsidRDefault="006C34A6" w:rsidP="0038257B">
            <w:pPr>
              <w:jc w:val="center"/>
              <w:rPr>
                <w:rFonts w:eastAsia="Batang"/>
                <w:sz w:val="20"/>
                <w:szCs w:val="20"/>
                <w:u w:val="wave"/>
              </w:rPr>
            </w:pPr>
          </w:p>
        </w:tc>
        <w:tc>
          <w:tcPr>
            <w:tcW w:w="1980" w:type="dxa"/>
          </w:tcPr>
          <w:p w14:paraId="50F514EF" w14:textId="77777777" w:rsidR="006C34A6" w:rsidRPr="00DC7289" w:rsidRDefault="006C34A6" w:rsidP="0038257B">
            <w:pPr>
              <w:jc w:val="center"/>
              <w:rPr>
                <w:sz w:val="20"/>
                <w:szCs w:val="20"/>
                <w:u w:val="wave"/>
              </w:rPr>
            </w:pPr>
          </w:p>
          <w:p w14:paraId="47FD7A24" w14:textId="58356958" w:rsidR="006C34A6" w:rsidRPr="00DC7289" w:rsidRDefault="4E270074" w:rsidP="56D5CB9C">
            <w:pPr>
              <w:jc w:val="center"/>
              <w:rPr>
                <w:sz w:val="20"/>
                <w:szCs w:val="20"/>
              </w:rPr>
            </w:pPr>
            <w:r w:rsidRPr="00DC7289">
              <w:rPr>
                <w:sz w:val="20"/>
                <w:szCs w:val="20"/>
              </w:rPr>
              <w:t>Ekspertë:</w:t>
            </w:r>
          </w:p>
          <w:p w14:paraId="6243A0E0" w14:textId="77777777" w:rsidR="006C34A6" w:rsidRPr="00DC7289" w:rsidRDefault="4E270074" w:rsidP="56D5CB9C">
            <w:pPr>
              <w:jc w:val="center"/>
              <w:rPr>
                <w:sz w:val="20"/>
                <w:szCs w:val="20"/>
              </w:rPr>
            </w:pPr>
            <w:r w:rsidRPr="00DC7289">
              <w:rPr>
                <w:sz w:val="20"/>
                <w:szCs w:val="20"/>
              </w:rPr>
              <w:t>Emona Muçi</w:t>
            </w:r>
          </w:p>
          <w:p w14:paraId="577F9D7F" w14:textId="0B540F56" w:rsidR="006C34A6" w:rsidRPr="00DC7289" w:rsidRDefault="4E270074" w:rsidP="56D5CB9C">
            <w:pPr>
              <w:jc w:val="center"/>
              <w:rPr>
                <w:sz w:val="20"/>
                <w:szCs w:val="20"/>
              </w:rPr>
            </w:pPr>
            <w:r w:rsidRPr="00DC7289">
              <w:rPr>
                <w:sz w:val="20"/>
                <w:szCs w:val="20"/>
              </w:rPr>
              <w:t xml:space="preserve">Nurjeta </w:t>
            </w:r>
            <w:r w:rsidR="11E33E05" w:rsidRPr="00DC7289">
              <w:rPr>
                <w:sz w:val="20"/>
                <w:szCs w:val="20"/>
              </w:rPr>
              <w:t>Pogaçe</w:t>
            </w:r>
          </w:p>
          <w:p w14:paraId="55C9EF19" w14:textId="77777777" w:rsidR="006C34A6" w:rsidRPr="00DC7289" w:rsidRDefault="006C34A6" w:rsidP="0038257B">
            <w:pPr>
              <w:jc w:val="center"/>
              <w:rPr>
                <w:sz w:val="20"/>
                <w:szCs w:val="20"/>
                <w:u w:val="wave"/>
              </w:rPr>
            </w:pPr>
          </w:p>
          <w:p w14:paraId="3EE66361" w14:textId="5CF7B87E" w:rsidR="006C34A6" w:rsidRPr="00DC7289" w:rsidRDefault="006C34A6" w:rsidP="0038257B">
            <w:pPr>
              <w:jc w:val="center"/>
              <w:rPr>
                <w:bCs/>
                <w:sz w:val="20"/>
                <w:szCs w:val="20"/>
              </w:rPr>
            </w:pPr>
            <w:r w:rsidRPr="00DC7289">
              <w:rPr>
                <w:bCs/>
                <w:sz w:val="20"/>
                <w:szCs w:val="20"/>
              </w:rPr>
              <w:t xml:space="preserve">       Lehtësues:</w:t>
            </w:r>
          </w:p>
          <w:p w14:paraId="05151A9A" w14:textId="1A4E73F6" w:rsidR="006C34A6" w:rsidRPr="00DC7289" w:rsidRDefault="006C34A6" w:rsidP="0038257B">
            <w:pPr>
              <w:jc w:val="center"/>
              <w:rPr>
                <w:sz w:val="20"/>
                <w:szCs w:val="20"/>
              </w:rPr>
            </w:pPr>
            <w:r w:rsidRPr="00DC7289">
              <w:rPr>
                <w:bCs/>
                <w:sz w:val="20"/>
                <w:szCs w:val="20"/>
              </w:rPr>
              <w:t>Kostandina Kuro</w:t>
            </w:r>
          </w:p>
        </w:tc>
        <w:tc>
          <w:tcPr>
            <w:tcW w:w="1440" w:type="dxa"/>
          </w:tcPr>
          <w:p w14:paraId="15AA30A8" w14:textId="3F488F73" w:rsidR="006C34A6" w:rsidRPr="00DC7289" w:rsidRDefault="006C34A6" w:rsidP="0038257B">
            <w:pPr>
              <w:rPr>
                <w:rFonts w:eastAsia="Batang"/>
                <w:sz w:val="20"/>
                <w:szCs w:val="20"/>
                <w:u w:val="wave"/>
              </w:rPr>
            </w:pPr>
            <w:r w:rsidRPr="00DC7289">
              <w:rPr>
                <w:rFonts w:eastAsia="Batang"/>
                <w:sz w:val="20"/>
                <w:szCs w:val="20"/>
                <w:u w:val="wave"/>
              </w:rPr>
              <w:t>6 nëntor 2025</w:t>
            </w:r>
          </w:p>
        </w:tc>
        <w:tc>
          <w:tcPr>
            <w:tcW w:w="1800" w:type="dxa"/>
          </w:tcPr>
          <w:p w14:paraId="06DC44E6" w14:textId="77777777" w:rsidR="006C34A6" w:rsidRPr="00DC7289" w:rsidRDefault="006C34A6" w:rsidP="0038257B">
            <w:pPr>
              <w:shd w:val="clear" w:color="auto" w:fill="FFFFFF"/>
              <w:spacing w:line="276" w:lineRule="auto"/>
              <w:jc w:val="both"/>
              <w:rPr>
                <w:rFonts w:eastAsia="Times New Roman"/>
                <w:bCs/>
                <w:sz w:val="20"/>
                <w:szCs w:val="20"/>
              </w:rPr>
            </w:pPr>
          </w:p>
          <w:p w14:paraId="3D19650A" w14:textId="4B4BD597" w:rsidR="006C34A6" w:rsidRPr="00DC7289" w:rsidRDefault="006C34A6" w:rsidP="0038257B">
            <w:pPr>
              <w:shd w:val="clear" w:color="auto" w:fill="FFFFFF"/>
              <w:spacing w:line="276" w:lineRule="auto"/>
              <w:rPr>
                <w:rFonts w:eastAsia="Times New Roman"/>
                <w:sz w:val="20"/>
                <w:szCs w:val="20"/>
              </w:rPr>
            </w:pPr>
            <w:r w:rsidRPr="00DC7289">
              <w:rPr>
                <w:rFonts w:eastAsia="Times New Roman"/>
                <w:sz w:val="20"/>
                <w:szCs w:val="20"/>
              </w:rPr>
              <w:t>Shkolla e Magjistraturës (grupi II)</w:t>
            </w:r>
          </w:p>
        </w:tc>
      </w:tr>
      <w:tr w:rsidR="006C34A6" w:rsidRPr="00DC7289" w14:paraId="1A3FE4AB" w14:textId="77777777" w:rsidTr="1BCCC74B">
        <w:trPr>
          <w:trHeight w:val="135"/>
        </w:trPr>
        <w:tc>
          <w:tcPr>
            <w:tcW w:w="711" w:type="dxa"/>
          </w:tcPr>
          <w:p w14:paraId="0BAA6649"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65A9080B" w14:textId="6DF0A2C9" w:rsidR="000A2A0A" w:rsidRPr="00DC7289" w:rsidRDefault="003702FF" w:rsidP="0038257B">
            <w:pPr>
              <w:rPr>
                <w:rFonts w:eastAsia="Batang"/>
                <w:bCs/>
                <w:sz w:val="20"/>
                <w:szCs w:val="20"/>
              </w:rPr>
            </w:pPr>
            <w:r w:rsidRPr="00DC7289">
              <w:rPr>
                <w:rFonts w:eastAsia="Batang"/>
                <w:b/>
                <w:bCs/>
                <w:sz w:val="20"/>
                <w:szCs w:val="20"/>
              </w:rPr>
              <w:t>Tema 5:</w:t>
            </w:r>
            <w:r w:rsidRPr="00DC7289">
              <w:rPr>
                <w:rFonts w:eastAsia="Batang"/>
                <w:bCs/>
                <w:sz w:val="20"/>
                <w:szCs w:val="20"/>
              </w:rPr>
              <w:t xml:space="preserve"> </w:t>
            </w:r>
            <w:r w:rsidR="000A2A0A" w:rsidRPr="00DC7289">
              <w:rPr>
                <w:rFonts w:eastAsia="Batang"/>
                <w:bCs/>
                <w:sz w:val="20"/>
                <w:szCs w:val="20"/>
              </w:rPr>
              <w:t>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 kompromis ndaj parimeve dhe vlerave të forta morale dhe etike q</w:t>
            </w:r>
            <w:r w:rsidR="00623819" w:rsidRPr="00DC7289">
              <w:rPr>
                <w:rFonts w:eastAsia="Batang"/>
                <w:bCs/>
                <w:sz w:val="20"/>
                <w:szCs w:val="20"/>
              </w:rPr>
              <w:t>ë</w:t>
            </w:r>
            <w:r w:rsidR="000A2A0A" w:rsidRPr="00DC7289">
              <w:rPr>
                <w:rFonts w:eastAsia="Batang"/>
                <w:bCs/>
                <w:sz w:val="20"/>
                <w:szCs w:val="20"/>
              </w:rPr>
              <w:t xml:space="preserve"> duhet t</w:t>
            </w:r>
            <w:r w:rsidR="00623819" w:rsidRPr="00DC7289">
              <w:rPr>
                <w:rFonts w:eastAsia="Batang"/>
                <w:bCs/>
                <w:sz w:val="20"/>
                <w:szCs w:val="20"/>
              </w:rPr>
              <w:t>ë</w:t>
            </w:r>
            <w:r w:rsidR="000A2A0A" w:rsidRPr="00DC7289">
              <w:rPr>
                <w:rFonts w:eastAsia="Batang"/>
                <w:bCs/>
                <w:sz w:val="20"/>
                <w:szCs w:val="20"/>
              </w:rPr>
              <w:t xml:space="preserve"> udh</w:t>
            </w:r>
            <w:r w:rsidR="00623819" w:rsidRPr="00DC7289">
              <w:rPr>
                <w:rFonts w:eastAsia="Batang"/>
                <w:bCs/>
                <w:sz w:val="20"/>
                <w:szCs w:val="20"/>
              </w:rPr>
              <w:t>ë</w:t>
            </w:r>
            <w:r w:rsidR="000A2A0A" w:rsidRPr="00DC7289">
              <w:rPr>
                <w:rFonts w:eastAsia="Batang"/>
                <w:bCs/>
                <w:sz w:val="20"/>
                <w:szCs w:val="20"/>
              </w:rPr>
              <w:t>heqin magjistrat</w:t>
            </w:r>
            <w:r w:rsidR="00623819" w:rsidRPr="00DC7289">
              <w:rPr>
                <w:rFonts w:eastAsia="Batang"/>
                <w:bCs/>
                <w:sz w:val="20"/>
                <w:szCs w:val="20"/>
              </w:rPr>
              <w:t>ë</w:t>
            </w:r>
            <w:r w:rsidR="000A2A0A" w:rsidRPr="00DC7289">
              <w:rPr>
                <w:rFonts w:eastAsia="Batang"/>
                <w:bCs/>
                <w:sz w:val="20"/>
                <w:szCs w:val="20"/>
              </w:rPr>
              <w:t>t.</w:t>
            </w:r>
          </w:p>
          <w:p w14:paraId="2322BB23" w14:textId="129D2848" w:rsidR="006C34A6" w:rsidRPr="00DC7289" w:rsidRDefault="006C34A6" w:rsidP="0038257B">
            <w:pPr>
              <w:spacing w:line="276" w:lineRule="auto"/>
              <w:jc w:val="both"/>
              <w:rPr>
                <w:rFonts w:eastAsia="Batang"/>
                <w:bCs/>
                <w:sz w:val="20"/>
                <w:szCs w:val="20"/>
              </w:rPr>
            </w:pPr>
          </w:p>
        </w:tc>
        <w:tc>
          <w:tcPr>
            <w:tcW w:w="1530" w:type="dxa"/>
          </w:tcPr>
          <w:p w14:paraId="06720589" w14:textId="6C7C17C8" w:rsidR="006C34A6" w:rsidRPr="00DC7289" w:rsidRDefault="006C34A6" w:rsidP="0038257B">
            <w:pPr>
              <w:jc w:val="center"/>
              <w:rPr>
                <w:rFonts w:eastAsia="Batang"/>
                <w:sz w:val="20"/>
                <w:szCs w:val="20"/>
                <w:u w:val="wave"/>
              </w:rPr>
            </w:pPr>
          </w:p>
        </w:tc>
        <w:tc>
          <w:tcPr>
            <w:tcW w:w="1980" w:type="dxa"/>
          </w:tcPr>
          <w:p w14:paraId="3084936D" w14:textId="67143ACE" w:rsidR="006C34A6" w:rsidRPr="00DC7289" w:rsidRDefault="4E270074" w:rsidP="0038257B">
            <w:pPr>
              <w:jc w:val="center"/>
              <w:rPr>
                <w:sz w:val="20"/>
                <w:szCs w:val="20"/>
              </w:rPr>
            </w:pPr>
            <w:r w:rsidRPr="00DC7289">
              <w:rPr>
                <w:sz w:val="20"/>
                <w:szCs w:val="20"/>
              </w:rPr>
              <w:t>Ekspert:</w:t>
            </w:r>
          </w:p>
          <w:p w14:paraId="5EF1A971" w14:textId="77777777" w:rsidR="006C34A6" w:rsidRPr="00DC7289" w:rsidRDefault="4E270074" w:rsidP="0038257B">
            <w:pPr>
              <w:jc w:val="center"/>
              <w:rPr>
                <w:sz w:val="20"/>
                <w:szCs w:val="20"/>
              </w:rPr>
            </w:pPr>
            <w:r w:rsidRPr="00DC7289">
              <w:rPr>
                <w:sz w:val="20"/>
                <w:szCs w:val="20"/>
              </w:rPr>
              <w:t>Arben Isaraj</w:t>
            </w:r>
          </w:p>
          <w:p w14:paraId="71A88228" w14:textId="77777777" w:rsidR="006C34A6" w:rsidRPr="00DC7289" w:rsidRDefault="006C34A6" w:rsidP="0038257B">
            <w:pPr>
              <w:jc w:val="center"/>
              <w:rPr>
                <w:sz w:val="20"/>
                <w:szCs w:val="20"/>
              </w:rPr>
            </w:pPr>
          </w:p>
          <w:p w14:paraId="68961F8E" w14:textId="77777777" w:rsidR="006C34A6" w:rsidRPr="00DC7289" w:rsidRDefault="006C34A6" w:rsidP="0038257B">
            <w:pPr>
              <w:jc w:val="center"/>
              <w:rPr>
                <w:sz w:val="20"/>
                <w:szCs w:val="20"/>
              </w:rPr>
            </w:pPr>
            <w:r w:rsidRPr="00DC7289">
              <w:rPr>
                <w:sz w:val="20"/>
                <w:szCs w:val="20"/>
              </w:rPr>
              <w:t>Lehtësues:</w:t>
            </w:r>
          </w:p>
          <w:p w14:paraId="5F4B07BF" w14:textId="6245817F" w:rsidR="006C34A6" w:rsidRPr="00DC7289" w:rsidRDefault="006C34A6" w:rsidP="0038257B">
            <w:pPr>
              <w:jc w:val="center"/>
              <w:rPr>
                <w:sz w:val="20"/>
                <w:szCs w:val="20"/>
              </w:rPr>
            </w:pPr>
            <w:r w:rsidRPr="00DC7289">
              <w:rPr>
                <w:sz w:val="20"/>
                <w:szCs w:val="20"/>
              </w:rPr>
              <w:t>Elena Pelushi</w:t>
            </w:r>
          </w:p>
        </w:tc>
        <w:tc>
          <w:tcPr>
            <w:tcW w:w="1440" w:type="dxa"/>
          </w:tcPr>
          <w:p w14:paraId="5C752651" w14:textId="503963D4" w:rsidR="006C34A6" w:rsidRPr="00DC7289" w:rsidRDefault="006C34A6" w:rsidP="0038257B">
            <w:pPr>
              <w:rPr>
                <w:rFonts w:eastAsia="Batang"/>
                <w:sz w:val="20"/>
                <w:szCs w:val="20"/>
                <w:u w:val="wave"/>
              </w:rPr>
            </w:pPr>
            <w:r w:rsidRPr="00DC7289">
              <w:rPr>
                <w:rFonts w:eastAsia="Batang"/>
                <w:sz w:val="20"/>
                <w:szCs w:val="20"/>
                <w:u w:val="wave"/>
              </w:rPr>
              <w:t>7 nëntor 2025</w:t>
            </w:r>
          </w:p>
        </w:tc>
        <w:tc>
          <w:tcPr>
            <w:tcW w:w="1800" w:type="dxa"/>
          </w:tcPr>
          <w:p w14:paraId="071FD4EA" w14:textId="5276AC5F" w:rsidR="006C34A6" w:rsidRPr="00DC7289" w:rsidRDefault="006C34A6" w:rsidP="0038257B">
            <w:pPr>
              <w:shd w:val="clear" w:color="auto" w:fill="FFFFFF"/>
              <w:spacing w:line="276" w:lineRule="auto"/>
              <w:jc w:val="both"/>
              <w:rPr>
                <w:rFonts w:eastAsia="Times New Roman"/>
                <w:b/>
                <w:sz w:val="20"/>
                <w:szCs w:val="20"/>
              </w:rPr>
            </w:pPr>
          </w:p>
          <w:p w14:paraId="7FDAAAA7" w14:textId="77777777" w:rsidR="006C34A6" w:rsidRPr="00DC7289" w:rsidRDefault="006C34A6" w:rsidP="0038257B">
            <w:pPr>
              <w:shd w:val="clear" w:color="auto" w:fill="FFFFFF"/>
              <w:spacing w:line="276" w:lineRule="auto"/>
              <w:jc w:val="both"/>
              <w:rPr>
                <w:rFonts w:eastAsia="Times New Roman"/>
                <w:bCs/>
                <w:sz w:val="20"/>
                <w:szCs w:val="20"/>
              </w:rPr>
            </w:pPr>
            <w:r w:rsidRPr="00DC7289">
              <w:rPr>
                <w:rFonts w:eastAsia="Times New Roman"/>
                <w:bCs/>
                <w:sz w:val="20"/>
                <w:szCs w:val="20"/>
              </w:rPr>
              <w:t>Shkolla e Magjistraturës (grupi II)</w:t>
            </w:r>
          </w:p>
          <w:p w14:paraId="476CA9A8" w14:textId="77777777" w:rsidR="006C34A6" w:rsidRPr="00DC7289" w:rsidRDefault="006C34A6" w:rsidP="0038257B">
            <w:pPr>
              <w:shd w:val="clear" w:color="auto" w:fill="FFFFFF"/>
              <w:spacing w:line="276" w:lineRule="auto"/>
              <w:jc w:val="both"/>
              <w:rPr>
                <w:rFonts w:eastAsia="Times New Roman"/>
                <w:b/>
                <w:sz w:val="20"/>
                <w:szCs w:val="20"/>
              </w:rPr>
            </w:pPr>
          </w:p>
          <w:p w14:paraId="154BDBE7" w14:textId="3F67D57B" w:rsidR="006C34A6" w:rsidRPr="00DC7289" w:rsidRDefault="006C34A6" w:rsidP="0038257B">
            <w:pPr>
              <w:shd w:val="clear" w:color="auto" w:fill="FFFFFF"/>
              <w:spacing w:line="276" w:lineRule="auto"/>
              <w:jc w:val="both"/>
              <w:rPr>
                <w:rFonts w:eastAsia="Times New Roman"/>
                <w:b/>
                <w:sz w:val="20"/>
                <w:szCs w:val="20"/>
              </w:rPr>
            </w:pPr>
          </w:p>
        </w:tc>
      </w:tr>
      <w:tr w:rsidR="006C34A6" w:rsidRPr="00DC7289" w14:paraId="390FD5A9" w14:textId="77777777" w:rsidTr="1BCCC74B">
        <w:trPr>
          <w:trHeight w:val="1358"/>
        </w:trPr>
        <w:tc>
          <w:tcPr>
            <w:tcW w:w="711" w:type="dxa"/>
          </w:tcPr>
          <w:p w14:paraId="060BDEA6" w14:textId="28FA2B09"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2A76A6D7"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4CE34A3E" w14:textId="3B051514" w:rsidR="00FE7DDF" w:rsidRPr="00DC7289" w:rsidRDefault="00FE7DDF" w:rsidP="0038257B">
            <w:pPr>
              <w:rPr>
                <w:color w:val="000000" w:themeColor="text1"/>
                <w:sz w:val="20"/>
                <w:szCs w:val="20"/>
              </w:rPr>
            </w:pPr>
            <w:r w:rsidRPr="00DC7289">
              <w:rPr>
                <w:color w:val="000000" w:themeColor="text1"/>
                <w:sz w:val="20"/>
                <w:szCs w:val="20"/>
              </w:rPr>
              <w:t>Risit</w:t>
            </w:r>
            <w:r w:rsidR="00623819" w:rsidRPr="00DC7289">
              <w:rPr>
                <w:color w:val="000000" w:themeColor="text1"/>
                <w:sz w:val="20"/>
                <w:szCs w:val="20"/>
              </w:rPr>
              <w:t>ë</w:t>
            </w:r>
            <w:r w:rsidRPr="00DC7289">
              <w:rPr>
                <w:color w:val="000000" w:themeColor="text1"/>
                <w:sz w:val="20"/>
                <w:szCs w:val="20"/>
              </w:rPr>
              <w:t xml:space="preserve"> q</w:t>
            </w:r>
            <w:r w:rsidR="00623819" w:rsidRPr="00DC7289">
              <w:rPr>
                <w:color w:val="000000" w:themeColor="text1"/>
                <w:sz w:val="20"/>
                <w:szCs w:val="20"/>
              </w:rPr>
              <w:t>ë</w:t>
            </w:r>
            <w:r w:rsidRPr="00DC7289">
              <w:rPr>
                <w:color w:val="000000" w:themeColor="text1"/>
                <w:sz w:val="20"/>
                <w:szCs w:val="20"/>
              </w:rPr>
              <w:t xml:space="preserve"> sjell Guida për Kodin e Ri të Etikës.</w:t>
            </w:r>
          </w:p>
          <w:p w14:paraId="10694566" w14:textId="32D593C5" w:rsidR="006C34A6" w:rsidRPr="00DC7289" w:rsidRDefault="006C34A6" w:rsidP="0038257B">
            <w:pPr>
              <w:spacing w:line="276" w:lineRule="auto"/>
              <w:jc w:val="center"/>
              <w:rPr>
                <w:rFonts w:eastAsia="Batang"/>
                <w:bCs/>
                <w:sz w:val="20"/>
                <w:szCs w:val="20"/>
              </w:rPr>
            </w:pPr>
          </w:p>
        </w:tc>
        <w:tc>
          <w:tcPr>
            <w:tcW w:w="1530" w:type="dxa"/>
          </w:tcPr>
          <w:p w14:paraId="31980B49" w14:textId="138FB0DE" w:rsidR="006C34A6" w:rsidRPr="00DC7289" w:rsidRDefault="006C34A6" w:rsidP="0038257B">
            <w:pPr>
              <w:jc w:val="center"/>
              <w:rPr>
                <w:rFonts w:eastAsia="Batang"/>
                <w:sz w:val="20"/>
                <w:szCs w:val="20"/>
                <w:u w:val="wave"/>
              </w:rPr>
            </w:pPr>
            <w:r w:rsidRPr="00DC7289">
              <w:rPr>
                <w:rFonts w:eastAsia="Batang"/>
                <w:sz w:val="20"/>
                <w:szCs w:val="20"/>
                <w:u w:val="wave"/>
              </w:rPr>
              <w:t>EU4JUSTICE</w:t>
            </w:r>
          </w:p>
        </w:tc>
        <w:tc>
          <w:tcPr>
            <w:tcW w:w="1980" w:type="dxa"/>
          </w:tcPr>
          <w:p w14:paraId="2D3AA244" w14:textId="77777777" w:rsidR="006C34A6" w:rsidRPr="00DC7289" w:rsidRDefault="006C34A6" w:rsidP="0038257B">
            <w:pPr>
              <w:shd w:val="clear" w:color="auto" w:fill="FFFFFF"/>
              <w:ind w:left="26"/>
              <w:jc w:val="center"/>
              <w:rPr>
                <w:sz w:val="20"/>
                <w:szCs w:val="20"/>
              </w:rPr>
            </w:pPr>
            <w:r w:rsidRPr="00DC7289">
              <w:rPr>
                <w:sz w:val="20"/>
                <w:szCs w:val="20"/>
              </w:rPr>
              <w:t>Ekspertë:</w:t>
            </w:r>
          </w:p>
          <w:p w14:paraId="0A80EB20" w14:textId="77777777" w:rsidR="006C34A6" w:rsidRPr="00DC7289" w:rsidRDefault="006C34A6" w:rsidP="0038257B">
            <w:pPr>
              <w:shd w:val="clear" w:color="auto" w:fill="FFFFFF"/>
              <w:ind w:left="26"/>
              <w:jc w:val="center"/>
              <w:rPr>
                <w:sz w:val="20"/>
                <w:szCs w:val="20"/>
              </w:rPr>
            </w:pPr>
            <w:r w:rsidRPr="00DC7289">
              <w:rPr>
                <w:sz w:val="20"/>
                <w:szCs w:val="20"/>
              </w:rPr>
              <w:t>Albana Boksi</w:t>
            </w:r>
          </w:p>
          <w:p w14:paraId="7B5C568A" w14:textId="77777777" w:rsidR="006C34A6" w:rsidRPr="00DC7289" w:rsidRDefault="006C34A6" w:rsidP="0038257B">
            <w:pPr>
              <w:jc w:val="center"/>
              <w:rPr>
                <w:sz w:val="20"/>
                <w:szCs w:val="20"/>
              </w:rPr>
            </w:pPr>
            <w:r w:rsidRPr="00DC7289">
              <w:rPr>
                <w:sz w:val="20"/>
                <w:szCs w:val="20"/>
              </w:rPr>
              <w:t>Irena Plaku</w:t>
            </w:r>
          </w:p>
          <w:p w14:paraId="47AFB457" w14:textId="77777777" w:rsidR="006C34A6" w:rsidRPr="00DC7289" w:rsidRDefault="006C34A6" w:rsidP="0038257B">
            <w:pPr>
              <w:jc w:val="center"/>
              <w:rPr>
                <w:sz w:val="20"/>
                <w:szCs w:val="20"/>
              </w:rPr>
            </w:pPr>
          </w:p>
          <w:p w14:paraId="6AF88686" w14:textId="578ABFC3" w:rsidR="006C34A6" w:rsidRPr="00DC7289" w:rsidRDefault="006C34A6" w:rsidP="0038257B">
            <w:pPr>
              <w:jc w:val="center"/>
              <w:rPr>
                <w:sz w:val="20"/>
                <w:szCs w:val="20"/>
              </w:rPr>
            </w:pPr>
            <w:r w:rsidRPr="00DC7289">
              <w:rPr>
                <w:sz w:val="20"/>
                <w:szCs w:val="20"/>
              </w:rPr>
              <w:t>Lehtësues:</w:t>
            </w:r>
          </w:p>
          <w:p w14:paraId="30F5AFF6" w14:textId="447ED347" w:rsidR="006C34A6" w:rsidRPr="00DC7289" w:rsidRDefault="006C34A6" w:rsidP="0038257B">
            <w:pPr>
              <w:jc w:val="center"/>
              <w:rPr>
                <w:sz w:val="20"/>
                <w:szCs w:val="20"/>
              </w:rPr>
            </w:pPr>
            <w:r w:rsidRPr="00DC7289">
              <w:rPr>
                <w:sz w:val="20"/>
                <w:szCs w:val="20"/>
              </w:rPr>
              <w:t>Aulon Pashaj</w:t>
            </w:r>
          </w:p>
        </w:tc>
        <w:tc>
          <w:tcPr>
            <w:tcW w:w="1440" w:type="dxa"/>
          </w:tcPr>
          <w:p w14:paraId="5C6C2BEF" w14:textId="02A99426" w:rsidR="006C34A6" w:rsidRPr="00DC7289" w:rsidRDefault="006C34A6" w:rsidP="0038257B">
            <w:pPr>
              <w:rPr>
                <w:rFonts w:eastAsia="Batang"/>
                <w:sz w:val="20"/>
                <w:szCs w:val="20"/>
                <w:u w:val="wave"/>
              </w:rPr>
            </w:pPr>
            <w:r w:rsidRPr="00DC7289">
              <w:rPr>
                <w:rFonts w:eastAsia="Batang"/>
                <w:sz w:val="20"/>
                <w:szCs w:val="20"/>
                <w:u w:val="wave"/>
              </w:rPr>
              <w:t>10 nëntor 2025</w:t>
            </w:r>
          </w:p>
        </w:tc>
        <w:tc>
          <w:tcPr>
            <w:tcW w:w="1800" w:type="dxa"/>
          </w:tcPr>
          <w:p w14:paraId="3CDE592D" w14:textId="24B44838" w:rsidR="006C34A6" w:rsidRPr="00DC7289" w:rsidRDefault="006C34A6" w:rsidP="0038257B">
            <w:pPr>
              <w:shd w:val="clear" w:color="auto" w:fill="FFFFFF"/>
              <w:spacing w:line="276" w:lineRule="auto"/>
              <w:jc w:val="both"/>
              <w:rPr>
                <w:rFonts w:eastAsia="Times New Roman"/>
                <w:bCs/>
                <w:sz w:val="20"/>
                <w:szCs w:val="20"/>
                <w:highlight w:val="cyan"/>
              </w:rPr>
            </w:pPr>
            <w:r w:rsidRPr="00DC7289">
              <w:rPr>
                <w:rFonts w:eastAsia="Times New Roman"/>
                <w:bCs/>
                <w:sz w:val="20"/>
                <w:szCs w:val="20"/>
              </w:rPr>
              <w:t>Tiranë</w:t>
            </w:r>
          </w:p>
        </w:tc>
      </w:tr>
      <w:tr w:rsidR="006C34A6" w:rsidRPr="00DC7289" w14:paraId="63BC95A9" w14:textId="77777777" w:rsidTr="1BCCC74B">
        <w:trPr>
          <w:trHeight w:val="1178"/>
        </w:trPr>
        <w:tc>
          <w:tcPr>
            <w:tcW w:w="711" w:type="dxa"/>
          </w:tcPr>
          <w:p w14:paraId="5F50EF9A"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24EB60B2"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3F04DEC2" w14:textId="7F756E6C" w:rsidR="006C34A6" w:rsidRPr="00DC7289" w:rsidRDefault="006C34A6" w:rsidP="0038257B">
            <w:pPr>
              <w:spacing w:line="276" w:lineRule="auto"/>
              <w:jc w:val="both"/>
              <w:rPr>
                <w:color w:val="000000" w:themeColor="text1"/>
                <w:sz w:val="20"/>
                <w:szCs w:val="20"/>
                <w:lang w:eastAsia="sq-AL"/>
              </w:rPr>
            </w:pPr>
            <w:r w:rsidRPr="00DC7289">
              <w:rPr>
                <w:color w:val="000000" w:themeColor="text1"/>
                <w:sz w:val="20"/>
                <w:szCs w:val="20"/>
                <w:lang w:eastAsia="sq-AL"/>
              </w:rPr>
              <w:t>Praktikat më të mira në zgjidhjen e mosmarrëveshjeve tregtare nga perspektiva e gjykimit dhe ndërmjetësimit.</w:t>
            </w:r>
          </w:p>
        </w:tc>
        <w:tc>
          <w:tcPr>
            <w:tcW w:w="1530" w:type="dxa"/>
          </w:tcPr>
          <w:p w14:paraId="38E27CF6" w14:textId="77777777" w:rsidR="006C34A6" w:rsidRPr="00DC7289" w:rsidRDefault="006C34A6" w:rsidP="0038257B">
            <w:pPr>
              <w:jc w:val="center"/>
              <w:rPr>
                <w:rFonts w:eastAsia="Batang"/>
                <w:sz w:val="20"/>
                <w:szCs w:val="20"/>
                <w:u w:val="wave"/>
              </w:rPr>
            </w:pPr>
          </w:p>
        </w:tc>
        <w:tc>
          <w:tcPr>
            <w:tcW w:w="1980" w:type="dxa"/>
          </w:tcPr>
          <w:p w14:paraId="1EE409D4" w14:textId="77777777" w:rsidR="006C34A6" w:rsidRPr="00DC7289" w:rsidRDefault="006C34A6" w:rsidP="0038257B">
            <w:pPr>
              <w:spacing w:line="276" w:lineRule="auto"/>
              <w:jc w:val="center"/>
              <w:rPr>
                <w:sz w:val="20"/>
                <w:szCs w:val="20"/>
              </w:rPr>
            </w:pPr>
            <w:r w:rsidRPr="00DC7289">
              <w:rPr>
                <w:sz w:val="20"/>
                <w:szCs w:val="20"/>
              </w:rPr>
              <w:t>Ekspertë:</w:t>
            </w:r>
          </w:p>
          <w:p w14:paraId="2D59DF49" w14:textId="77777777" w:rsidR="006C34A6" w:rsidRPr="00DC7289" w:rsidRDefault="006C34A6" w:rsidP="0038257B">
            <w:pPr>
              <w:spacing w:line="276" w:lineRule="auto"/>
              <w:jc w:val="center"/>
              <w:rPr>
                <w:sz w:val="20"/>
                <w:szCs w:val="20"/>
              </w:rPr>
            </w:pPr>
            <w:r w:rsidRPr="00DC7289">
              <w:rPr>
                <w:sz w:val="20"/>
                <w:szCs w:val="20"/>
              </w:rPr>
              <w:t>Artan Hajdari</w:t>
            </w:r>
          </w:p>
          <w:p w14:paraId="6BD7C21E" w14:textId="2926D87D" w:rsidR="006C34A6" w:rsidRPr="00DC7289" w:rsidRDefault="003A310D" w:rsidP="0038257B">
            <w:pPr>
              <w:spacing w:line="276" w:lineRule="auto"/>
              <w:jc w:val="center"/>
              <w:rPr>
                <w:sz w:val="20"/>
                <w:szCs w:val="20"/>
              </w:rPr>
            </w:pPr>
            <w:r w:rsidRPr="00DC7289">
              <w:rPr>
                <w:sz w:val="20"/>
                <w:szCs w:val="20"/>
              </w:rPr>
              <w:t>Fatri Islamaj</w:t>
            </w:r>
          </w:p>
          <w:p w14:paraId="4F3EE77E" w14:textId="77777777" w:rsidR="006C34A6" w:rsidRPr="00DC7289" w:rsidRDefault="006C34A6" w:rsidP="0038257B">
            <w:pPr>
              <w:spacing w:line="276" w:lineRule="auto"/>
              <w:jc w:val="center"/>
              <w:rPr>
                <w:sz w:val="20"/>
                <w:szCs w:val="20"/>
              </w:rPr>
            </w:pPr>
          </w:p>
          <w:p w14:paraId="3B43AA82" w14:textId="77777777" w:rsidR="006C34A6" w:rsidRPr="00DC7289" w:rsidRDefault="006C34A6" w:rsidP="0038257B">
            <w:pPr>
              <w:spacing w:line="276" w:lineRule="auto"/>
              <w:jc w:val="center"/>
              <w:rPr>
                <w:sz w:val="20"/>
                <w:szCs w:val="20"/>
              </w:rPr>
            </w:pPr>
            <w:r w:rsidRPr="00DC7289">
              <w:rPr>
                <w:sz w:val="20"/>
                <w:szCs w:val="20"/>
              </w:rPr>
              <w:t>Lehtësues:</w:t>
            </w:r>
          </w:p>
          <w:p w14:paraId="2DF11FFC" w14:textId="77777777" w:rsidR="006C34A6" w:rsidRPr="00DC7289" w:rsidRDefault="006C34A6" w:rsidP="0038257B">
            <w:pPr>
              <w:spacing w:line="276" w:lineRule="auto"/>
              <w:jc w:val="center"/>
              <w:rPr>
                <w:sz w:val="20"/>
                <w:szCs w:val="20"/>
              </w:rPr>
            </w:pPr>
            <w:r w:rsidRPr="00DC7289">
              <w:rPr>
                <w:sz w:val="20"/>
                <w:szCs w:val="20"/>
              </w:rPr>
              <w:t>Anjeza Buzo</w:t>
            </w:r>
          </w:p>
          <w:p w14:paraId="63E0C3F4" w14:textId="3D9882F0" w:rsidR="006C34A6" w:rsidRPr="00DC7289" w:rsidRDefault="006C34A6" w:rsidP="0038257B">
            <w:pPr>
              <w:jc w:val="center"/>
              <w:rPr>
                <w:sz w:val="20"/>
                <w:szCs w:val="20"/>
              </w:rPr>
            </w:pPr>
          </w:p>
        </w:tc>
        <w:tc>
          <w:tcPr>
            <w:tcW w:w="1440" w:type="dxa"/>
          </w:tcPr>
          <w:p w14:paraId="40CA58A2" w14:textId="5EF6C134" w:rsidR="006C34A6" w:rsidRPr="00DC7289" w:rsidRDefault="4E270074" w:rsidP="0038257B">
            <w:pPr>
              <w:rPr>
                <w:rFonts w:eastAsia="Batang"/>
                <w:sz w:val="20"/>
                <w:szCs w:val="20"/>
                <w:u w:val="wave"/>
              </w:rPr>
            </w:pPr>
            <w:r w:rsidRPr="00DC7289">
              <w:rPr>
                <w:rFonts w:eastAsia="Batang"/>
                <w:sz w:val="20"/>
                <w:szCs w:val="20"/>
                <w:u w:val="wave"/>
              </w:rPr>
              <w:t>11 nëntor 2025</w:t>
            </w:r>
          </w:p>
        </w:tc>
        <w:tc>
          <w:tcPr>
            <w:tcW w:w="1800" w:type="dxa"/>
          </w:tcPr>
          <w:p w14:paraId="2DB71565" w14:textId="11DFB598" w:rsidR="006C34A6" w:rsidRPr="00DC7289" w:rsidRDefault="71762CD7" w:rsidP="56D5CB9C">
            <w:pPr>
              <w:shd w:val="clear" w:color="auto" w:fill="FFFFFF" w:themeFill="background1"/>
              <w:spacing w:line="276" w:lineRule="auto"/>
              <w:jc w:val="both"/>
              <w:rPr>
                <w:rFonts w:eastAsia="Times New Roman"/>
                <w:color w:val="C00000"/>
                <w:sz w:val="20"/>
                <w:szCs w:val="20"/>
              </w:rPr>
            </w:pPr>
            <w:r w:rsidRPr="00DC7289">
              <w:rPr>
                <w:rFonts w:eastAsia="Times New Roman"/>
                <w:color w:val="C00000"/>
                <w:sz w:val="20"/>
                <w:szCs w:val="20"/>
              </w:rPr>
              <w:t>Shtyrë për t’u zhvilluar si trajnim trajnerësh</w:t>
            </w:r>
            <w:r w:rsidR="21D32AB1" w:rsidRPr="00DC7289">
              <w:rPr>
                <w:rFonts w:eastAsia="Times New Roman"/>
                <w:color w:val="C00000"/>
                <w:sz w:val="20"/>
                <w:szCs w:val="20"/>
              </w:rPr>
              <w:t xml:space="preserve"> në bashkëpunim me Projektin e Binjakëzimit.</w:t>
            </w:r>
          </w:p>
        </w:tc>
      </w:tr>
      <w:tr w:rsidR="006C34A6" w:rsidRPr="00DC7289" w14:paraId="37CACC67" w14:textId="77777777" w:rsidTr="1BCCC74B">
        <w:trPr>
          <w:trHeight w:val="300"/>
        </w:trPr>
        <w:tc>
          <w:tcPr>
            <w:tcW w:w="711" w:type="dxa"/>
          </w:tcPr>
          <w:p w14:paraId="61944A67"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Borders>
              <w:bottom w:val="single" w:sz="4" w:space="0" w:color="auto"/>
            </w:tcBorders>
            <w:shd w:val="clear" w:color="auto" w:fill="C5E0B3" w:themeFill="accent6" w:themeFillTint="66"/>
          </w:tcPr>
          <w:p w14:paraId="5156E5D5" w14:textId="3643D670" w:rsidR="006C34A6" w:rsidRPr="00DC7289" w:rsidRDefault="006C34A6" w:rsidP="0038257B">
            <w:pPr>
              <w:jc w:val="both"/>
              <w:rPr>
                <w:rFonts w:eastAsia="Times New Roman"/>
                <w:bCs/>
                <w:sz w:val="20"/>
                <w:szCs w:val="20"/>
              </w:rPr>
            </w:pPr>
            <w:r w:rsidRPr="00DC7289">
              <w:rPr>
                <w:rFonts w:eastAsia="Times New Roman"/>
                <w:bCs/>
                <w:sz w:val="20"/>
                <w:szCs w:val="20"/>
              </w:rPr>
              <w:t xml:space="preserve">E drejta e pronës nën fokusin e ligjit “Për kthimin dhe kompensimin e pronave” dhe në aspektin kushtetues. Juridiksioni gjyqësor në zgjidhjen e mosmarrëveshjeve në këtë fushë. Jurisprudenca e GJEDNJ. </w:t>
            </w:r>
          </w:p>
          <w:p w14:paraId="0DBBF5B2" w14:textId="77777777" w:rsidR="006C34A6" w:rsidRPr="00DC7289" w:rsidRDefault="006C34A6" w:rsidP="0038257B">
            <w:pPr>
              <w:spacing w:line="276" w:lineRule="auto"/>
              <w:jc w:val="both"/>
              <w:rPr>
                <w:rFonts w:eastAsia="Times New Roman"/>
                <w:bCs/>
                <w:sz w:val="20"/>
                <w:szCs w:val="20"/>
              </w:rPr>
            </w:pPr>
            <w:r w:rsidRPr="00DC7289">
              <w:rPr>
                <w:rFonts w:eastAsia="Times New Roman"/>
                <w:bCs/>
                <w:sz w:val="20"/>
                <w:szCs w:val="20"/>
              </w:rPr>
              <w:t xml:space="preserve">Zbatimi i procesit të kompensimit të pronës në Shqipëri: </w:t>
            </w:r>
          </w:p>
          <w:p w14:paraId="7ECD74EB" w14:textId="0C01C695" w:rsidR="006C34A6" w:rsidRPr="00DC7289" w:rsidRDefault="006C34A6" w:rsidP="0038257B">
            <w:pPr>
              <w:spacing w:line="276" w:lineRule="auto"/>
              <w:jc w:val="both"/>
              <w:rPr>
                <w:rFonts w:eastAsia="Times New Roman"/>
                <w:bCs/>
                <w:sz w:val="20"/>
                <w:szCs w:val="20"/>
              </w:rPr>
            </w:pPr>
            <w:r w:rsidRPr="00DC7289">
              <w:rPr>
                <w:rFonts w:eastAsia="Times New Roman"/>
                <w:bCs/>
                <w:sz w:val="20"/>
                <w:szCs w:val="20"/>
              </w:rPr>
              <w:t>-E drejta e pronësisë sipas jurisprudencës kushtetuese shqiptare. Jurisprudenca kombëtare dhe e GJEDNJ-së mbi Nenin 1, Protokollin 1 të KEDNJ-së.</w:t>
            </w:r>
          </w:p>
          <w:p w14:paraId="2B0B519C" w14:textId="18813C82" w:rsidR="006C34A6" w:rsidRPr="00DC7289" w:rsidRDefault="006C34A6" w:rsidP="0038257B">
            <w:pPr>
              <w:spacing w:line="276" w:lineRule="auto"/>
              <w:jc w:val="both"/>
              <w:rPr>
                <w:rFonts w:eastAsia="Times New Roman"/>
                <w:bCs/>
                <w:sz w:val="20"/>
                <w:szCs w:val="20"/>
              </w:rPr>
            </w:pPr>
            <w:r w:rsidRPr="00DC7289">
              <w:rPr>
                <w:rFonts w:eastAsia="Times New Roman"/>
                <w:bCs/>
                <w:sz w:val="20"/>
                <w:szCs w:val="20"/>
              </w:rPr>
              <w:t>-Diskutim mbi procedurën administrative për kompensimin e pronës në kuadrin ligjor dhe institucional shqiptar, gjetjet e GJEDNJ-së dhe sfidat e mbetura.</w:t>
            </w:r>
          </w:p>
          <w:p w14:paraId="6C46996C" w14:textId="30FAF35C" w:rsidR="006C34A6" w:rsidRPr="00DC7289" w:rsidRDefault="006C34A6" w:rsidP="0038257B">
            <w:pPr>
              <w:spacing w:line="276" w:lineRule="auto"/>
              <w:jc w:val="both"/>
              <w:rPr>
                <w:rFonts w:eastAsia="Times New Roman"/>
                <w:bCs/>
                <w:sz w:val="20"/>
                <w:szCs w:val="20"/>
              </w:rPr>
            </w:pPr>
            <w:r w:rsidRPr="00DC7289">
              <w:rPr>
                <w:rFonts w:eastAsia="Times New Roman"/>
                <w:bCs/>
                <w:sz w:val="20"/>
                <w:szCs w:val="20"/>
              </w:rPr>
              <w:t>-Neni 1 Prot. 1 KEDNJ dhe jurisprudenca e GJEDNJ-së mbi "ligjshmërinë", "interesin publik" dhe "proporcionalitetin”.</w:t>
            </w:r>
          </w:p>
          <w:p w14:paraId="10F74975" w14:textId="2656E9BD" w:rsidR="006C34A6" w:rsidRPr="00DC7289" w:rsidRDefault="006C34A6" w:rsidP="0038257B">
            <w:pPr>
              <w:spacing w:line="276" w:lineRule="auto"/>
              <w:jc w:val="both"/>
              <w:rPr>
                <w:rFonts w:eastAsia="Times New Roman"/>
                <w:bCs/>
                <w:sz w:val="20"/>
                <w:szCs w:val="20"/>
              </w:rPr>
            </w:pPr>
            <w:r w:rsidRPr="00DC7289">
              <w:rPr>
                <w:rFonts w:eastAsia="Times New Roman"/>
                <w:bCs/>
                <w:sz w:val="20"/>
                <w:szCs w:val="20"/>
              </w:rPr>
              <w:t>-Mjetet ligjore në dispozicion për të garantuar një procedurë të drejtë, transparente dhe brenda afateve.”. Afati i parashkrimit në momentin e regjistrimit fillestar me pronarin shtet</w:t>
            </w:r>
          </w:p>
        </w:tc>
        <w:tc>
          <w:tcPr>
            <w:tcW w:w="1530" w:type="dxa"/>
          </w:tcPr>
          <w:p w14:paraId="55B59556" w14:textId="77777777" w:rsidR="006C34A6" w:rsidRPr="00DC7289" w:rsidRDefault="006C34A6" w:rsidP="0038257B">
            <w:pPr>
              <w:jc w:val="center"/>
              <w:rPr>
                <w:rFonts w:eastAsia="Batang"/>
                <w:sz w:val="20"/>
                <w:szCs w:val="20"/>
                <w:u w:val="wave"/>
              </w:rPr>
            </w:pPr>
            <w:r w:rsidRPr="00DC7289">
              <w:rPr>
                <w:rFonts w:eastAsia="Batang"/>
                <w:sz w:val="20"/>
                <w:szCs w:val="20"/>
                <w:u w:val="wave"/>
              </w:rPr>
              <w:t xml:space="preserve">KE </w:t>
            </w:r>
          </w:p>
          <w:p w14:paraId="0B1AB997" w14:textId="77777777" w:rsidR="006C34A6" w:rsidRPr="00DC7289" w:rsidRDefault="006C34A6" w:rsidP="0038257B">
            <w:pPr>
              <w:jc w:val="center"/>
              <w:rPr>
                <w:rFonts w:eastAsia="Batang"/>
                <w:sz w:val="20"/>
                <w:szCs w:val="20"/>
                <w:u w:val="wave"/>
              </w:rPr>
            </w:pPr>
            <w:r w:rsidRPr="00DC7289">
              <w:rPr>
                <w:rFonts w:eastAsia="Batang"/>
                <w:sz w:val="20"/>
                <w:szCs w:val="20"/>
                <w:u w:val="wave"/>
              </w:rPr>
              <w:t xml:space="preserve">(Kejsi Ziu </w:t>
            </w:r>
          </w:p>
          <w:p w14:paraId="79C9C087" w14:textId="03706D38" w:rsidR="006C34A6" w:rsidRPr="00DC7289" w:rsidRDefault="006C34A6" w:rsidP="0038257B">
            <w:pPr>
              <w:jc w:val="center"/>
              <w:rPr>
                <w:rFonts w:eastAsia="Batang"/>
                <w:sz w:val="20"/>
                <w:szCs w:val="20"/>
                <w:u w:val="wave"/>
              </w:rPr>
            </w:pPr>
            <w:r w:rsidRPr="00DC7289">
              <w:rPr>
                <w:rFonts w:eastAsia="Batang"/>
                <w:sz w:val="20"/>
                <w:szCs w:val="20"/>
                <w:u w:val="wave"/>
              </w:rPr>
              <w:t>pikë kontakti)</w:t>
            </w:r>
          </w:p>
        </w:tc>
        <w:tc>
          <w:tcPr>
            <w:tcW w:w="1980" w:type="dxa"/>
          </w:tcPr>
          <w:p w14:paraId="4284872A" w14:textId="47D16A39" w:rsidR="006C34A6" w:rsidRPr="00DC7289" w:rsidRDefault="006C34A6" w:rsidP="0038257B">
            <w:pPr>
              <w:jc w:val="center"/>
              <w:rPr>
                <w:sz w:val="20"/>
                <w:szCs w:val="20"/>
              </w:rPr>
            </w:pPr>
            <w:r w:rsidRPr="00DC7289">
              <w:rPr>
                <w:sz w:val="20"/>
                <w:szCs w:val="20"/>
              </w:rPr>
              <w:t>Ekspertë:</w:t>
            </w:r>
          </w:p>
          <w:p w14:paraId="2F64C665" w14:textId="7B3E5759" w:rsidR="000970B2" w:rsidRPr="00DC7289" w:rsidRDefault="3790AC10" w:rsidP="0038257B">
            <w:pPr>
              <w:jc w:val="center"/>
              <w:rPr>
                <w:sz w:val="20"/>
                <w:szCs w:val="20"/>
              </w:rPr>
            </w:pPr>
            <w:r w:rsidRPr="00DC7289">
              <w:rPr>
                <w:sz w:val="20"/>
                <w:szCs w:val="20"/>
              </w:rPr>
              <w:t>Viktor Gumi</w:t>
            </w:r>
          </w:p>
          <w:p w14:paraId="02A6BF41" w14:textId="6FFF4772" w:rsidR="006C34A6" w:rsidRPr="00DC7289" w:rsidRDefault="4E270074" w:rsidP="0038257B">
            <w:pPr>
              <w:jc w:val="center"/>
              <w:rPr>
                <w:sz w:val="20"/>
                <w:szCs w:val="20"/>
              </w:rPr>
            </w:pPr>
            <w:r w:rsidRPr="00DC7289">
              <w:rPr>
                <w:sz w:val="20"/>
                <w:szCs w:val="20"/>
              </w:rPr>
              <w:t>Marsida Xhaferllari</w:t>
            </w:r>
          </w:p>
          <w:p w14:paraId="3A45AC72" w14:textId="77777777" w:rsidR="006C34A6" w:rsidRPr="00DC7289" w:rsidRDefault="006C34A6" w:rsidP="0038257B">
            <w:pPr>
              <w:jc w:val="center"/>
              <w:rPr>
                <w:sz w:val="20"/>
                <w:szCs w:val="20"/>
              </w:rPr>
            </w:pPr>
          </w:p>
          <w:p w14:paraId="6993C021" w14:textId="3142937E" w:rsidR="006C34A6" w:rsidRPr="00DC7289" w:rsidRDefault="006C34A6" w:rsidP="0038257B">
            <w:pPr>
              <w:jc w:val="center"/>
              <w:rPr>
                <w:sz w:val="20"/>
                <w:szCs w:val="20"/>
              </w:rPr>
            </w:pPr>
            <w:r w:rsidRPr="00DC7289">
              <w:rPr>
                <w:sz w:val="20"/>
                <w:szCs w:val="20"/>
              </w:rPr>
              <w:t>Lehtësues:</w:t>
            </w:r>
          </w:p>
          <w:p w14:paraId="05F3B87D" w14:textId="030DC25C" w:rsidR="006C34A6" w:rsidRPr="00DC7289" w:rsidRDefault="006C34A6" w:rsidP="0038257B">
            <w:pPr>
              <w:jc w:val="center"/>
              <w:rPr>
                <w:sz w:val="20"/>
                <w:szCs w:val="20"/>
              </w:rPr>
            </w:pPr>
            <w:r w:rsidRPr="00DC7289">
              <w:rPr>
                <w:sz w:val="20"/>
                <w:szCs w:val="20"/>
              </w:rPr>
              <w:t>Amarilda Sulaj</w:t>
            </w:r>
          </w:p>
          <w:p w14:paraId="07498422" w14:textId="77777777" w:rsidR="006C34A6" w:rsidRPr="00DC7289" w:rsidRDefault="006C34A6" w:rsidP="0038257B">
            <w:pPr>
              <w:jc w:val="center"/>
              <w:rPr>
                <w:sz w:val="20"/>
                <w:szCs w:val="20"/>
              </w:rPr>
            </w:pPr>
          </w:p>
          <w:p w14:paraId="4BEBEFA2" w14:textId="4A47A9BA" w:rsidR="006C34A6" w:rsidRPr="00DC7289" w:rsidRDefault="006C34A6" w:rsidP="0038257B">
            <w:pPr>
              <w:jc w:val="center"/>
              <w:rPr>
                <w:sz w:val="20"/>
                <w:szCs w:val="20"/>
              </w:rPr>
            </w:pPr>
          </w:p>
        </w:tc>
        <w:tc>
          <w:tcPr>
            <w:tcW w:w="1440" w:type="dxa"/>
          </w:tcPr>
          <w:p w14:paraId="3554E59B" w14:textId="5BB3F226" w:rsidR="006C34A6" w:rsidRPr="00DC7289" w:rsidRDefault="006C34A6" w:rsidP="0038257B">
            <w:pPr>
              <w:rPr>
                <w:rFonts w:eastAsia="Batang"/>
                <w:sz w:val="20"/>
                <w:szCs w:val="20"/>
                <w:u w:val="wave"/>
              </w:rPr>
            </w:pPr>
            <w:r w:rsidRPr="00DC7289">
              <w:rPr>
                <w:rFonts w:eastAsia="Batang"/>
                <w:sz w:val="20"/>
                <w:szCs w:val="20"/>
                <w:u w:val="wave"/>
              </w:rPr>
              <w:t>13 nëntor 2025</w:t>
            </w:r>
          </w:p>
        </w:tc>
        <w:tc>
          <w:tcPr>
            <w:tcW w:w="1800" w:type="dxa"/>
          </w:tcPr>
          <w:p w14:paraId="14F9374A" w14:textId="1E754005" w:rsidR="006C34A6" w:rsidRPr="00DC7289" w:rsidRDefault="006C34A6" w:rsidP="0038257B">
            <w:pPr>
              <w:spacing w:line="276" w:lineRule="auto"/>
              <w:jc w:val="center"/>
              <w:rPr>
                <w:rFonts w:eastAsia="Times New Roman"/>
                <w:sz w:val="20"/>
                <w:szCs w:val="20"/>
                <w:lang w:eastAsia="en-GB"/>
              </w:rPr>
            </w:pPr>
          </w:p>
        </w:tc>
      </w:tr>
      <w:tr w:rsidR="006C34A6" w:rsidRPr="00DC7289" w14:paraId="178FD095" w14:textId="77777777" w:rsidTr="1BCCC74B">
        <w:trPr>
          <w:trHeight w:val="638"/>
        </w:trPr>
        <w:tc>
          <w:tcPr>
            <w:tcW w:w="711" w:type="dxa"/>
            <w:vMerge w:val="restart"/>
          </w:tcPr>
          <w:p w14:paraId="2211C387"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Borders>
              <w:bottom w:val="single" w:sz="4" w:space="0" w:color="auto"/>
            </w:tcBorders>
            <w:shd w:val="clear" w:color="auto" w:fill="BDD6EE" w:themeFill="accent1" w:themeFillTint="66"/>
          </w:tcPr>
          <w:p w14:paraId="1E86E3B8" w14:textId="0D2164F9" w:rsidR="006C34A6" w:rsidRPr="00DC7289" w:rsidRDefault="006C34A6" w:rsidP="0038257B">
            <w:pPr>
              <w:spacing w:line="276" w:lineRule="auto"/>
              <w:jc w:val="both"/>
              <w:rPr>
                <w:b/>
                <w:sz w:val="20"/>
                <w:szCs w:val="20"/>
                <w:lang w:eastAsia="sq-AL"/>
              </w:rPr>
            </w:pPr>
            <w:r w:rsidRPr="00DC7289">
              <w:rPr>
                <w:b/>
                <w:sz w:val="20"/>
                <w:szCs w:val="20"/>
                <w:lang w:eastAsia="sq-AL"/>
              </w:rPr>
              <w:t xml:space="preserve">MODUL </w:t>
            </w:r>
            <w:r w:rsidR="00F33F45" w:rsidRPr="00DC7289">
              <w:rPr>
                <w:b/>
                <w:sz w:val="20"/>
                <w:szCs w:val="20"/>
                <w:lang w:eastAsia="sq-AL"/>
              </w:rPr>
              <w:t xml:space="preserve">a.2 </w:t>
            </w:r>
            <w:r w:rsidRPr="00DC7289">
              <w:rPr>
                <w:b/>
                <w:sz w:val="20"/>
                <w:szCs w:val="20"/>
                <w:lang w:eastAsia="sq-AL"/>
              </w:rPr>
              <w:t>“PASTRIMI I PARAVE”</w:t>
            </w:r>
          </w:p>
        </w:tc>
        <w:tc>
          <w:tcPr>
            <w:tcW w:w="1530" w:type="dxa"/>
            <w:vMerge w:val="restart"/>
          </w:tcPr>
          <w:p w14:paraId="37DABCDF" w14:textId="05D50BA0" w:rsidR="006C34A6" w:rsidRPr="00DC7289" w:rsidRDefault="006C34A6" w:rsidP="0038257B">
            <w:pPr>
              <w:jc w:val="center"/>
              <w:rPr>
                <w:rFonts w:eastAsia="Batang"/>
                <w:sz w:val="20"/>
                <w:szCs w:val="20"/>
                <w:u w:val="wave"/>
              </w:rPr>
            </w:pPr>
          </w:p>
        </w:tc>
        <w:tc>
          <w:tcPr>
            <w:tcW w:w="1980" w:type="dxa"/>
            <w:vMerge w:val="restart"/>
          </w:tcPr>
          <w:p w14:paraId="361C210F" w14:textId="2A9EA534" w:rsidR="006C34A6" w:rsidRPr="00DC7289" w:rsidRDefault="006C34A6" w:rsidP="0038257B">
            <w:pPr>
              <w:jc w:val="center"/>
              <w:rPr>
                <w:sz w:val="20"/>
                <w:szCs w:val="20"/>
              </w:rPr>
            </w:pPr>
            <w:r w:rsidRPr="00DC7289">
              <w:rPr>
                <w:sz w:val="20"/>
                <w:szCs w:val="20"/>
              </w:rPr>
              <w:t>Ekspertë:</w:t>
            </w:r>
          </w:p>
          <w:p w14:paraId="67184E95" w14:textId="77777777" w:rsidR="006C34A6" w:rsidRPr="00DC7289" w:rsidRDefault="006C34A6" w:rsidP="0038257B">
            <w:pPr>
              <w:jc w:val="center"/>
              <w:rPr>
                <w:sz w:val="20"/>
                <w:szCs w:val="20"/>
              </w:rPr>
            </w:pPr>
            <w:r w:rsidRPr="00DC7289">
              <w:rPr>
                <w:sz w:val="20"/>
                <w:szCs w:val="20"/>
              </w:rPr>
              <w:t>Henrik Ligori</w:t>
            </w:r>
          </w:p>
          <w:p w14:paraId="2A8B8851" w14:textId="77777777" w:rsidR="006C34A6" w:rsidRPr="00DC7289" w:rsidRDefault="006C34A6" w:rsidP="0038257B">
            <w:pPr>
              <w:jc w:val="center"/>
              <w:rPr>
                <w:sz w:val="20"/>
                <w:szCs w:val="20"/>
              </w:rPr>
            </w:pPr>
            <w:r w:rsidRPr="00DC7289">
              <w:rPr>
                <w:sz w:val="20"/>
                <w:szCs w:val="20"/>
              </w:rPr>
              <w:t>Nertina Kosova</w:t>
            </w:r>
          </w:p>
          <w:p w14:paraId="3685E910" w14:textId="77777777" w:rsidR="006C34A6" w:rsidRPr="00DC7289" w:rsidRDefault="006C34A6" w:rsidP="0038257B">
            <w:pPr>
              <w:jc w:val="center"/>
              <w:rPr>
                <w:sz w:val="20"/>
                <w:szCs w:val="20"/>
              </w:rPr>
            </w:pPr>
          </w:p>
          <w:p w14:paraId="4A4ADB36" w14:textId="77777777" w:rsidR="006C34A6" w:rsidRPr="00DC7289" w:rsidRDefault="006C34A6" w:rsidP="0038257B">
            <w:pPr>
              <w:jc w:val="center"/>
              <w:rPr>
                <w:sz w:val="20"/>
                <w:szCs w:val="20"/>
              </w:rPr>
            </w:pPr>
            <w:r w:rsidRPr="00DC7289">
              <w:rPr>
                <w:sz w:val="20"/>
                <w:szCs w:val="20"/>
              </w:rPr>
              <w:t>Lehtësues:</w:t>
            </w:r>
          </w:p>
          <w:p w14:paraId="34C87CA3" w14:textId="2D732A21" w:rsidR="006C34A6" w:rsidRPr="00DC7289" w:rsidRDefault="006C34A6" w:rsidP="0038257B">
            <w:pPr>
              <w:jc w:val="center"/>
              <w:rPr>
                <w:sz w:val="20"/>
                <w:szCs w:val="20"/>
              </w:rPr>
            </w:pPr>
            <w:r w:rsidRPr="00DC7289">
              <w:rPr>
                <w:sz w:val="20"/>
                <w:szCs w:val="20"/>
              </w:rPr>
              <w:t>Flor</w:t>
            </w:r>
            <w:r w:rsidR="00A27BE2" w:rsidRPr="00DC7289">
              <w:rPr>
                <w:sz w:val="20"/>
                <w:szCs w:val="20"/>
              </w:rPr>
              <w:t>i</w:t>
            </w:r>
            <w:r w:rsidRPr="00DC7289">
              <w:rPr>
                <w:sz w:val="20"/>
                <w:szCs w:val="20"/>
              </w:rPr>
              <w:t>an Borici</w:t>
            </w:r>
          </w:p>
          <w:p w14:paraId="5D8C853C" w14:textId="77777777" w:rsidR="006C34A6" w:rsidRPr="00DC7289" w:rsidRDefault="006C34A6" w:rsidP="0038257B">
            <w:pPr>
              <w:jc w:val="center"/>
              <w:rPr>
                <w:sz w:val="20"/>
                <w:szCs w:val="20"/>
              </w:rPr>
            </w:pPr>
          </w:p>
        </w:tc>
        <w:tc>
          <w:tcPr>
            <w:tcW w:w="1440" w:type="dxa"/>
            <w:vMerge w:val="restart"/>
          </w:tcPr>
          <w:p w14:paraId="72E040E9" w14:textId="15BBC34E" w:rsidR="006C34A6" w:rsidRPr="00DC7289" w:rsidRDefault="006C34A6" w:rsidP="0038257B">
            <w:pPr>
              <w:rPr>
                <w:rFonts w:eastAsia="Batang"/>
                <w:sz w:val="20"/>
                <w:szCs w:val="20"/>
                <w:u w:val="wave"/>
              </w:rPr>
            </w:pPr>
            <w:r w:rsidRPr="00DC7289">
              <w:rPr>
                <w:rFonts w:eastAsia="Batang"/>
                <w:sz w:val="20"/>
                <w:szCs w:val="20"/>
                <w:u w:val="wave"/>
              </w:rPr>
              <w:t>14 nëntor 2025</w:t>
            </w:r>
          </w:p>
        </w:tc>
        <w:tc>
          <w:tcPr>
            <w:tcW w:w="1800" w:type="dxa"/>
            <w:vMerge w:val="restart"/>
          </w:tcPr>
          <w:p w14:paraId="67135F6D" w14:textId="77777777" w:rsidR="006C34A6" w:rsidRPr="00DC7289" w:rsidRDefault="006C34A6" w:rsidP="0038257B">
            <w:pPr>
              <w:spacing w:line="276" w:lineRule="auto"/>
              <w:jc w:val="center"/>
              <w:rPr>
                <w:rFonts w:eastAsia="Times New Roman"/>
                <w:sz w:val="20"/>
                <w:szCs w:val="20"/>
                <w:lang w:eastAsia="en-GB"/>
              </w:rPr>
            </w:pPr>
          </w:p>
          <w:p w14:paraId="20271CFD" w14:textId="4D84C86D" w:rsidR="006C34A6" w:rsidRPr="00DC7289" w:rsidRDefault="006C34A6" w:rsidP="0038257B">
            <w:pPr>
              <w:spacing w:line="276" w:lineRule="auto"/>
              <w:jc w:val="center"/>
              <w:rPr>
                <w:rFonts w:eastAsia="Times New Roman"/>
                <w:sz w:val="20"/>
                <w:szCs w:val="20"/>
                <w:lang w:eastAsia="en-GB"/>
              </w:rPr>
            </w:pPr>
          </w:p>
        </w:tc>
      </w:tr>
      <w:tr w:rsidR="006C34A6" w:rsidRPr="00DC7289" w14:paraId="2F4B4B3C" w14:textId="77777777" w:rsidTr="1BCCC74B">
        <w:trPr>
          <w:trHeight w:val="2250"/>
        </w:trPr>
        <w:tc>
          <w:tcPr>
            <w:tcW w:w="711" w:type="dxa"/>
            <w:vMerge/>
          </w:tcPr>
          <w:p w14:paraId="5D75CFC4"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Borders>
              <w:bottom w:val="single" w:sz="4" w:space="0" w:color="auto"/>
            </w:tcBorders>
            <w:shd w:val="clear" w:color="auto" w:fill="BDD6EE" w:themeFill="accent1" w:themeFillTint="66"/>
          </w:tcPr>
          <w:p w14:paraId="228C4EDC" w14:textId="513CBE8D" w:rsidR="006C34A6" w:rsidRPr="00DC7289" w:rsidRDefault="006C34A6" w:rsidP="0038257B">
            <w:pPr>
              <w:spacing w:line="276" w:lineRule="auto"/>
              <w:jc w:val="both"/>
              <w:rPr>
                <w:bCs/>
                <w:sz w:val="20"/>
                <w:szCs w:val="20"/>
                <w:lang w:eastAsia="sq-AL"/>
              </w:rPr>
            </w:pPr>
            <w:r w:rsidRPr="00DC7289">
              <w:rPr>
                <w:bCs/>
                <w:sz w:val="20"/>
                <w:szCs w:val="20"/>
                <w:lang w:eastAsia="sq-AL"/>
              </w:rPr>
              <w:t xml:space="preserve">Trajnim mbi hetimin financiar pro-aktiv te rasteve komplekse të pastrimit të parave. </w:t>
            </w:r>
          </w:p>
          <w:p w14:paraId="649F2496" w14:textId="17225D38" w:rsidR="006C34A6" w:rsidRPr="00DC7289" w:rsidRDefault="006C34A6" w:rsidP="0038257B">
            <w:pPr>
              <w:spacing w:line="276" w:lineRule="auto"/>
              <w:jc w:val="both"/>
              <w:rPr>
                <w:bCs/>
                <w:sz w:val="20"/>
                <w:szCs w:val="20"/>
                <w:lang w:eastAsia="sq-AL"/>
              </w:rPr>
            </w:pPr>
          </w:p>
          <w:p w14:paraId="10B1CDC3" w14:textId="77777777" w:rsidR="006C34A6" w:rsidRPr="00DC7289" w:rsidRDefault="006C34A6" w:rsidP="0038257B">
            <w:pPr>
              <w:spacing w:line="276" w:lineRule="auto"/>
              <w:jc w:val="both"/>
              <w:rPr>
                <w:bCs/>
                <w:sz w:val="20"/>
                <w:szCs w:val="20"/>
                <w:lang w:eastAsia="sq-AL"/>
              </w:rPr>
            </w:pPr>
          </w:p>
          <w:p w14:paraId="2E0730AB" w14:textId="6081A05C" w:rsidR="006C34A6" w:rsidRPr="00DC7289" w:rsidRDefault="006C34A6" w:rsidP="0038257B">
            <w:pPr>
              <w:spacing w:line="276" w:lineRule="auto"/>
              <w:jc w:val="both"/>
              <w:rPr>
                <w:bCs/>
                <w:i/>
                <w:iCs/>
                <w:sz w:val="20"/>
                <w:szCs w:val="20"/>
                <w:lang w:eastAsia="sq-AL"/>
              </w:rPr>
            </w:pPr>
            <w:r w:rsidRPr="00DC7289">
              <w:rPr>
                <w:bCs/>
                <w:i/>
                <w:iCs/>
                <w:sz w:val="20"/>
                <w:szCs w:val="20"/>
                <w:lang w:eastAsia="sq-AL"/>
              </w:rPr>
              <w:t xml:space="preserve">(Trajnim për agjencitë ligjzbatuese dhe </w:t>
            </w:r>
            <w:r w:rsidR="007E3EA1" w:rsidRPr="00DC7289">
              <w:rPr>
                <w:bCs/>
                <w:i/>
                <w:iCs/>
                <w:sz w:val="20"/>
                <w:szCs w:val="20"/>
                <w:lang w:eastAsia="sq-AL"/>
              </w:rPr>
              <w:t>prokuroritë</w:t>
            </w:r>
            <w:r w:rsidRPr="00DC7289">
              <w:rPr>
                <w:bCs/>
                <w:i/>
                <w:iCs/>
                <w:sz w:val="20"/>
                <w:szCs w:val="20"/>
                <w:lang w:eastAsia="sq-AL"/>
              </w:rPr>
              <w:t xml:space="preserve"> e rretheve në nivelin rajonal)</w:t>
            </w:r>
          </w:p>
          <w:p w14:paraId="0BB089A4" w14:textId="77777777" w:rsidR="006C34A6" w:rsidRPr="00DC7289" w:rsidRDefault="006C34A6" w:rsidP="0038257B">
            <w:pPr>
              <w:spacing w:line="276" w:lineRule="auto"/>
              <w:jc w:val="both"/>
              <w:rPr>
                <w:bCs/>
                <w:sz w:val="20"/>
                <w:szCs w:val="20"/>
                <w:lang w:eastAsia="sq-AL"/>
              </w:rPr>
            </w:pPr>
          </w:p>
        </w:tc>
        <w:tc>
          <w:tcPr>
            <w:tcW w:w="1530" w:type="dxa"/>
            <w:vMerge/>
          </w:tcPr>
          <w:p w14:paraId="0E9D2096" w14:textId="77777777" w:rsidR="006C34A6" w:rsidRPr="00DC7289" w:rsidRDefault="006C34A6" w:rsidP="0038257B">
            <w:pPr>
              <w:jc w:val="center"/>
              <w:rPr>
                <w:rFonts w:eastAsia="Batang"/>
                <w:sz w:val="20"/>
                <w:szCs w:val="20"/>
                <w:u w:val="wave"/>
              </w:rPr>
            </w:pPr>
          </w:p>
        </w:tc>
        <w:tc>
          <w:tcPr>
            <w:tcW w:w="1980" w:type="dxa"/>
            <w:vMerge/>
          </w:tcPr>
          <w:p w14:paraId="3CF7E353" w14:textId="77777777" w:rsidR="006C34A6" w:rsidRPr="00DC7289" w:rsidRDefault="006C34A6" w:rsidP="0038257B">
            <w:pPr>
              <w:jc w:val="center"/>
              <w:rPr>
                <w:sz w:val="20"/>
                <w:szCs w:val="20"/>
              </w:rPr>
            </w:pPr>
          </w:p>
        </w:tc>
        <w:tc>
          <w:tcPr>
            <w:tcW w:w="1440" w:type="dxa"/>
            <w:vMerge/>
          </w:tcPr>
          <w:p w14:paraId="0CD8AFE9" w14:textId="77777777" w:rsidR="006C34A6" w:rsidRPr="00DC7289" w:rsidRDefault="006C34A6" w:rsidP="0038257B">
            <w:pPr>
              <w:rPr>
                <w:rFonts w:eastAsia="Batang"/>
                <w:sz w:val="20"/>
                <w:szCs w:val="20"/>
                <w:u w:val="wave"/>
              </w:rPr>
            </w:pPr>
          </w:p>
        </w:tc>
        <w:tc>
          <w:tcPr>
            <w:tcW w:w="1800" w:type="dxa"/>
            <w:vMerge/>
          </w:tcPr>
          <w:p w14:paraId="6FE13F6E" w14:textId="77777777" w:rsidR="006C34A6" w:rsidRPr="00DC7289" w:rsidRDefault="006C34A6" w:rsidP="0038257B">
            <w:pPr>
              <w:spacing w:line="276" w:lineRule="auto"/>
              <w:jc w:val="center"/>
              <w:rPr>
                <w:rFonts w:eastAsia="Times New Roman"/>
                <w:sz w:val="20"/>
                <w:szCs w:val="20"/>
                <w:lang w:eastAsia="en-GB"/>
              </w:rPr>
            </w:pPr>
          </w:p>
        </w:tc>
      </w:tr>
      <w:tr w:rsidR="006C34A6" w:rsidRPr="00DC7289" w14:paraId="5D348FAB" w14:textId="77777777" w:rsidTr="1BCCC74B">
        <w:trPr>
          <w:trHeight w:val="465"/>
        </w:trPr>
        <w:tc>
          <w:tcPr>
            <w:tcW w:w="711" w:type="dxa"/>
            <w:vMerge w:val="restart"/>
          </w:tcPr>
          <w:p w14:paraId="79E13D9D"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105AB11" w14:textId="6AC4095F" w:rsidR="006C34A6" w:rsidRPr="00DC7289" w:rsidRDefault="006C34A6" w:rsidP="0038257B">
            <w:pPr>
              <w:spacing w:line="276" w:lineRule="auto"/>
              <w:jc w:val="both"/>
              <w:rPr>
                <w:b/>
                <w:color w:val="000000" w:themeColor="text1"/>
                <w:sz w:val="20"/>
                <w:szCs w:val="20"/>
                <w:lang w:eastAsia="sq-AL"/>
              </w:rPr>
            </w:pPr>
            <w:r w:rsidRPr="00DC7289">
              <w:rPr>
                <w:b/>
                <w:color w:val="000000" w:themeColor="text1"/>
                <w:sz w:val="20"/>
                <w:szCs w:val="20"/>
                <w:lang w:eastAsia="sq-AL"/>
              </w:rPr>
              <w:t>MODUL</w:t>
            </w:r>
            <w:r w:rsidR="009A25DE" w:rsidRPr="00DC7289">
              <w:rPr>
                <w:b/>
                <w:color w:val="000000" w:themeColor="text1"/>
                <w:sz w:val="20"/>
                <w:szCs w:val="20"/>
                <w:lang w:eastAsia="sq-AL"/>
              </w:rPr>
              <w:t xml:space="preserve"> a.3</w:t>
            </w:r>
            <w:r w:rsidRPr="00DC7289">
              <w:rPr>
                <w:b/>
                <w:color w:val="000000" w:themeColor="text1"/>
                <w:sz w:val="20"/>
                <w:szCs w:val="20"/>
                <w:lang w:eastAsia="sq-AL"/>
              </w:rPr>
              <w:t xml:space="preserve"> “GJYKIMI</w:t>
            </w:r>
            <w:r w:rsidR="009A25DE" w:rsidRPr="00DC7289">
              <w:rPr>
                <w:b/>
                <w:color w:val="000000" w:themeColor="text1"/>
                <w:sz w:val="20"/>
                <w:szCs w:val="20"/>
                <w:lang w:eastAsia="sq-AL"/>
              </w:rPr>
              <w:t xml:space="preserve"> PENAL</w:t>
            </w:r>
            <w:r w:rsidRPr="00DC7289">
              <w:rPr>
                <w:b/>
                <w:color w:val="000000" w:themeColor="text1"/>
                <w:sz w:val="20"/>
                <w:szCs w:val="20"/>
                <w:lang w:eastAsia="sq-AL"/>
              </w:rPr>
              <w:t xml:space="preserve"> NË APEL, RISHIKIMI I VENDIMEVE”</w:t>
            </w:r>
          </w:p>
        </w:tc>
        <w:tc>
          <w:tcPr>
            <w:tcW w:w="1530" w:type="dxa"/>
            <w:vMerge w:val="restart"/>
          </w:tcPr>
          <w:p w14:paraId="61808EE7" w14:textId="27B7FF8C" w:rsidR="006C34A6" w:rsidRPr="00DC7289" w:rsidRDefault="006C34A6" w:rsidP="0038257B">
            <w:pPr>
              <w:jc w:val="center"/>
              <w:rPr>
                <w:rFonts w:eastAsia="Batang"/>
                <w:sz w:val="20"/>
                <w:szCs w:val="20"/>
                <w:u w:val="wave"/>
              </w:rPr>
            </w:pPr>
          </w:p>
        </w:tc>
        <w:tc>
          <w:tcPr>
            <w:tcW w:w="1980" w:type="dxa"/>
            <w:vMerge w:val="restart"/>
          </w:tcPr>
          <w:p w14:paraId="3ABE52CA" w14:textId="2FA3C3AC" w:rsidR="006C34A6" w:rsidRPr="00DC7289" w:rsidRDefault="006C34A6" w:rsidP="0038257B">
            <w:pPr>
              <w:jc w:val="center"/>
              <w:rPr>
                <w:sz w:val="20"/>
                <w:szCs w:val="20"/>
              </w:rPr>
            </w:pPr>
            <w:r w:rsidRPr="00DC7289">
              <w:rPr>
                <w:sz w:val="20"/>
                <w:szCs w:val="20"/>
              </w:rPr>
              <w:t>Ekspertë:</w:t>
            </w:r>
          </w:p>
          <w:p w14:paraId="28FA3EDE" w14:textId="77777777" w:rsidR="006C34A6" w:rsidRPr="00DC7289" w:rsidRDefault="006C34A6" w:rsidP="0038257B">
            <w:pPr>
              <w:jc w:val="center"/>
              <w:rPr>
                <w:sz w:val="20"/>
                <w:szCs w:val="20"/>
              </w:rPr>
            </w:pPr>
            <w:r w:rsidRPr="00DC7289">
              <w:rPr>
                <w:sz w:val="20"/>
                <w:szCs w:val="20"/>
              </w:rPr>
              <w:t>Genti Dokollari</w:t>
            </w:r>
          </w:p>
          <w:p w14:paraId="1A470630" w14:textId="7E0AECBA" w:rsidR="006C34A6" w:rsidRPr="00DC7289" w:rsidRDefault="006C34A6" w:rsidP="0038257B">
            <w:pPr>
              <w:jc w:val="center"/>
              <w:rPr>
                <w:sz w:val="20"/>
                <w:szCs w:val="20"/>
              </w:rPr>
            </w:pPr>
            <w:r w:rsidRPr="00DC7289">
              <w:rPr>
                <w:sz w:val="20"/>
                <w:szCs w:val="20"/>
              </w:rPr>
              <w:t>Engert Pëllumbi</w:t>
            </w:r>
          </w:p>
          <w:p w14:paraId="71C69D6B" w14:textId="77777777" w:rsidR="006C34A6" w:rsidRPr="00DC7289" w:rsidRDefault="006C34A6" w:rsidP="0038257B">
            <w:pPr>
              <w:jc w:val="center"/>
              <w:rPr>
                <w:sz w:val="20"/>
                <w:szCs w:val="20"/>
              </w:rPr>
            </w:pPr>
          </w:p>
          <w:p w14:paraId="1BF72B0E" w14:textId="6D18F3D0" w:rsidR="006C34A6" w:rsidRPr="00DC7289" w:rsidRDefault="006C34A6" w:rsidP="0038257B">
            <w:pPr>
              <w:jc w:val="center"/>
              <w:rPr>
                <w:sz w:val="20"/>
                <w:szCs w:val="20"/>
              </w:rPr>
            </w:pPr>
          </w:p>
        </w:tc>
        <w:tc>
          <w:tcPr>
            <w:tcW w:w="1440" w:type="dxa"/>
            <w:vMerge w:val="restart"/>
          </w:tcPr>
          <w:p w14:paraId="743B8A94" w14:textId="4EC625CA" w:rsidR="006C34A6" w:rsidRPr="00DC7289" w:rsidRDefault="006C34A6" w:rsidP="0038257B">
            <w:pPr>
              <w:rPr>
                <w:rFonts w:eastAsia="Batang"/>
                <w:sz w:val="20"/>
                <w:szCs w:val="20"/>
                <w:u w:val="wave"/>
              </w:rPr>
            </w:pPr>
            <w:r w:rsidRPr="00DC7289">
              <w:rPr>
                <w:rFonts w:eastAsia="Batang"/>
                <w:sz w:val="20"/>
                <w:szCs w:val="20"/>
                <w:u w:val="wave"/>
              </w:rPr>
              <w:t>17 nëntor 2025</w:t>
            </w:r>
          </w:p>
        </w:tc>
        <w:tc>
          <w:tcPr>
            <w:tcW w:w="1800" w:type="dxa"/>
            <w:vMerge w:val="restart"/>
          </w:tcPr>
          <w:p w14:paraId="2B404F72" w14:textId="28509670" w:rsidR="006C34A6" w:rsidRPr="00DC7289" w:rsidRDefault="006C34A6" w:rsidP="0038257B">
            <w:pPr>
              <w:spacing w:line="276" w:lineRule="auto"/>
              <w:rPr>
                <w:rFonts w:eastAsia="Times New Roman"/>
                <w:sz w:val="20"/>
                <w:szCs w:val="20"/>
                <w:lang w:eastAsia="en-GB"/>
              </w:rPr>
            </w:pPr>
          </w:p>
        </w:tc>
      </w:tr>
      <w:tr w:rsidR="006C34A6" w:rsidRPr="00DC7289" w14:paraId="5F32A1A8" w14:textId="77777777" w:rsidTr="1BCCC74B">
        <w:trPr>
          <w:trHeight w:val="2240"/>
        </w:trPr>
        <w:tc>
          <w:tcPr>
            <w:tcW w:w="711" w:type="dxa"/>
            <w:vMerge/>
          </w:tcPr>
          <w:p w14:paraId="6E470127" w14:textId="73F78695"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084ED8B" w14:textId="77777777" w:rsidR="006C34A6" w:rsidRPr="00DC7289" w:rsidRDefault="006C34A6" w:rsidP="0038257B">
            <w:pPr>
              <w:rPr>
                <w:color w:val="000000" w:themeColor="text1"/>
                <w:sz w:val="20"/>
                <w:szCs w:val="20"/>
                <w:lang w:eastAsia="sq-AL"/>
              </w:rPr>
            </w:pPr>
            <w:r w:rsidRPr="00DC7289">
              <w:rPr>
                <w:color w:val="000000" w:themeColor="text1"/>
                <w:sz w:val="20"/>
                <w:szCs w:val="20"/>
                <w:lang w:eastAsia="sq-AL"/>
              </w:rPr>
              <w:t>Kufijtë e shqyrtimit të çështjes në apel. Përsëritja e hetimit gjyqësor për ankimet ndaj vendimeve të fazës së hetimeve paraprake, të seancës paraprake dhe gjykimit në themel. Kufijtë e detyrimit për përsëritjen e shqyrtimit gjyqësor në rastet e vendimit të pafajësisë. Rishqyrtimi gjyqësor në apel në funksion të rimarrjes se provave të karakterit deklarues në rastet e dyshimit lidhur me besueshmërinë e tyre. Kufijtë e shqyrtimit të gjykimit të shkurtuar në rast pafajësie nga shkalla e parë.</w:t>
            </w:r>
          </w:p>
          <w:p w14:paraId="3504318D" w14:textId="7DE11F91" w:rsidR="006C34A6" w:rsidRPr="00DC7289" w:rsidRDefault="006C34A6" w:rsidP="0038257B">
            <w:pPr>
              <w:spacing w:line="276" w:lineRule="auto"/>
              <w:jc w:val="both"/>
              <w:rPr>
                <w:color w:val="000000" w:themeColor="text1"/>
                <w:sz w:val="20"/>
                <w:szCs w:val="20"/>
                <w:lang w:eastAsia="sq-AL"/>
              </w:rPr>
            </w:pPr>
          </w:p>
        </w:tc>
        <w:tc>
          <w:tcPr>
            <w:tcW w:w="1530" w:type="dxa"/>
            <w:vMerge/>
          </w:tcPr>
          <w:p w14:paraId="7CEDB5C7" w14:textId="77777777" w:rsidR="006C34A6" w:rsidRPr="00DC7289" w:rsidRDefault="006C34A6" w:rsidP="0038257B">
            <w:pPr>
              <w:jc w:val="center"/>
              <w:rPr>
                <w:rFonts w:eastAsia="Batang"/>
                <w:sz w:val="20"/>
                <w:szCs w:val="20"/>
                <w:u w:val="wave"/>
              </w:rPr>
            </w:pPr>
          </w:p>
        </w:tc>
        <w:tc>
          <w:tcPr>
            <w:tcW w:w="1980" w:type="dxa"/>
            <w:vMerge/>
          </w:tcPr>
          <w:p w14:paraId="46637F0A" w14:textId="77777777" w:rsidR="006C34A6" w:rsidRPr="00DC7289" w:rsidRDefault="006C34A6" w:rsidP="0038257B">
            <w:pPr>
              <w:jc w:val="center"/>
              <w:rPr>
                <w:sz w:val="20"/>
                <w:szCs w:val="20"/>
              </w:rPr>
            </w:pPr>
          </w:p>
        </w:tc>
        <w:tc>
          <w:tcPr>
            <w:tcW w:w="1440" w:type="dxa"/>
            <w:vMerge/>
          </w:tcPr>
          <w:p w14:paraId="720D8443" w14:textId="77777777" w:rsidR="006C34A6" w:rsidRPr="00DC7289" w:rsidRDefault="006C34A6" w:rsidP="0038257B">
            <w:pPr>
              <w:rPr>
                <w:rFonts w:eastAsia="Batang"/>
                <w:sz w:val="20"/>
                <w:szCs w:val="20"/>
                <w:u w:val="wave"/>
              </w:rPr>
            </w:pPr>
          </w:p>
        </w:tc>
        <w:tc>
          <w:tcPr>
            <w:tcW w:w="1800" w:type="dxa"/>
            <w:vMerge/>
          </w:tcPr>
          <w:p w14:paraId="0B97F22F" w14:textId="77777777" w:rsidR="006C34A6" w:rsidRPr="00DC7289" w:rsidRDefault="006C34A6" w:rsidP="0038257B">
            <w:pPr>
              <w:spacing w:line="276" w:lineRule="auto"/>
              <w:rPr>
                <w:rFonts w:eastAsia="Times New Roman"/>
                <w:sz w:val="20"/>
                <w:szCs w:val="20"/>
                <w:lang w:eastAsia="en-GB"/>
              </w:rPr>
            </w:pPr>
          </w:p>
        </w:tc>
      </w:tr>
      <w:tr w:rsidR="006C34A6" w:rsidRPr="00DC7289" w14:paraId="2AB33382" w14:textId="77777777" w:rsidTr="1BCCC74B">
        <w:trPr>
          <w:trHeight w:val="1160"/>
        </w:trPr>
        <w:tc>
          <w:tcPr>
            <w:tcW w:w="711" w:type="dxa"/>
          </w:tcPr>
          <w:p w14:paraId="03F7ED05"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94C82A0" w14:textId="7415CFCD" w:rsidR="006C34A6" w:rsidRPr="00DC7289" w:rsidRDefault="006C34A6" w:rsidP="0038257B">
            <w:pPr>
              <w:spacing w:line="276" w:lineRule="auto"/>
              <w:rPr>
                <w:color w:val="000000" w:themeColor="text1"/>
                <w:sz w:val="20"/>
                <w:szCs w:val="20"/>
                <w:lang w:eastAsia="sq-AL"/>
              </w:rPr>
            </w:pPr>
            <w:r w:rsidRPr="00DC7289">
              <w:rPr>
                <w:color w:val="000000" w:themeColor="text1"/>
                <w:sz w:val="20"/>
                <w:szCs w:val="20"/>
                <w:lang w:eastAsia="sq-AL"/>
              </w:rPr>
              <w:t>Rastet e rishikimit të vendimeve gjyqësore. Ndryshimet e Kodit të Procedurës Penale, jurisprudenca e Gjykatës së Lartë, Gjykatës Kushtetuese dhe GJEDNJ lidhur me rishikimin e vendimeve gjyqësore. Kompetenca lëndore në rastin e rishikimit. Rishikimi i vendimeve penale si pasojë e vendimeve administrative të formës së prerë. Caktimi i kujdestarit ose thirrja e trashëgimtarëve në rast se i vdekuri ka vdekur para paraqitjes së kërkesës për rishikim. Gjykimi në mungesë sipas nenit 352 të Kodit të Procedurës Penale si shkak për rishikimin e vendimit dhe praktika gjyqësore. Rishikimi dhe kompetenca lëndore</w:t>
            </w:r>
          </w:p>
        </w:tc>
        <w:tc>
          <w:tcPr>
            <w:tcW w:w="1530" w:type="dxa"/>
          </w:tcPr>
          <w:p w14:paraId="673C1B99" w14:textId="3F70D011" w:rsidR="006C34A6" w:rsidRPr="00DC7289" w:rsidRDefault="006C34A6" w:rsidP="0038257B">
            <w:pPr>
              <w:jc w:val="center"/>
              <w:rPr>
                <w:rFonts w:eastAsia="Batang"/>
                <w:sz w:val="20"/>
                <w:szCs w:val="20"/>
                <w:u w:val="wave"/>
              </w:rPr>
            </w:pPr>
          </w:p>
        </w:tc>
        <w:tc>
          <w:tcPr>
            <w:tcW w:w="1980" w:type="dxa"/>
          </w:tcPr>
          <w:p w14:paraId="37A2AF3E" w14:textId="30916C29" w:rsidR="006C34A6" w:rsidRPr="00DC7289" w:rsidRDefault="4E270074" w:rsidP="0038257B">
            <w:pPr>
              <w:jc w:val="center"/>
              <w:rPr>
                <w:sz w:val="20"/>
                <w:szCs w:val="20"/>
              </w:rPr>
            </w:pPr>
            <w:r w:rsidRPr="00DC7289">
              <w:rPr>
                <w:sz w:val="20"/>
                <w:szCs w:val="20"/>
              </w:rPr>
              <w:t>Ekspert:</w:t>
            </w:r>
          </w:p>
          <w:p w14:paraId="43EC7E14" w14:textId="53917F27" w:rsidR="006C34A6" w:rsidRPr="00DC7289" w:rsidRDefault="4E270074" w:rsidP="0038257B">
            <w:pPr>
              <w:jc w:val="center"/>
              <w:rPr>
                <w:sz w:val="20"/>
                <w:szCs w:val="20"/>
              </w:rPr>
            </w:pPr>
            <w:r w:rsidRPr="00DC7289">
              <w:rPr>
                <w:sz w:val="20"/>
                <w:szCs w:val="20"/>
              </w:rPr>
              <w:t>Florjan Kalaja</w:t>
            </w:r>
          </w:p>
          <w:p w14:paraId="04347202" w14:textId="77777777" w:rsidR="006C34A6" w:rsidRPr="00DC7289" w:rsidRDefault="006C34A6" w:rsidP="0038257B">
            <w:pPr>
              <w:jc w:val="center"/>
              <w:rPr>
                <w:sz w:val="20"/>
                <w:szCs w:val="20"/>
              </w:rPr>
            </w:pPr>
          </w:p>
          <w:p w14:paraId="71C5EBCF" w14:textId="5E542D69" w:rsidR="006C34A6" w:rsidRPr="00DC7289" w:rsidRDefault="006C34A6" w:rsidP="0038257B">
            <w:pPr>
              <w:jc w:val="center"/>
              <w:rPr>
                <w:sz w:val="20"/>
                <w:szCs w:val="20"/>
              </w:rPr>
            </w:pPr>
            <w:r w:rsidRPr="00DC7289">
              <w:rPr>
                <w:sz w:val="20"/>
                <w:szCs w:val="20"/>
              </w:rPr>
              <w:t>Lehtësues:</w:t>
            </w:r>
          </w:p>
          <w:p w14:paraId="55F9C015" w14:textId="1DEAD75A" w:rsidR="006C34A6" w:rsidRPr="00DC7289" w:rsidRDefault="006C34A6" w:rsidP="0038257B">
            <w:pPr>
              <w:jc w:val="center"/>
              <w:rPr>
                <w:sz w:val="20"/>
                <w:szCs w:val="20"/>
              </w:rPr>
            </w:pPr>
            <w:r w:rsidRPr="00DC7289">
              <w:rPr>
                <w:sz w:val="20"/>
                <w:szCs w:val="20"/>
              </w:rPr>
              <w:t>Sonila Hoxha</w:t>
            </w:r>
          </w:p>
          <w:p w14:paraId="07FBB6DE" w14:textId="1F4BBD1C" w:rsidR="006C34A6" w:rsidRPr="00DC7289" w:rsidRDefault="006C34A6" w:rsidP="0038257B">
            <w:pPr>
              <w:jc w:val="center"/>
              <w:rPr>
                <w:sz w:val="20"/>
                <w:szCs w:val="20"/>
              </w:rPr>
            </w:pPr>
          </w:p>
        </w:tc>
        <w:tc>
          <w:tcPr>
            <w:tcW w:w="1440" w:type="dxa"/>
          </w:tcPr>
          <w:p w14:paraId="5EA326E8" w14:textId="1EF2C43C" w:rsidR="006C34A6" w:rsidRPr="00DC7289" w:rsidRDefault="006C34A6" w:rsidP="0038257B">
            <w:pPr>
              <w:rPr>
                <w:rFonts w:eastAsia="Batang"/>
                <w:sz w:val="20"/>
                <w:szCs w:val="20"/>
                <w:u w:val="wave"/>
              </w:rPr>
            </w:pPr>
            <w:r w:rsidRPr="00DC7289">
              <w:rPr>
                <w:rFonts w:eastAsia="Batang"/>
                <w:sz w:val="20"/>
                <w:szCs w:val="20"/>
                <w:u w:val="wave"/>
              </w:rPr>
              <w:t>18 nëntor 2025</w:t>
            </w:r>
          </w:p>
        </w:tc>
        <w:tc>
          <w:tcPr>
            <w:tcW w:w="1800" w:type="dxa"/>
          </w:tcPr>
          <w:p w14:paraId="34187E54" w14:textId="36A80A33" w:rsidR="006C34A6" w:rsidRPr="00DC7289" w:rsidRDefault="006C34A6" w:rsidP="0038257B">
            <w:pPr>
              <w:spacing w:line="276" w:lineRule="auto"/>
              <w:rPr>
                <w:rFonts w:eastAsia="Times New Roman"/>
                <w:sz w:val="20"/>
                <w:szCs w:val="20"/>
                <w:lang w:eastAsia="en-GB"/>
              </w:rPr>
            </w:pPr>
            <w:r w:rsidRPr="00DC7289">
              <w:rPr>
                <w:rFonts w:eastAsia="Times New Roman"/>
                <w:sz w:val="20"/>
                <w:szCs w:val="20"/>
                <w:lang w:eastAsia="en-GB"/>
              </w:rPr>
              <w:t xml:space="preserve"> </w:t>
            </w:r>
          </w:p>
        </w:tc>
      </w:tr>
      <w:tr w:rsidR="006C34A6" w:rsidRPr="00DC7289" w14:paraId="6DCDCBC8" w14:textId="77777777" w:rsidTr="1BCCC74B">
        <w:trPr>
          <w:trHeight w:val="710"/>
        </w:trPr>
        <w:tc>
          <w:tcPr>
            <w:tcW w:w="711" w:type="dxa"/>
            <w:vMerge w:val="restart"/>
          </w:tcPr>
          <w:p w14:paraId="66D6A7B1" w14:textId="67C3F175"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2DD1DF6" w14:textId="40A287E6" w:rsidR="006C34A6" w:rsidRPr="00DC7289" w:rsidRDefault="006C34A6" w:rsidP="0038257B">
            <w:pPr>
              <w:spacing w:line="276" w:lineRule="auto"/>
              <w:jc w:val="both"/>
              <w:rPr>
                <w:b/>
                <w:bCs/>
                <w:color w:val="000000" w:themeColor="text1"/>
                <w:sz w:val="20"/>
                <w:szCs w:val="20"/>
                <w:lang w:eastAsia="sq-AL"/>
              </w:rPr>
            </w:pPr>
            <w:r w:rsidRPr="00DC7289">
              <w:rPr>
                <w:b/>
                <w:bCs/>
                <w:color w:val="000000" w:themeColor="text1"/>
                <w:sz w:val="20"/>
                <w:szCs w:val="20"/>
                <w:lang w:eastAsia="sq-AL"/>
              </w:rPr>
              <w:t>MODUL</w:t>
            </w:r>
            <w:r w:rsidR="00013787" w:rsidRPr="00DC7289">
              <w:rPr>
                <w:b/>
                <w:bCs/>
                <w:color w:val="000000" w:themeColor="text1"/>
                <w:sz w:val="20"/>
                <w:szCs w:val="20"/>
                <w:lang w:eastAsia="sq-AL"/>
              </w:rPr>
              <w:t xml:space="preserve"> a.</w:t>
            </w:r>
            <w:r w:rsidR="009A25DE" w:rsidRPr="00DC7289">
              <w:rPr>
                <w:b/>
                <w:bCs/>
                <w:color w:val="000000" w:themeColor="text1"/>
                <w:sz w:val="20"/>
                <w:szCs w:val="20"/>
                <w:lang w:eastAsia="sq-AL"/>
              </w:rPr>
              <w:t>4</w:t>
            </w:r>
            <w:r w:rsidRPr="00DC7289">
              <w:rPr>
                <w:b/>
                <w:bCs/>
                <w:color w:val="000000" w:themeColor="text1"/>
                <w:sz w:val="20"/>
                <w:szCs w:val="20"/>
                <w:lang w:eastAsia="sq-AL"/>
              </w:rPr>
              <w:t xml:space="preserve"> “MASAT E SIGURIMIT”</w:t>
            </w:r>
          </w:p>
          <w:p w14:paraId="53EC1EB2" w14:textId="442F30F4" w:rsidR="006C34A6" w:rsidRPr="00DC7289" w:rsidRDefault="006C34A6" w:rsidP="0038257B">
            <w:pPr>
              <w:spacing w:line="276" w:lineRule="auto"/>
              <w:jc w:val="both"/>
              <w:rPr>
                <w:color w:val="000000" w:themeColor="text1"/>
                <w:sz w:val="20"/>
                <w:szCs w:val="20"/>
                <w:lang w:eastAsia="sq-AL"/>
              </w:rPr>
            </w:pPr>
          </w:p>
        </w:tc>
        <w:tc>
          <w:tcPr>
            <w:tcW w:w="1530" w:type="dxa"/>
            <w:vMerge w:val="restart"/>
          </w:tcPr>
          <w:p w14:paraId="246273FF" w14:textId="00C23D12" w:rsidR="006C34A6" w:rsidRPr="00DC7289" w:rsidRDefault="006C34A6" w:rsidP="0038257B">
            <w:pPr>
              <w:jc w:val="center"/>
              <w:rPr>
                <w:rFonts w:eastAsia="Batang"/>
                <w:sz w:val="20"/>
                <w:szCs w:val="20"/>
                <w:u w:val="wave"/>
              </w:rPr>
            </w:pPr>
          </w:p>
        </w:tc>
        <w:tc>
          <w:tcPr>
            <w:tcW w:w="1980" w:type="dxa"/>
            <w:vMerge w:val="restart"/>
          </w:tcPr>
          <w:p w14:paraId="5DA6133C" w14:textId="77777777" w:rsidR="006C34A6" w:rsidRPr="00DC7289" w:rsidRDefault="006C34A6" w:rsidP="0038257B">
            <w:pPr>
              <w:jc w:val="center"/>
              <w:rPr>
                <w:sz w:val="20"/>
                <w:szCs w:val="20"/>
              </w:rPr>
            </w:pPr>
          </w:p>
          <w:p w14:paraId="777D0BF3" w14:textId="4CB44542" w:rsidR="006C34A6" w:rsidRPr="00DC7289" w:rsidRDefault="4E270074" w:rsidP="0038257B">
            <w:pPr>
              <w:jc w:val="center"/>
              <w:rPr>
                <w:sz w:val="20"/>
                <w:szCs w:val="20"/>
              </w:rPr>
            </w:pPr>
            <w:r w:rsidRPr="00DC7289">
              <w:rPr>
                <w:sz w:val="20"/>
                <w:szCs w:val="20"/>
              </w:rPr>
              <w:t>Ekspert:</w:t>
            </w:r>
          </w:p>
          <w:p w14:paraId="2CFE3A5C" w14:textId="0BCF946D" w:rsidR="006C34A6" w:rsidRPr="00DC7289" w:rsidRDefault="4E270074" w:rsidP="0038257B">
            <w:pPr>
              <w:jc w:val="center"/>
              <w:rPr>
                <w:sz w:val="20"/>
                <w:szCs w:val="20"/>
              </w:rPr>
            </w:pPr>
            <w:r w:rsidRPr="00DC7289">
              <w:rPr>
                <w:sz w:val="20"/>
                <w:szCs w:val="20"/>
              </w:rPr>
              <w:t>Sandër Simoni</w:t>
            </w:r>
          </w:p>
          <w:p w14:paraId="35DCB732" w14:textId="77777777" w:rsidR="006C34A6" w:rsidRPr="00DC7289" w:rsidRDefault="006C34A6" w:rsidP="0038257B">
            <w:pPr>
              <w:jc w:val="center"/>
              <w:rPr>
                <w:sz w:val="20"/>
                <w:szCs w:val="20"/>
              </w:rPr>
            </w:pPr>
          </w:p>
          <w:p w14:paraId="6B18AA85" w14:textId="3695BF0C" w:rsidR="006C34A6" w:rsidRPr="00DC7289" w:rsidRDefault="006C34A6" w:rsidP="0038257B">
            <w:pPr>
              <w:jc w:val="center"/>
              <w:rPr>
                <w:sz w:val="20"/>
                <w:szCs w:val="20"/>
              </w:rPr>
            </w:pPr>
            <w:r w:rsidRPr="00DC7289">
              <w:rPr>
                <w:sz w:val="20"/>
                <w:szCs w:val="20"/>
              </w:rPr>
              <w:t>Lehtësues:</w:t>
            </w:r>
          </w:p>
          <w:p w14:paraId="7008D59A" w14:textId="6D74A468" w:rsidR="006C34A6" w:rsidRPr="00DC7289" w:rsidRDefault="006C34A6" w:rsidP="0038257B">
            <w:pPr>
              <w:jc w:val="center"/>
              <w:rPr>
                <w:sz w:val="20"/>
                <w:szCs w:val="20"/>
              </w:rPr>
            </w:pPr>
            <w:r w:rsidRPr="00DC7289">
              <w:rPr>
                <w:sz w:val="20"/>
                <w:szCs w:val="20"/>
              </w:rPr>
              <w:t>Florian Boriçi</w:t>
            </w:r>
          </w:p>
        </w:tc>
        <w:tc>
          <w:tcPr>
            <w:tcW w:w="1440" w:type="dxa"/>
            <w:vMerge w:val="restart"/>
          </w:tcPr>
          <w:p w14:paraId="1DF7583A" w14:textId="0337A4DB" w:rsidR="006C34A6" w:rsidRPr="00DC7289" w:rsidRDefault="006C34A6" w:rsidP="0038257B">
            <w:pPr>
              <w:rPr>
                <w:rFonts w:eastAsia="Batang"/>
                <w:sz w:val="20"/>
                <w:szCs w:val="20"/>
                <w:u w:val="wave"/>
              </w:rPr>
            </w:pPr>
            <w:r w:rsidRPr="00DC7289">
              <w:rPr>
                <w:rFonts w:eastAsia="Batang"/>
                <w:sz w:val="20"/>
                <w:szCs w:val="20"/>
                <w:u w:val="wave"/>
              </w:rPr>
              <w:t>19 nëntor 2025</w:t>
            </w:r>
          </w:p>
        </w:tc>
        <w:tc>
          <w:tcPr>
            <w:tcW w:w="1800" w:type="dxa"/>
            <w:vMerge w:val="restart"/>
          </w:tcPr>
          <w:p w14:paraId="35007679" w14:textId="50D0BED4" w:rsidR="006C34A6" w:rsidRPr="00DC7289" w:rsidRDefault="006C34A6" w:rsidP="0038257B">
            <w:pPr>
              <w:spacing w:line="276" w:lineRule="auto"/>
              <w:rPr>
                <w:rFonts w:eastAsia="Times New Roman"/>
                <w:b/>
                <w:sz w:val="20"/>
                <w:szCs w:val="20"/>
              </w:rPr>
            </w:pPr>
          </w:p>
        </w:tc>
      </w:tr>
      <w:tr w:rsidR="006C34A6" w:rsidRPr="00DC7289" w14:paraId="42490C9E" w14:textId="77777777" w:rsidTr="1BCCC74B">
        <w:trPr>
          <w:trHeight w:val="1192"/>
        </w:trPr>
        <w:tc>
          <w:tcPr>
            <w:tcW w:w="711" w:type="dxa"/>
            <w:vMerge/>
          </w:tcPr>
          <w:p w14:paraId="2DC8CE8D"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463BCB2" w14:textId="77777777" w:rsidR="006C34A6" w:rsidRPr="00DC7289" w:rsidRDefault="006C34A6" w:rsidP="0038257B">
            <w:pPr>
              <w:spacing w:line="276" w:lineRule="auto"/>
              <w:jc w:val="both"/>
              <w:rPr>
                <w:bCs/>
                <w:color w:val="000000" w:themeColor="text1"/>
                <w:sz w:val="20"/>
                <w:szCs w:val="20"/>
                <w:lang w:eastAsia="sq-AL"/>
              </w:rPr>
            </w:pPr>
            <w:r w:rsidRPr="00DC7289">
              <w:rPr>
                <w:bCs/>
                <w:color w:val="000000" w:themeColor="text1"/>
                <w:sz w:val="20"/>
                <w:szCs w:val="20"/>
                <w:lang w:eastAsia="sq-AL"/>
              </w:rPr>
              <w:t>Vendosja e masave të sigurisë së arrestit në shtëpi dhe arrestit në burg, sipas kushteve dhe kritereve të përcaktuara nga nenet 228 dhe 230 të Kodit të Procedurës Penale.</w:t>
            </w:r>
          </w:p>
          <w:p w14:paraId="0BA8CC6B" w14:textId="77777777" w:rsidR="006C34A6" w:rsidRPr="00DC7289" w:rsidRDefault="006C34A6" w:rsidP="0038257B">
            <w:pPr>
              <w:spacing w:line="276" w:lineRule="auto"/>
              <w:jc w:val="both"/>
              <w:rPr>
                <w:color w:val="000000" w:themeColor="text1"/>
                <w:sz w:val="20"/>
                <w:szCs w:val="20"/>
                <w:lang w:eastAsia="sq-AL"/>
              </w:rPr>
            </w:pPr>
          </w:p>
        </w:tc>
        <w:tc>
          <w:tcPr>
            <w:tcW w:w="1530" w:type="dxa"/>
            <w:vMerge/>
          </w:tcPr>
          <w:p w14:paraId="65B6EC80" w14:textId="77777777" w:rsidR="006C34A6" w:rsidRPr="00DC7289" w:rsidRDefault="006C34A6" w:rsidP="0038257B">
            <w:pPr>
              <w:jc w:val="center"/>
              <w:rPr>
                <w:rFonts w:eastAsia="Batang"/>
                <w:sz w:val="20"/>
                <w:szCs w:val="20"/>
                <w:u w:val="wave"/>
              </w:rPr>
            </w:pPr>
          </w:p>
        </w:tc>
        <w:tc>
          <w:tcPr>
            <w:tcW w:w="1980" w:type="dxa"/>
            <w:vMerge/>
          </w:tcPr>
          <w:p w14:paraId="359BDD37" w14:textId="77777777" w:rsidR="006C34A6" w:rsidRPr="00DC7289" w:rsidRDefault="006C34A6" w:rsidP="0038257B">
            <w:pPr>
              <w:jc w:val="center"/>
              <w:rPr>
                <w:sz w:val="20"/>
                <w:szCs w:val="20"/>
              </w:rPr>
            </w:pPr>
          </w:p>
        </w:tc>
        <w:tc>
          <w:tcPr>
            <w:tcW w:w="1440" w:type="dxa"/>
            <w:vMerge/>
          </w:tcPr>
          <w:p w14:paraId="37826458" w14:textId="77777777" w:rsidR="006C34A6" w:rsidRPr="00DC7289" w:rsidRDefault="006C34A6" w:rsidP="0038257B">
            <w:pPr>
              <w:rPr>
                <w:rFonts w:eastAsia="Batang"/>
                <w:sz w:val="20"/>
                <w:szCs w:val="20"/>
                <w:u w:val="wave"/>
              </w:rPr>
            </w:pPr>
          </w:p>
        </w:tc>
        <w:tc>
          <w:tcPr>
            <w:tcW w:w="1800" w:type="dxa"/>
            <w:vMerge/>
          </w:tcPr>
          <w:p w14:paraId="205043E3" w14:textId="77777777" w:rsidR="006C34A6" w:rsidRPr="00DC7289" w:rsidRDefault="006C34A6" w:rsidP="0038257B">
            <w:pPr>
              <w:shd w:val="clear" w:color="auto" w:fill="FFFFFF"/>
              <w:spacing w:line="276" w:lineRule="auto"/>
              <w:rPr>
                <w:rFonts w:eastAsia="Times New Roman"/>
                <w:bCs/>
                <w:sz w:val="20"/>
                <w:szCs w:val="20"/>
              </w:rPr>
            </w:pPr>
          </w:p>
        </w:tc>
      </w:tr>
      <w:tr w:rsidR="006C34A6" w:rsidRPr="00DC7289" w14:paraId="0AE47975" w14:textId="77777777" w:rsidTr="1BCCC74B">
        <w:trPr>
          <w:trHeight w:val="1700"/>
        </w:trPr>
        <w:tc>
          <w:tcPr>
            <w:tcW w:w="711" w:type="dxa"/>
          </w:tcPr>
          <w:p w14:paraId="5C66629F"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F913838" w14:textId="77777777" w:rsidR="006C34A6" w:rsidRPr="00DC7289" w:rsidRDefault="006C34A6" w:rsidP="0038257B">
            <w:pPr>
              <w:jc w:val="both"/>
              <w:rPr>
                <w:color w:val="000000" w:themeColor="text1"/>
                <w:sz w:val="20"/>
                <w:szCs w:val="20"/>
                <w:lang w:eastAsia="sq-AL"/>
              </w:rPr>
            </w:pPr>
            <w:r w:rsidRPr="00DC7289">
              <w:rPr>
                <w:color w:val="000000" w:themeColor="text1"/>
                <w:sz w:val="20"/>
                <w:szCs w:val="20"/>
                <w:lang w:eastAsia="sq-AL"/>
              </w:rPr>
              <w:t>Kushtet dhe kriteret për caktimin e masave të sigurimit. Caktimi dhe zbatimi i disa masave njëkohësisht. Përllogaritja e afateve në rast të ekzistencës së disa masave arrest me burg. Afatet e paraburgimit sipas nenit 263 të Kodit të Procedurës Penale, momenti i ecjes së afatit, mundësia e zgjatjes së afatit. Praktika gjyqësore lidhur me kërkesat për zgjatjen e afatit të paraburgimit dhe rastet kur afatet kanë përfunduar pa u shprehur ende gjykata me vendim për zgjatjen e tyre.</w:t>
            </w:r>
          </w:p>
          <w:p w14:paraId="51266FBE" w14:textId="77777777" w:rsidR="006C34A6" w:rsidRPr="00DC7289" w:rsidRDefault="006C34A6" w:rsidP="0038257B">
            <w:pPr>
              <w:jc w:val="both"/>
              <w:rPr>
                <w:sz w:val="20"/>
                <w:szCs w:val="20"/>
                <w:lang w:eastAsia="sq-AL"/>
              </w:rPr>
            </w:pPr>
            <w:r w:rsidRPr="00DC7289">
              <w:rPr>
                <w:sz w:val="20"/>
                <w:szCs w:val="20"/>
                <w:lang w:eastAsia="sq-AL"/>
              </w:rPr>
              <w:t>Korniza ligjore dhe jurisprudenca e GJEDNJ-së mbi privimin nga liri. Përkufizimi dhe fushëveprimi i Nenit 5 të KEDNJ-së: përkufizime kryesore si "arrestim i ligjshëm", "dyshim i arsyeshëm" dhe "qëllimi i arrestimit".</w:t>
            </w:r>
          </w:p>
          <w:p w14:paraId="4A99BD17" w14:textId="77777777" w:rsidR="006C34A6" w:rsidRPr="00DC7289" w:rsidRDefault="006C34A6" w:rsidP="0038257B">
            <w:pPr>
              <w:jc w:val="both"/>
              <w:rPr>
                <w:sz w:val="20"/>
                <w:szCs w:val="20"/>
                <w:lang w:eastAsia="sq-AL"/>
              </w:rPr>
            </w:pPr>
            <w:r w:rsidRPr="00DC7289">
              <w:rPr>
                <w:sz w:val="20"/>
                <w:szCs w:val="20"/>
                <w:lang w:eastAsia="sq-AL"/>
              </w:rPr>
              <w:t>Dallimet midis ndalimit administrativ, ndalimit parandalues dhe paraburgimit penal sipas legjislacionit shqiptar.</w:t>
            </w:r>
          </w:p>
          <w:p w14:paraId="5EE24880" w14:textId="06F7F8DF" w:rsidR="006C34A6" w:rsidRPr="00DC7289" w:rsidRDefault="006C34A6" w:rsidP="0038257B">
            <w:pPr>
              <w:spacing w:line="276" w:lineRule="auto"/>
              <w:jc w:val="both"/>
              <w:rPr>
                <w:color w:val="000000" w:themeColor="text1"/>
                <w:sz w:val="20"/>
                <w:szCs w:val="20"/>
                <w:lang w:eastAsia="sq-AL"/>
              </w:rPr>
            </w:pPr>
            <w:r w:rsidRPr="00DC7289">
              <w:rPr>
                <w:sz w:val="20"/>
                <w:szCs w:val="20"/>
                <w:lang w:eastAsia="sq-AL"/>
              </w:rPr>
              <w:lastRenderedPageBreak/>
              <w:t>Jurisprudenca e GJEDNJ-së mbi ligjshmërinë dhe arbitraritetin e arrestimit - interpretimi i "ligjshmërisë" dhe "në përputhje me një procedurë të përcaktuar me ligj".</w:t>
            </w:r>
          </w:p>
        </w:tc>
        <w:tc>
          <w:tcPr>
            <w:tcW w:w="1530" w:type="dxa"/>
          </w:tcPr>
          <w:p w14:paraId="624BC0DB" w14:textId="77777777" w:rsidR="00C71699" w:rsidRPr="00DC7289" w:rsidRDefault="00C71699" w:rsidP="0038257B">
            <w:pPr>
              <w:jc w:val="center"/>
              <w:rPr>
                <w:rFonts w:eastAsia="Batang"/>
                <w:sz w:val="20"/>
                <w:szCs w:val="20"/>
                <w:u w:val="wave"/>
              </w:rPr>
            </w:pPr>
          </w:p>
          <w:p w14:paraId="1F685609" w14:textId="77777777" w:rsidR="00C71699" w:rsidRPr="00DC7289" w:rsidRDefault="00C71699" w:rsidP="0038257B">
            <w:pPr>
              <w:jc w:val="center"/>
              <w:rPr>
                <w:rFonts w:eastAsia="Batang"/>
                <w:sz w:val="20"/>
                <w:szCs w:val="20"/>
                <w:u w:val="wave"/>
              </w:rPr>
            </w:pPr>
          </w:p>
          <w:p w14:paraId="61697C8E" w14:textId="77777777" w:rsidR="00C71699" w:rsidRPr="00DC7289" w:rsidRDefault="00C71699" w:rsidP="0038257B">
            <w:pPr>
              <w:jc w:val="center"/>
              <w:rPr>
                <w:rFonts w:eastAsia="Batang"/>
                <w:sz w:val="20"/>
                <w:szCs w:val="20"/>
                <w:u w:val="wave"/>
              </w:rPr>
            </w:pPr>
          </w:p>
          <w:p w14:paraId="6FFFE1E6" w14:textId="390DB2D1" w:rsidR="006C34A6" w:rsidRPr="00DC7289" w:rsidRDefault="006C34A6" w:rsidP="1A30FFEE">
            <w:pPr>
              <w:jc w:val="center"/>
              <w:rPr>
                <w:rFonts w:eastAsia="Batang"/>
                <w:sz w:val="20"/>
                <w:szCs w:val="20"/>
                <w:u w:val="wave"/>
              </w:rPr>
            </w:pPr>
            <w:r w:rsidRPr="00DC7289">
              <w:rPr>
                <w:rFonts w:eastAsia="Batang"/>
                <w:sz w:val="20"/>
                <w:szCs w:val="20"/>
                <w:u w:val="wave"/>
              </w:rPr>
              <w:t>KE</w:t>
            </w:r>
          </w:p>
          <w:p w14:paraId="2A042F11" w14:textId="468A3090" w:rsidR="006C34A6" w:rsidRPr="00DC7289" w:rsidRDefault="006C34A6" w:rsidP="0038257B">
            <w:pPr>
              <w:jc w:val="center"/>
              <w:rPr>
                <w:rFonts w:eastAsia="Batang"/>
                <w:sz w:val="20"/>
                <w:szCs w:val="20"/>
                <w:u w:val="wave"/>
              </w:rPr>
            </w:pPr>
            <w:r w:rsidRPr="00DC7289">
              <w:rPr>
                <w:rFonts w:eastAsia="Batang"/>
                <w:sz w:val="20"/>
                <w:szCs w:val="20"/>
                <w:u w:val="wave"/>
              </w:rPr>
              <w:t>(Person kontakti Blerina Fani)</w:t>
            </w:r>
          </w:p>
        </w:tc>
        <w:tc>
          <w:tcPr>
            <w:tcW w:w="1980" w:type="dxa"/>
          </w:tcPr>
          <w:p w14:paraId="11E87635" w14:textId="77777777" w:rsidR="006C34A6" w:rsidRPr="00DC7289" w:rsidRDefault="4E270074" w:rsidP="0038257B">
            <w:pPr>
              <w:jc w:val="center"/>
              <w:rPr>
                <w:sz w:val="20"/>
                <w:szCs w:val="20"/>
              </w:rPr>
            </w:pPr>
            <w:r w:rsidRPr="00DC7289">
              <w:rPr>
                <w:sz w:val="20"/>
                <w:szCs w:val="20"/>
              </w:rPr>
              <w:t>Ekspertë:</w:t>
            </w:r>
          </w:p>
          <w:p w14:paraId="0EDC559D" w14:textId="524BFF76" w:rsidR="006C34A6" w:rsidRPr="00DC7289" w:rsidRDefault="4E270074" w:rsidP="0038257B">
            <w:pPr>
              <w:jc w:val="center"/>
              <w:rPr>
                <w:sz w:val="20"/>
                <w:szCs w:val="20"/>
              </w:rPr>
            </w:pPr>
            <w:r w:rsidRPr="00DC7289">
              <w:rPr>
                <w:sz w:val="20"/>
                <w:szCs w:val="20"/>
              </w:rPr>
              <w:t>Sandër Simoni</w:t>
            </w:r>
          </w:p>
          <w:p w14:paraId="4C45AD35" w14:textId="5D4142B2" w:rsidR="56D5CB9C" w:rsidRPr="00DC7289" w:rsidRDefault="56D5CB9C" w:rsidP="1BCCC74B">
            <w:pPr>
              <w:jc w:val="center"/>
              <w:rPr>
                <w:sz w:val="20"/>
                <w:szCs w:val="20"/>
              </w:rPr>
            </w:pPr>
          </w:p>
          <w:p w14:paraId="63870B72" w14:textId="4ECF0EEC" w:rsidR="00C71699" w:rsidRPr="00DC7289" w:rsidRDefault="574B9470" w:rsidP="1BCCC74B">
            <w:pPr>
              <w:jc w:val="center"/>
              <w:rPr>
                <w:sz w:val="20"/>
                <w:szCs w:val="20"/>
              </w:rPr>
            </w:pPr>
            <w:bookmarkStart w:id="5" w:name="_Hlk214003975"/>
            <w:r w:rsidRPr="00DC7289">
              <w:rPr>
                <w:rFonts w:eastAsiaTheme="minorEastAsia"/>
                <w:sz w:val="20"/>
                <w:szCs w:val="20"/>
              </w:rPr>
              <w:t>Silvia Martínez Cantón</w:t>
            </w:r>
            <w:bookmarkEnd w:id="5"/>
          </w:p>
          <w:p w14:paraId="35CD1D3C" w14:textId="77777777" w:rsidR="006C34A6" w:rsidRPr="00DC7289" w:rsidRDefault="006C34A6" w:rsidP="1BCCC74B">
            <w:pPr>
              <w:jc w:val="center"/>
              <w:rPr>
                <w:sz w:val="20"/>
                <w:szCs w:val="20"/>
              </w:rPr>
            </w:pPr>
          </w:p>
          <w:p w14:paraId="18E75F4A" w14:textId="77777777" w:rsidR="006C34A6" w:rsidRPr="00DC7289" w:rsidRDefault="436D3F43" w:rsidP="1BCCC74B">
            <w:pPr>
              <w:jc w:val="center"/>
              <w:rPr>
                <w:sz w:val="20"/>
                <w:szCs w:val="20"/>
              </w:rPr>
            </w:pPr>
            <w:r w:rsidRPr="00DC7289">
              <w:rPr>
                <w:rFonts w:eastAsiaTheme="minorEastAsia"/>
                <w:sz w:val="20"/>
                <w:szCs w:val="20"/>
              </w:rPr>
              <w:t>Lehtësues:</w:t>
            </w:r>
          </w:p>
          <w:p w14:paraId="7D8E6D79" w14:textId="7F3F6136" w:rsidR="006C34A6" w:rsidRPr="00DC7289" w:rsidRDefault="436D3F43" w:rsidP="1BCCC74B">
            <w:pPr>
              <w:jc w:val="center"/>
              <w:rPr>
                <w:sz w:val="20"/>
                <w:szCs w:val="20"/>
              </w:rPr>
            </w:pPr>
            <w:r w:rsidRPr="00DC7289">
              <w:rPr>
                <w:rFonts w:eastAsiaTheme="minorEastAsia"/>
                <w:sz w:val="20"/>
                <w:szCs w:val="20"/>
              </w:rPr>
              <w:t>Aurel Arapi</w:t>
            </w:r>
          </w:p>
        </w:tc>
        <w:tc>
          <w:tcPr>
            <w:tcW w:w="1440" w:type="dxa"/>
          </w:tcPr>
          <w:p w14:paraId="5C0AB40A" w14:textId="0A9D53DF" w:rsidR="006C34A6" w:rsidRPr="00DC7289" w:rsidRDefault="006C34A6" w:rsidP="0038257B">
            <w:pPr>
              <w:spacing w:line="276" w:lineRule="auto"/>
              <w:jc w:val="center"/>
              <w:rPr>
                <w:rFonts w:eastAsia="Times New Roman"/>
                <w:sz w:val="20"/>
                <w:szCs w:val="20"/>
                <w:lang w:eastAsia="en-GB"/>
              </w:rPr>
            </w:pPr>
            <w:r w:rsidRPr="00DC7289">
              <w:rPr>
                <w:rFonts w:eastAsia="Times New Roman"/>
                <w:sz w:val="20"/>
                <w:szCs w:val="20"/>
                <w:lang w:eastAsia="en-GB"/>
              </w:rPr>
              <w:t>20 nëntor 2025</w:t>
            </w:r>
          </w:p>
        </w:tc>
        <w:tc>
          <w:tcPr>
            <w:tcW w:w="1800" w:type="dxa"/>
          </w:tcPr>
          <w:p w14:paraId="21A9D1DB" w14:textId="05A843CA" w:rsidR="006C34A6" w:rsidRPr="00DC7289" w:rsidRDefault="006C34A6" w:rsidP="0038257B">
            <w:pPr>
              <w:spacing w:line="276" w:lineRule="auto"/>
              <w:rPr>
                <w:rFonts w:eastAsia="Times New Roman"/>
                <w:sz w:val="20"/>
                <w:szCs w:val="20"/>
                <w:lang w:eastAsia="en-GB"/>
              </w:rPr>
            </w:pPr>
          </w:p>
        </w:tc>
      </w:tr>
      <w:tr w:rsidR="006C34A6" w:rsidRPr="00DC7289" w14:paraId="5BF9DCFF" w14:textId="77777777" w:rsidTr="1BCCC74B">
        <w:trPr>
          <w:trHeight w:val="962"/>
        </w:trPr>
        <w:tc>
          <w:tcPr>
            <w:tcW w:w="711" w:type="dxa"/>
            <w:shd w:val="clear" w:color="auto" w:fill="E7E6E6" w:themeFill="background2"/>
          </w:tcPr>
          <w:p w14:paraId="6465AF25"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00D88E1" w14:textId="77777777" w:rsidR="006C34A6" w:rsidRPr="00DC7289" w:rsidRDefault="006C34A6" w:rsidP="0038257B">
            <w:pPr>
              <w:spacing w:line="276" w:lineRule="auto"/>
              <w:jc w:val="center"/>
              <w:rPr>
                <w:color w:val="000000" w:themeColor="text1"/>
                <w:sz w:val="20"/>
                <w:szCs w:val="20"/>
                <w:lang w:eastAsia="sq-AL"/>
              </w:rPr>
            </w:pPr>
          </w:p>
          <w:p w14:paraId="74E9574A" w14:textId="77777777" w:rsidR="003702FF" w:rsidRPr="00DC7289" w:rsidRDefault="003702FF" w:rsidP="003702FF">
            <w:pPr>
              <w:spacing w:line="276" w:lineRule="auto"/>
              <w:rPr>
                <w:b/>
                <w:bCs/>
                <w:color w:val="000000" w:themeColor="text1"/>
                <w:sz w:val="20"/>
                <w:szCs w:val="20"/>
                <w:lang w:eastAsia="sq-AL"/>
              </w:rPr>
            </w:pPr>
            <w:r w:rsidRPr="00DC7289">
              <w:rPr>
                <w:b/>
                <w:bCs/>
                <w:color w:val="000000" w:themeColor="text1"/>
                <w:sz w:val="20"/>
                <w:szCs w:val="20"/>
                <w:lang w:eastAsia="sq-AL"/>
              </w:rPr>
              <w:t>Trajnim 1 ditor</w:t>
            </w:r>
          </w:p>
          <w:p w14:paraId="2BFD1A73" w14:textId="7A8B222C" w:rsidR="006C34A6" w:rsidRPr="00DC7289" w:rsidRDefault="006C34A6" w:rsidP="0038257B">
            <w:pPr>
              <w:spacing w:line="276" w:lineRule="auto"/>
              <w:rPr>
                <w:color w:val="000000" w:themeColor="text1"/>
                <w:sz w:val="20"/>
                <w:szCs w:val="20"/>
                <w:lang w:eastAsia="sq-AL"/>
              </w:rPr>
            </w:pPr>
            <w:r w:rsidRPr="00DC7289">
              <w:rPr>
                <w:color w:val="000000" w:themeColor="text1"/>
                <w:sz w:val="20"/>
                <w:szCs w:val="20"/>
                <w:lang w:eastAsia="sq-AL"/>
              </w:rPr>
              <w:t>Ligji Evropian mbi të Drejtën e Mbrojtjes së Konsumatorit</w:t>
            </w:r>
            <w:r w:rsidR="00E11CE6" w:rsidRPr="00DC7289">
              <w:rPr>
                <w:color w:val="000000" w:themeColor="text1"/>
                <w:sz w:val="20"/>
                <w:szCs w:val="20"/>
                <w:lang w:eastAsia="sq-AL"/>
              </w:rPr>
              <w:t>.</w:t>
            </w:r>
          </w:p>
        </w:tc>
        <w:tc>
          <w:tcPr>
            <w:tcW w:w="1530" w:type="dxa"/>
          </w:tcPr>
          <w:p w14:paraId="65799B36" w14:textId="77777777" w:rsidR="006C34A6" w:rsidRPr="00DC7289" w:rsidRDefault="006C34A6" w:rsidP="0038257B">
            <w:pPr>
              <w:jc w:val="center"/>
              <w:rPr>
                <w:rFonts w:eastAsia="Batang"/>
                <w:sz w:val="20"/>
                <w:szCs w:val="20"/>
                <w:u w:val="wave"/>
              </w:rPr>
            </w:pPr>
          </w:p>
          <w:p w14:paraId="1055DE4C" w14:textId="77777777" w:rsidR="000E7C79" w:rsidRPr="00DC7289" w:rsidRDefault="000E7C79" w:rsidP="0038257B">
            <w:pPr>
              <w:jc w:val="center"/>
              <w:rPr>
                <w:rFonts w:eastAsia="Batang"/>
                <w:sz w:val="20"/>
                <w:szCs w:val="20"/>
                <w:u w:val="wave"/>
              </w:rPr>
            </w:pPr>
          </w:p>
          <w:p w14:paraId="640C9E50" w14:textId="77777777" w:rsidR="000E7C79" w:rsidRPr="00DC7289" w:rsidRDefault="000E7C79" w:rsidP="0038257B">
            <w:pPr>
              <w:jc w:val="center"/>
              <w:rPr>
                <w:rFonts w:eastAsia="Batang"/>
                <w:sz w:val="20"/>
                <w:szCs w:val="20"/>
                <w:u w:val="wave"/>
              </w:rPr>
            </w:pPr>
          </w:p>
          <w:p w14:paraId="27EC78DB" w14:textId="493DD476" w:rsidR="006C34A6" w:rsidRPr="00DC7289" w:rsidRDefault="006C34A6" w:rsidP="0038257B">
            <w:pPr>
              <w:jc w:val="center"/>
              <w:rPr>
                <w:rFonts w:eastAsia="Batang"/>
                <w:sz w:val="20"/>
                <w:szCs w:val="20"/>
                <w:u w:val="wave"/>
              </w:rPr>
            </w:pPr>
            <w:r w:rsidRPr="00DC7289">
              <w:rPr>
                <w:rFonts w:eastAsia="Batang"/>
                <w:sz w:val="20"/>
                <w:szCs w:val="20"/>
                <w:u w:val="wave"/>
              </w:rPr>
              <w:t>ERA</w:t>
            </w:r>
          </w:p>
        </w:tc>
        <w:tc>
          <w:tcPr>
            <w:tcW w:w="1980" w:type="dxa"/>
          </w:tcPr>
          <w:p w14:paraId="56B58134" w14:textId="672F8145" w:rsidR="006C34A6" w:rsidRPr="00DC7289" w:rsidRDefault="006C34A6" w:rsidP="0038257B">
            <w:pPr>
              <w:jc w:val="center"/>
              <w:rPr>
                <w:sz w:val="20"/>
                <w:szCs w:val="20"/>
              </w:rPr>
            </w:pPr>
            <w:r w:rsidRPr="00DC7289">
              <w:rPr>
                <w:sz w:val="20"/>
                <w:szCs w:val="20"/>
              </w:rPr>
              <w:t>Ekspertë:</w:t>
            </w:r>
          </w:p>
          <w:p w14:paraId="69437906" w14:textId="71FB749C" w:rsidR="006C34A6" w:rsidRPr="00DC7289" w:rsidRDefault="006C34A6" w:rsidP="0038257B">
            <w:pPr>
              <w:jc w:val="center"/>
              <w:rPr>
                <w:sz w:val="20"/>
                <w:szCs w:val="20"/>
              </w:rPr>
            </w:pPr>
            <w:r w:rsidRPr="00DC7289">
              <w:rPr>
                <w:sz w:val="20"/>
                <w:szCs w:val="20"/>
              </w:rPr>
              <w:t>Elda Vrioni</w:t>
            </w:r>
          </w:p>
          <w:p w14:paraId="31B2DEF8" w14:textId="77777777" w:rsidR="00091A3A" w:rsidRPr="00DC7289" w:rsidRDefault="00091A3A" w:rsidP="0038257B">
            <w:pPr>
              <w:jc w:val="center"/>
              <w:rPr>
                <w:sz w:val="20"/>
                <w:szCs w:val="20"/>
              </w:rPr>
            </w:pPr>
          </w:p>
          <w:p w14:paraId="60033FE9" w14:textId="77777777" w:rsidR="00091A3A" w:rsidRPr="00DC7289" w:rsidRDefault="525B23FA" w:rsidP="1BCCC74B">
            <w:pPr>
              <w:jc w:val="center"/>
              <w:rPr>
                <w:sz w:val="20"/>
                <w:szCs w:val="20"/>
              </w:rPr>
            </w:pPr>
            <w:r w:rsidRPr="00DC7289">
              <w:rPr>
                <w:sz w:val="20"/>
                <w:szCs w:val="20"/>
              </w:rPr>
              <w:t>Jadranko Jug</w:t>
            </w:r>
          </w:p>
          <w:p w14:paraId="07777639" w14:textId="77777777" w:rsidR="00091A3A" w:rsidRPr="00DC7289" w:rsidRDefault="525B23FA" w:rsidP="1BCCC74B">
            <w:pPr>
              <w:jc w:val="center"/>
              <w:rPr>
                <w:sz w:val="20"/>
                <w:szCs w:val="20"/>
              </w:rPr>
            </w:pPr>
            <w:r w:rsidRPr="00DC7289">
              <w:rPr>
                <w:sz w:val="20"/>
                <w:szCs w:val="20"/>
              </w:rPr>
              <w:t>Kristin Nemeth</w:t>
            </w:r>
          </w:p>
          <w:p w14:paraId="7F6D7491" w14:textId="77777777" w:rsidR="00091A3A" w:rsidRPr="00DC7289" w:rsidRDefault="525B23FA" w:rsidP="1BCCC74B">
            <w:pPr>
              <w:jc w:val="center"/>
              <w:rPr>
                <w:sz w:val="20"/>
                <w:szCs w:val="20"/>
              </w:rPr>
            </w:pPr>
            <w:r w:rsidRPr="00DC7289">
              <w:rPr>
                <w:sz w:val="20"/>
                <w:szCs w:val="20"/>
              </w:rPr>
              <w:t>Francisco Verdún Pérez</w:t>
            </w:r>
          </w:p>
          <w:p w14:paraId="35E5438C" w14:textId="59B79426" w:rsidR="006C34A6" w:rsidRPr="00DC7289" w:rsidRDefault="006C34A6" w:rsidP="0038257B">
            <w:pPr>
              <w:jc w:val="center"/>
              <w:rPr>
                <w:sz w:val="20"/>
                <w:szCs w:val="20"/>
              </w:rPr>
            </w:pPr>
          </w:p>
        </w:tc>
        <w:tc>
          <w:tcPr>
            <w:tcW w:w="1440" w:type="dxa"/>
          </w:tcPr>
          <w:p w14:paraId="375D3178" w14:textId="686F3A7A" w:rsidR="006C34A6" w:rsidRPr="00DC7289" w:rsidRDefault="006C34A6" w:rsidP="0038257B">
            <w:pPr>
              <w:rPr>
                <w:rFonts w:eastAsia="Batang"/>
                <w:sz w:val="20"/>
                <w:szCs w:val="20"/>
                <w:u w:val="wave"/>
              </w:rPr>
            </w:pPr>
            <w:r w:rsidRPr="00DC7289">
              <w:rPr>
                <w:rFonts w:eastAsia="Batang"/>
                <w:sz w:val="20"/>
                <w:szCs w:val="20"/>
                <w:u w:val="wave"/>
              </w:rPr>
              <w:t>21 nëntor 2025</w:t>
            </w:r>
          </w:p>
        </w:tc>
        <w:tc>
          <w:tcPr>
            <w:tcW w:w="1800" w:type="dxa"/>
          </w:tcPr>
          <w:p w14:paraId="0D3F99BF" w14:textId="77FFF79D" w:rsidR="006C34A6" w:rsidRPr="00DC7289" w:rsidRDefault="006C34A6" w:rsidP="0038257B">
            <w:pPr>
              <w:shd w:val="clear" w:color="auto" w:fill="FFFFFF"/>
              <w:spacing w:line="276" w:lineRule="auto"/>
              <w:jc w:val="both"/>
              <w:rPr>
                <w:rFonts w:eastAsia="Times New Roman"/>
                <w:bCs/>
                <w:sz w:val="20"/>
                <w:szCs w:val="20"/>
              </w:rPr>
            </w:pPr>
            <w:r w:rsidRPr="00DC7289">
              <w:rPr>
                <w:rFonts w:eastAsia="Times New Roman"/>
                <w:bCs/>
                <w:sz w:val="20"/>
                <w:szCs w:val="20"/>
              </w:rPr>
              <w:t>SHM</w:t>
            </w:r>
          </w:p>
        </w:tc>
      </w:tr>
      <w:tr w:rsidR="006C34A6" w:rsidRPr="00DC7289" w14:paraId="1F1B7DD8" w14:textId="77777777" w:rsidTr="1BCCC74B">
        <w:trPr>
          <w:trHeight w:val="962"/>
        </w:trPr>
        <w:tc>
          <w:tcPr>
            <w:tcW w:w="711" w:type="dxa"/>
            <w:shd w:val="clear" w:color="auto" w:fill="FFF2CC" w:themeFill="accent4" w:themeFillTint="33"/>
          </w:tcPr>
          <w:p w14:paraId="67A6BA61" w14:textId="77777777" w:rsidR="006C34A6" w:rsidRPr="00DC7289" w:rsidRDefault="006C34A6"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2E4FBD34"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457E58E3" w14:textId="355CA514" w:rsidR="00FE7DDF" w:rsidRPr="00DC7289" w:rsidRDefault="00FE7DDF" w:rsidP="0038257B">
            <w:pPr>
              <w:rPr>
                <w:color w:val="000000" w:themeColor="text1"/>
                <w:sz w:val="20"/>
                <w:szCs w:val="20"/>
              </w:rPr>
            </w:pPr>
            <w:r w:rsidRPr="00DC7289">
              <w:rPr>
                <w:color w:val="000000" w:themeColor="text1"/>
                <w:sz w:val="20"/>
                <w:szCs w:val="20"/>
              </w:rPr>
              <w:t>Risit</w:t>
            </w:r>
            <w:r w:rsidR="00623819" w:rsidRPr="00DC7289">
              <w:rPr>
                <w:color w:val="000000" w:themeColor="text1"/>
                <w:sz w:val="20"/>
                <w:szCs w:val="20"/>
              </w:rPr>
              <w:t>ë</w:t>
            </w:r>
            <w:r w:rsidRPr="00DC7289">
              <w:rPr>
                <w:color w:val="000000" w:themeColor="text1"/>
                <w:sz w:val="20"/>
                <w:szCs w:val="20"/>
              </w:rPr>
              <w:t xml:space="preserve"> q</w:t>
            </w:r>
            <w:r w:rsidR="00623819" w:rsidRPr="00DC7289">
              <w:rPr>
                <w:color w:val="000000" w:themeColor="text1"/>
                <w:sz w:val="20"/>
                <w:szCs w:val="20"/>
              </w:rPr>
              <w:t>ë</w:t>
            </w:r>
            <w:r w:rsidRPr="00DC7289">
              <w:rPr>
                <w:color w:val="000000" w:themeColor="text1"/>
                <w:sz w:val="20"/>
                <w:szCs w:val="20"/>
              </w:rPr>
              <w:t xml:space="preserve"> sjell Guida për Kodin e Ri të Etikës.</w:t>
            </w:r>
          </w:p>
          <w:p w14:paraId="02491201" w14:textId="77777777" w:rsidR="006C34A6" w:rsidRPr="00DC7289" w:rsidRDefault="006C34A6" w:rsidP="0038257B">
            <w:pPr>
              <w:spacing w:line="276" w:lineRule="auto"/>
              <w:jc w:val="center"/>
              <w:rPr>
                <w:color w:val="000000" w:themeColor="text1"/>
                <w:sz w:val="20"/>
                <w:szCs w:val="20"/>
                <w:lang w:eastAsia="sq-AL"/>
              </w:rPr>
            </w:pPr>
          </w:p>
        </w:tc>
        <w:tc>
          <w:tcPr>
            <w:tcW w:w="1530" w:type="dxa"/>
            <w:shd w:val="clear" w:color="auto" w:fill="EDEDED" w:themeFill="accent3" w:themeFillTint="33"/>
          </w:tcPr>
          <w:p w14:paraId="48446004" w14:textId="6A1B81E7" w:rsidR="006C34A6" w:rsidRPr="00DC7289" w:rsidRDefault="006C34A6" w:rsidP="0038257B">
            <w:pPr>
              <w:jc w:val="center"/>
              <w:rPr>
                <w:rFonts w:eastAsia="Batang"/>
                <w:sz w:val="20"/>
                <w:szCs w:val="20"/>
                <w:u w:val="wave"/>
              </w:rPr>
            </w:pPr>
            <w:r w:rsidRPr="00DC7289">
              <w:rPr>
                <w:rFonts w:eastAsia="Batang"/>
                <w:sz w:val="20"/>
                <w:szCs w:val="20"/>
                <w:u w:val="wave"/>
              </w:rPr>
              <w:t>EU4JUSTICE</w:t>
            </w:r>
          </w:p>
        </w:tc>
        <w:tc>
          <w:tcPr>
            <w:tcW w:w="1980" w:type="dxa"/>
            <w:shd w:val="clear" w:color="auto" w:fill="EDEDED" w:themeFill="accent3" w:themeFillTint="33"/>
          </w:tcPr>
          <w:p w14:paraId="08911AD1" w14:textId="77777777" w:rsidR="006C34A6" w:rsidRPr="00DC7289" w:rsidRDefault="006C34A6" w:rsidP="0038257B">
            <w:pPr>
              <w:shd w:val="clear" w:color="auto" w:fill="FFFFFF"/>
              <w:ind w:left="26"/>
              <w:jc w:val="center"/>
              <w:rPr>
                <w:sz w:val="20"/>
                <w:szCs w:val="20"/>
              </w:rPr>
            </w:pPr>
            <w:r w:rsidRPr="00DC7289">
              <w:rPr>
                <w:sz w:val="20"/>
                <w:szCs w:val="20"/>
              </w:rPr>
              <w:t>Ekspertë:</w:t>
            </w:r>
          </w:p>
          <w:p w14:paraId="3C535B6D" w14:textId="77777777" w:rsidR="006C34A6" w:rsidRPr="00DC7289" w:rsidRDefault="006C34A6" w:rsidP="0038257B">
            <w:pPr>
              <w:shd w:val="clear" w:color="auto" w:fill="FFFFFF"/>
              <w:ind w:left="26"/>
              <w:jc w:val="center"/>
              <w:rPr>
                <w:sz w:val="20"/>
                <w:szCs w:val="20"/>
              </w:rPr>
            </w:pPr>
            <w:r w:rsidRPr="00DC7289">
              <w:rPr>
                <w:sz w:val="20"/>
                <w:szCs w:val="20"/>
              </w:rPr>
              <w:t>Albana Boksi</w:t>
            </w:r>
          </w:p>
          <w:p w14:paraId="04AF10FB" w14:textId="77777777" w:rsidR="006C34A6" w:rsidRPr="00DC7289" w:rsidRDefault="006C34A6" w:rsidP="0038257B">
            <w:pPr>
              <w:jc w:val="center"/>
              <w:rPr>
                <w:sz w:val="20"/>
                <w:szCs w:val="20"/>
              </w:rPr>
            </w:pPr>
            <w:r w:rsidRPr="00DC7289">
              <w:rPr>
                <w:sz w:val="20"/>
                <w:szCs w:val="20"/>
              </w:rPr>
              <w:t>Irena Plaku</w:t>
            </w:r>
          </w:p>
          <w:p w14:paraId="02246761" w14:textId="2D11C95B" w:rsidR="006C34A6" w:rsidRPr="00DC7289" w:rsidRDefault="006C34A6" w:rsidP="56D5CB9C">
            <w:pPr>
              <w:jc w:val="center"/>
              <w:rPr>
                <w:sz w:val="20"/>
                <w:szCs w:val="20"/>
              </w:rPr>
            </w:pPr>
          </w:p>
        </w:tc>
        <w:tc>
          <w:tcPr>
            <w:tcW w:w="1440" w:type="dxa"/>
          </w:tcPr>
          <w:p w14:paraId="499EAA43" w14:textId="3414DA6E" w:rsidR="006C34A6" w:rsidRPr="00DC7289" w:rsidRDefault="006C34A6" w:rsidP="0038257B">
            <w:pPr>
              <w:rPr>
                <w:rFonts w:eastAsia="Batang"/>
                <w:sz w:val="20"/>
                <w:szCs w:val="20"/>
                <w:u w:val="wave"/>
              </w:rPr>
            </w:pPr>
            <w:r w:rsidRPr="00DC7289">
              <w:rPr>
                <w:rFonts w:eastAsia="Batang"/>
                <w:sz w:val="20"/>
                <w:szCs w:val="20"/>
                <w:u w:val="wave"/>
              </w:rPr>
              <w:t>25 nëntor 2025</w:t>
            </w:r>
          </w:p>
        </w:tc>
        <w:tc>
          <w:tcPr>
            <w:tcW w:w="1800" w:type="dxa"/>
          </w:tcPr>
          <w:p w14:paraId="66F6A4C1" w14:textId="31BF5CFC" w:rsidR="006C34A6" w:rsidRPr="00DC7289" w:rsidRDefault="6B19D96B" w:rsidP="56D5CB9C">
            <w:pPr>
              <w:shd w:val="clear" w:color="auto" w:fill="FFFFFF" w:themeFill="background1"/>
              <w:spacing w:line="276" w:lineRule="auto"/>
              <w:jc w:val="both"/>
            </w:pPr>
            <w:r w:rsidRPr="00DC7289">
              <w:rPr>
                <w:rFonts w:eastAsia="Times New Roman"/>
                <w:sz w:val="20"/>
                <w:szCs w:val="20"/>
              </w:rPr>
              <w:t>Shkodër</w:t>
            </w:r>
          </w:p>
        </w:tc>
      </w:tr>
      <w:tr w:rsidR="007F35F7" w:rsidRPr="00DC7289" w14:paraId="1AD5687F" w14:textId="77777777" w:rsidTr="1BCCC74B">
        <w:trPr>
          <w:trHeight w:val="305"/>
        </w:trPr>
        <w:tc>
          <w:tcPr>
            <w:tcW w:w="711" w:type="dxa"/>
            <w:vMerge w:val="restart"/>
          </w:tcPr>
          <w:p w14:paraId="387561EC" w14:textId="77777777" w:rsidR="007F35F7" w:rsidRPr="00DC7289" w:rsidRDefault="007F35F7"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255C7C6" w14:textId="77777777" w:rsidR="007F35F7" w:rsidRPr="00DC7289" w:rsidRDefault="007F35F7" w:rsidP="0038257B">
            <w:pPr>
              <w:jc w:val="both"/>
              <w:rPr>
                <w:color w:val="000000" w:themeColor="text1"/>
                <w:sz w:val="20"/>
                <w:szCs w:val="20"/>
              </w:rPr>
            </w:pPr>
          </w:p>
          <w:p w14:paraId="49ACA274" w14:textId="787F5604" w:rsidR="007F35F7" w:rsidRPr="00DC7289" w:rsidRDefault="007F35F7" w:rsidP="0038257B">
            <w:pPr>
              <w:jc w:val="both"/>
              <w:rPr>
                <w:b/>
                <w:bCs/>
                <w:color w:val="000000" w:themeColor="text1"/>
                <w:sz w:val="20"/>
                <w:szCs w:val="20"/>
              </w:rPr>
            </w:pPr>
            <w:r w:rsidRPr="00DC7289">
              <w:rPr>
                <w:b/>
                <w:bCs/>
                <w:color w:val="000000" w:themeColor="text1"/>
                <w:sz w:val="20"/>
                <w:szCs w:val="20"/>
              </w:rPr>
              <w:t>MODUL a.</w:t>
            </w:r>
            <w:r w:rsidR="009A25DE" w:rsidRPr="00DC7289">
              <w:rPr>
                <w:b/>
                <w:bCs/>
                <w:color w:val="000000" w:themeColor="text1"/>
                <w:sz w:val="20"/>
                <w:szCs w:val="20"/>
              </w:rPr>
              <w:t>4</w:t>
            </w:r>
            <w:r w:rsidRPr="00DC7289">
              <w:rPr>
                <w:b/>
                <w:bCs/>
                <w:color w:val="000000" w:themeColor="text1"/>
                <w:sz w:val="20"/>
                <w:szCs w:val="20"/>
              </w:rPr>
              <w:t xml:space="preserve"> “MASAT E SIGURIMIT”</w:t>
            </w:r>
          </w:p>
          <w:p w14:paraId="0A3A5E8C" w14:textId="725CA31C" w:rsidR="007F35F7" w:rsidRPr="00DC7289" w:rsidRDefault="007F35F7" w:rsidP="0038257B">
            <w:pPr>
              <w:jc w:val="both"/>
              <w:rPr>
                <w:color w:val="000000" w:themeColor="text1"/>
                <w:sz w:val="20"/>
                <w:szCs w:val="20"/>
              </w:rPr>
            </w:pPr>
          </w:p>
        </w:tc>
        <w:tc>
          <w:tcPr>
            <w:tcW w:w="1530" w:type="dxa"/>
            <w:vMerge w:val="restart"/>
            <w:shd w:val="clear" w:color="auto" w:fill="EDEDED" w:themeFill="accent3" w:themeFillTint="33"/>
          </w:tcPr>
          <w:p w14:paraId="7C49E318" w14:textId="77777777" w:rsidR="007F35F7" w:rsidRPr="00DC7289" w:rsidRDefault="007F35F7" w:rsidP="0038257B">
            <w:pPr>
              <w:jc w:val="center"/>
              <w:rPr>
                <w:rFonts w:eastAsia="Batang"/>
                <w:sz w:val="20"/>
                <w:szCs w:val="20"/>
                <w:u w:val="wave"/>
              </w:rPr>
            </w:pPr>
          </w:p>
        </w:tc>
        <w:tc>
          <w:tcPr>
            <w:tcW w:w="1980" w:type="dxa"/>
            <w:vMerge w:val="restart"/>
          </w:tcPr>
          <w:p w14:paraId="57905F67" w14:textId="77777777" w:rsidR="007F35F7" w:rsidRPr="00DC7289" w:rsidRDefault="007F35F7" w:rsidP="0038257B">
            <w:pPr>
              <w:jc w:val="center"/>
              <w:rPr>
                <w:sz w:val="20"/>
                <w:szCs w:val="20"/>
              </w:rPr>
            </w:pPr>
            <w:r w:rsidRPr="00DC7289">
              <w:rPr>
                <w:sz w:val="20"/>
                <w:szCs w:val="20"/>
              </w:rPr>
              <w:t>Ekspertë:</w:t>
            </w:r>
          </w:p>
          <w:p w14:paraId="58A8E9A1" w14:textId="77777777" w:rsidR="007F35F7" w:rsidRPr="00DC7289" w:rsidRDefault="007F35F7" w:rsidP="0038257B">
            <w:pPr>
              <w:jc w:val="center"/>
              <w:rPr>
                <w:sz w:val="20"/>
                <w:szCs w:val="20"/>
              </w:rPr>
            </w:pPr>
            <w:r w:rsidRPr="00DC7289">
              <w:rPr>
                <w:sz w:val="20"/>
                <w:szCs w:val="20"/>
              </w:rPr>
              <w:t>Henrik Ligori</w:t>
            </w:r>
          </w:p>
          <w:p w14:paraId="63179EF3" w14:textId="77777777" w:rsidR="007F35F7" w:rsidRPr="00DC7289" w:rsidRDefault="007F35F7" w:rsidP="0038257B">
            <w:pPr>
              <w:jc w:val="center"/>
              <w:rPr>
                <w:sz w:val="20"/>
                <w:szCs w:val="20"/>
              </w:rPr>
            </w:pPr>
            <w:r w:rsidRPr="00DC7289">
              <w:rPr>
                <w:sz w:val="20"/>
                <w:szCs w:val="20"/>
              </w:rPr>
              <w:t>Albert Kuliçi</w:t>
            </w:r>
          </w:p>
          <w:p w14:paraId="1C39CBD6" w14:textId="77777777" w:rsidR="007F35F7" w:rsidRPr="00DC7289" w:rsidRDefault="007F35F7" w:rsidP="0038257B">
            <w:pPr>
              <w:jc w:val="center"/>
              <w:rPr>
                <w:sz w:val="20"/>
                <w:szCs w:val="20"/>
              </w:rPr>
            </w:pPr>
          </w:p>
          <w:p w14:paraId="704D985F" w14:textId="77777777" w:rsidR="007F35F7" w:rsidRPr="00DC7289" w:rsidRDefault="007F35F7" w:rsidP="0038257B">
            <w:pPr>
              <w:jc w:val="center"/>
              <w:rPr>
                <w:sz w:val="20"/>
                <w:szCs w:val="20"/>
              </w:rPr>
            </w:pPr>
            <w:r w:rsidRPr="00DC7289">
              <w:rPr>
                <w:sz w:val="20"/>
                <w:szCs w:val="20"/>
              </w:rPr>
              <w:t>Lehtësues:</w:t>
            </w:r>
          </w:p>
          <w:p w14:paraId="6BDB6739" w14:textId="77777777" w:rsidR="007F35F7" w:rsidRPr="00DC7289" w:rsidRDefault="007F35F7" w:rsidP="0038257B">
            <w:pPr>
              <w:jc w:val="center"/>
              <w:rPr>
                <w:sz w:val="20"/>
                <w:szCs w:val="20"/>
              </w:rPr>
            </w:pPr>
            <w:r w:rsidRPr="00DC7289">
              <w:rPr>
                <w:sz w:val="20"/>
                <w:szCs w:val="20"/>
              </w:rPr>
              <w:t>Odeta Todorushi</w:t>
            </w:r>
          </w:p>
          <w:p w14:paraId="3999FF70" w14:textId="58D0A680" w:rsidR="007F35F7" w:rsidRPr="00DC7289" w:rsidRDefault="007F35F7" w:rsidP="0038257B">
            <w:pPr>
              <w:shd w:val="clear" w:color="auto" w:fill="FFFFFF"/>
              <w:ind w:left="26"/>
              <w:jc w:val="center"/>
              <w:rPr>
                <w:sz w:val="20"/>
                <w:szCs w:val="20"/>
              </w:rPr>
            </w:pPr>
          </w:p>
        </w:tc>
        <w:tc>
          <w:tcPr>
            <w:tcW w:w="1440" w:type="dxa"/>
            <w:vMerge w:val="restart"/>
          </w:tcPr>
          <w:p w14:paraId="417FBBA4" w14:textId="2E445141" w:rsidR="007F35F7" w:rsidRPr="00DC7289" w:rsidRDefault="007F35F7" w:rsidP="0038257B">
            <w:pPr>
              <w:spacing w:line="276" w:lineRule="auto"/>
              <w:jc w:val="both"/>
              <w:rPr>
                <w:rFonts w:eastAsia="Batang"/>
                <w:sz w:val="20"/>
                <w:szCs w:val="20"/>
                <w:u w:val="wave"/>
              </w:rPr>
            </w:pPr>
            <w:r w:rsidRPr="00DC7289">
              <w:rPr>
                <w:rFonts w:eastAsia="Batang"/>
                <w:sz w:val="20"/>
                <w:szCs w:val="20"/>
                <w:u w:val="wave"/>
              </w:rPr>
              <w:t>25 n</w:t>
            </w:r>
            <w:r w:rsidR="00623819" w:rsidRPr="00DC7289">
              <w:rPr>
                <w:rFonts w:eastAsia="Batang"/>
                <w:sz w:val="20"/>
                <w:szCs w:val="20"/>
                <w:u w:val="wave"/>
              </w:rPr>
              <w:t>ë</w:t>
            </w:r>
            <w:r w:rsidRPr="00DC7289">
              <w:rPr>
                <w:rFonts w:eastAsia="Batang"/>
                <w:sz w:val="20"/>
                <w:szCs w:val="20"/>
                <w:u w:val="wave"/>
              </w:rPr>
              <w:t>ntor 2025</w:t>
            </w:r>
          </w:p>
          <w:p w14:paraId="63E93EEE" w14:textId="4CADE268" w:rsidR="007F35F7" w:rsidRPr="00DC7289" w:rsidRDefault="007F35F7" w:rsidP="0038257B">
            <w:pPr>
              <w:spacing w:line="276" w:lineRule="auto"/>
              <w:jc w:val="both"/>
              <w:rPr>
                <w:rFonts w:eastAsia="Batang"/>
                <w:sz w:val="20"/>
                <w:szCs w:val="20"/>
                <w:u w:val="wave"/>
              </w:rPr>
            </w:pPr>
          </w:p>
        </w:tc>
        <w:tc>
          <w:tcPr>
            <w:tcW w:w="1800" w:type="dxa"/>
            <w:vMerge w:val="restart"/>
          </w:tcPr>
          <w:p w14:paraId="06202919" w14:textId="7E1CC613" w:rsidR="007F35F7" w:rsidRPr="00DC7289" w:rsidRDefault="007F35F7" w:rsidP="0038257B">
            <w:pPr>
              <w:shd w:val="clear" w:color="auto" w:fill="FFFFFF"/>
              <w:spacing w:line="276" w:lineRule="auto"/>
              <w:jc w:val="both"/>
              <w:rPr>
                <w:rFonts w:eastAsia="Times New Roman"/>
                <w:bCs/>
                <w:sz w:val="20"/>
                <w:szCs w:val="20"/>
              </w:rPr>
            </w:pPr>
            <w:r w:rsidRPr="00DC7289">
              <w:rPr>
                <w:rFonts w:eastAsia="Times New Roman"/>
                <w:bCs/>
                <w:sz w:val="20"/>
                <w:szCs w:val="20"/>
              </w:rPr>
              <w:t>SHM</w:t>
            </w:r>
          </w:p>
        </w:tc>
      </w:tr>
      <w:tr w:rsidR="007F35F7" w:rsidRPr="00DC7289" w14:paraId="74EB83CD" w14:textId="77777777" w:rsidTr="1BCCC74B">
        <w:trPr>
          <w:trHeight w:val="1425"/>
        </w:trPr>
        <w:tc>
          <w:tcPr>
            <w:tcW w:w="711" w:type="dxa"/>
            <w:vMerge/>
          </w:tcPr>
          <w:p w14:paraId="1C91AEDB" w14:textId="77777777" w:rsidR="007F35F7" w:rsidRPr="00DC7289" w:rsidRDefault="007F35F7"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CF80B76" w14:textId="77777777" w:rsidR="007F35F7" w:rsidRPr="00DC7289" w:rsidRDefault="007F35F7" w:rsidP="0038257B">
            <w:pPr>
              <w:jc w:val="both"/>
              <w:rPr>
                <w:color w:val="000000" w:themeColor="text1"/>
                <w:sz w:val="20"/>
                <w:szCs w:val="20"/>
              </w:rPr>
            </w:pPr>
          </w:p>
          <w:p w14:paraId="1BEDBC29" w14:textId="77777777" w:rsidR="007F35F7" w:rsidRPr="00DC7289" w:rsidRDefault="007F35F7" w:rsidP="0038257B">
            <w:pPr>
              <w:jc w:val="both"/>
              <w:rPr>
                <w:color w:val="000000" w:themeColor="text1"/>
                <w:sz w:val="20"/>
                <w:szCs w:val="20"/>
              </w:rPr>
            </w:pPr>
            <w:r w:rsidRPr="00DC7289">
              <w:rPr>
                <w:color w:val="000000" w:themeColor="text1"/>
                <w:sz w:val="20"/>
                <w:szCs w:val="20"/>
              </w:rPr>
              <w:t>Rivlerësimi i nevojës për zbatimin e masave shtrënguese dhe afatet për to, në rastet kur janë marrë tashmë provat për të cilat është kërkuar vendosja e masave të sigurimit ose nuk ekzistojnë kushtet dhe kriteret e tjera për zbatimin e tyre. Detyrimi për të marrë prova të reja si kusht për vijimin e masave të sigurimit.</w:t>
            </w:r>
          </w:p>
        </w:tc>
        <w:tc>
          <w:tcPr>
            <w:tcW w:w="1530" w:type="dxa"/>
            <w:vMerge/>
          </w:tcPr>
          <w:p w14:paraId="0A583801" w14:textId="77777777" w:rsidR="007F35F7" w:rsidRPr="00DC7289" w:rsidRDefault="007F35F7" w:rsidP="0038257B">
            <w:pPr>
              <w:jc w:val="center"/>
              <w:rPr>
                <w:rFonts w:eastAsia="Batang"/>
                <w:sz w:val="20"/>
                <w:szCs w:val="20"/>
                <w:u w:val="wave"/>
              </w:rPr>
            </w:pPr>
          </w:p>
        </w:tc>
        <w:tc>
          <w:tcPr>
            <w:tcW w:w="1980" w:type="dxa"/>
            <w:vMerge/>
          </w:tcPr>
          <w:p w14:paraId="7569404C" w14:textId="77777777" w:rsidR="007F35F7" w:rsidRPr="00DC7289" w:rsidRDefault="007F35F7" w:rsidP="0038257B">
            <w:pPr>
              <w:jc w:val="center"/>
              <w:rPr>
                <w:sz w:val="20"/>
                <w:szCs w:val="20"/>
              </w:rPr>
            </w:pPr>
          </w:p>
        </w:tc>
        <w:tc>
          <w:tcPr>
            <w:tcW w:w="1440" w:type="dxa"/>
            <w:vMerge/>
          </w:tcPr>
          <w:p w14:paraId="61D49DD1" w14:textId="77777777" w:rsidR="007F35F7" w:rsidRPr="00DC7289" w:rsidRDefault="007F35F7" w:rsidP="0038257B">
            <w:pPr>
              <w:spacing w:line="276" w:lineRule="auto"/>
              <w:jc w:val="center"/>
              <w:rPr>
                <w:rFonts w:eastAsia="Batang"/>
                <w:sz w:val="20"/>
                <w:szCs w:val="20"/>
                <w:u w:val="wave"/>
              </w:rPr>
            </w:pPr>
          </w:p>
        </w:tc>
        <w:tc>
          <w:tcPr>
            <w:tcW w:w="1800" w:type="dxa"/>
            <w:vMerge/>
          </w:tcPr>
          <w:p w14:paraId="34B73EA8" w14:textId="77777777" w:rsidR="007F35F7" w:rsidRPr="00DC7289" w:rsidRDefault="007F35F7" w:rsidP="0038257B">
            <w:pPr>
              <w:shd w:val="clear" w:color="auto" w:fill="FFFFFF"/>
              <w:spacing w:line="276" w:lineRule="auto"/>
              <w:jc w:val="both"/>
              <w:rPr>
                <w:rFonts w:eastAsia="Times New Roman"/>
                <w:bCs/>
                <w:sz w:val="20"/>
                <w:szCs w:val="20"/>
              </w:rPr>
            </w:pPr>
          </w:p>
        </w:tc>
      </w:tr>
      <w:tr w:rsidR="006C34A6" w:rsidRPr="00DC7289" w14:paraId="44D443DA" w14:textId="77777777" w:rsidTr="1BCCC74B">
        <w:trPr>
          <w:trHeight w:val="980"/>
        </w:trPr>
        <w:tc>
          <w:tcPr>
            <w:tcW w:w="711" w:type="dxa"/>
            <w:vMerge w:val="restart"/>
          </w:tcPr>
          <w:p w14:paraId="3AEF90F0"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Borders>
              <w:bottom w:val="single" w:sz="4" w:space="0" w:color="auto"/>
            </w:tcBorders>
            <w:shd w:val="clear" w:color="auto" w:fill="C5E0B3" w:themeFill="accent6" w:themeFillTint="66"/>
          </w:tcPr>
          <w:p w14:paraId="233C3BBD" w14:textId="77777777" w:rsidR="006C34A6" w:rsidRPr="00DC7289" w:rsidRDefault="006C34A6" w:rsidP="0038257B">
            <w:pPr>
              <w:spacing w:line="276" w:lineRule="auto"/>
              <w:jc w:val="both"/>
              <w:rPr>
                <w:rFonts w:eastAsia="Times New Roman"/>
                <w:bCs/>
                <w:sz w:val="20"/>
                <w:szCs w:val="20"/>
              </w:rPr>
            </w:pPr>
          </w:p>
          <w:p w14:paraId="0A39A7C3" w14:textId="1CFFAEF9" w:rsidR="006C34A6" w:rsidRPr="00DC7289" w:rsidRDefault="006C34A6" w:rsidP="0038257B">
            <w:pPr>
              <w:spacing w:line="276" w:lineRule="auto"/>
              <w:jc w:val="both"/>
              <w:rPr>
                <w:b/>
                <w:sz w:val="20"/>
                <w:szCs w:val="20"/>
              </w:rPr>
            </w:pPr>
            <w:r w:rsidRPr="00DC7289">
              <w:rPr>
                <w:b/>
                <w:sz w:val="20"/>
                <w:szCs w:val="20"/>
              </w:rPr>
              <w:t>MODUL</w:t>
            </w:r>
            <w:r w:rsidR="005C1DC5" w:rsidRPr="00DC7289">
              <w:rPr>
                <w:b/>
                <w:sz w:val="20"/>
                <w:szCs w:val="20"/>
              </w:rPr>
              <w:t xml:space="preserve"> b.1</w:t>
            </w:r>
            <w:r w:rsidRPr="00DC7289">
              <w:rPr>
                <w:b/>
                <w:sz w:val="20"/>
                <w:szCs w:val="20"/>
              </w:rPr>
              <w:t xml:space="preserve"> “PRONËSIA”</w:t>
            </w:r>
          </w:p>
          <w:p w14:paraId="13981E55" w14:textId="4827EF68" w:rsidR="006C34A6" w:rsidRPr="00DC7289" w:rsidRDefault="006C34A6" w:rsidP="0038257B">
            <w:pPr>
              <w:spacing w:line="276" w:lineRule="auto"/>
              <w:jc w:val="both"/>
              <w:rPr>
                <w:color w:val="000000" w:themeColor="text1"/>
                <w:sz w:val="20"/>
                <w:szCs w:val="20"/>
                <w:lang w:eastAsia="sq-AL"/>
              </w:rPr>
            </w:pPr>
          </w:p>
        </w:tc>
        <w:tc>
          <w:tcPr>
            <w:tcW w:w="1530" w:type="dxa"/>
            <w:vMerge w:val="restart"/>
          </w:tcPr>
          <w:p w14:paraId="4DD05FDF" w14:textId="5E0A5512" w:rsidR="006C34A6" w:rsidRPr="00DC7289" w:rsidRDefault="006C34A6" w:rsidP="0038257B">
            <w:pPr>
              <w:jc w:val="center"/>
              <w:rPr>
                <w:rFonts w:eastAsia="Batang"/>
                <w:sz w:val="20"/>
                <w:szCs w:val="20"/>
                <w:u w:val="wave"/>
              </w:rPr>
            </w:pPr>
          </w:p>
        </w:tc>
        <w:tc>
          <w:tcPr>
            <w:tcW w:w="1980" w:type="dxa"/>
            <w:vMerge w:val="restart"/>
          </w:tcPr>
          <w:p w14:paraId="45FCB94D" w14:textId="77777777" w:rsidR="006C34A6" w:rsidRPr="00DC7289" w:rsidRDefault="006C34A6" w:rsidP="0038257B">
            <w:pPr>
              <w:jc w:val="center"/>
              <w:rPr>
                <w:sz w:val="20"/>
                <w:szCs w:val="20"/>
              </w:rPr>
            </w:pPr>
            <w:r w:rsidRPr="00DC7289">
              <w:rPr>
                <w:sz w:val="20"/>
                <w:szCs w:val="20"/>
              </w:rPr>
              <w:t>Ekspertë:</w:t>
            </w:r>
          </w:p>
          <w:p w14:paraId="5A2DE2DE" w14:textId="77777777" w:rsidR="006C34A6" w:rsidRPr="00DC7289" w:rsidRDefault="4E270074" w:rsidP="0038257B">
            <w:pPr>
              <w:jc w:val="center"/>
              <w:rPr>
                <w:sz w:val="20"/>
                <w:szCs w:val="20"/>
              </w:rPr>
            </w:pPr>
            <w:r w:rsidRPr="00DC7289">
              <w:rPr>
                <w:sz w:val="20"/>
                <w:szCs w:val="20"/>
              </w:rPr>
              <w:t>Fiona Papajorgji</w:t>
            </w:r>
          </w:p>
          <w:p w14:paraId="36352E76" w14:textId="3FEFE726" w:rsidR="57CBEF3D" w:rsidRPr="00DC7289" w:rsidRDefault="57CBEF3D" w:rsidP="56D5CB9C">
            <w:pPr>
              <w:jc w:val="center"/>
            </w:pPr>
            <w:r w:rsidRPr="00DC7289">
              <w:rPr>
                <w:sz w:val="20"/>
                <w:szCs w:val="20"/>
              </w:rPr>
              <w:t>Bezart Kaçkini</w:t>
            </w:r>
          </w:p>
          <w:p w14:paraId="228A9EAD" w14:textId="77777777" w:rsidR="006C34A6" w:rsidRPr="00DC7289" w:rsidRDefault="006C34A6" w:rsidP="0038257B">
            <w:pPr>
              <w:jc w:val="center"/>
              <w:rPr>
                <w:sz w:val="20"/>
                <w:szCs w:val="20"/>
              </w:rPr>
            </w:pPr>
          </w:p>
          <w:p w14:paraId="3AF6098C" w14:textId="77777777" w:rsidR="006C34A6" w:rsidRPr="00DC7289" w:rsidRDefault="006C34A6" w:rsidP="0038257B">
            <w:pPr>
              <w:jc w:val="center"/>
              <w:rPr>
                <w:sz w:val="20"/>
                <w:szCs w:val="20"/>
              </w:rPr>
            </w:pPr>
          </w:p>
          <w:p w14:paraId="62774F22" w14:textId="77777777" w:rsidR="006C34A6" w:rsidRPr="00DC7289" w:rsidRDefault="006C34A6" w:rsidP="0038257B">
            <w:pPr>
              <w:jc w:val="center"/>
              <w:rPr>
                <w:sz w:val="20"/>
                <w:szCs w:val="20"/>
              </w:rPr>
            </w:pPr>
            <w:r w:rsidRPr="00DC7289">
              <w:rPr>
                <w:sz w:val="20"/>
                <w:szCs w:val="20"/>
              </w:rPr>
              <w:t xml:space="preserve">Lehtësues: </w:t>
            </w:r>
          </w:p>
          <w:p w14:paraId="0BD90A44" w14:textId="376CC2BB" w:rsidR="006C34A6" w:rsidRPr="00DC7289" w:rsidRDefault="006C34A6" w:rsidP="0038257B">
            <w:pPr>
              <w:jc w:val="center"/>
              <w:rPr>
                <w:sz w:val="20"/>
                <w:szCs w:val="20"/>
              </w:rPr>
            </w:pPr>
            <w:r w:rsidRPr="00DC7289">
              <w:rPr>
                <w:sz w:val="20"/>
                <w:szCs w:val="20"/>
              </w:rPr>
              <w:t>Gentian Marku</w:t>
            </w:r>
          </w:p>
          <w:p w14:paraId="4DFAC24E" w14:textId="414141AE" w:rsidR="006C34A6" w:rsidRPr="00DC7289" w:rsidRDefault="006C34A6" w:rsidP="0038257B">
            <w:pPr>
              <w:rPr>
                <w:sz w:val="20"/>
                <w:szCs w:val="20"/>
              </w:rPr>
            </w:pPr>
          </w:p>
        </w:tc>
        <w:tc>
          <w:tcPr>
            <w:tcW w:w="1440" w:type="dxa"/>
            <w:vMerge w:val="restart"/>
          </w:tcPr>
          <w:p w14:paraId="27FD1170" w14:textId="6A3F3E23" w:rsidR="006C34A6" w:rsidRPr="00DC7289" w:rsidRDefault="006C34A6" w:rsidP="0038257B">
            <w:pPr>
              <w:rPr>
                <w:rFonts w:eastAsia="Batang"/>
                <w:sz w:val="20"/>
                <w:szCs w:val="20"/>
                <w:u w:val="wave"/>
              </w:rPr>
            </w:pPr>
            <w:r w:rsidRPr="00DC7289">
              <w:rPr>
                <w:rFonts w:eastAsia="Batang"/>
                <w:sz w:val="20"/>
                <w:szCs w:val="20"/>
                <w:u w:val="wave"/>
              </w:rPr>
              <w:t>25 nëntor 2025</w:t>
            </w:r>
          </w:p>
        </w:tc>
        <w:tc>
          <w:tcPr>
            <w:tcW w:w="1800" w:type="dxa"/>
            <w:vMerge w:val="restart"/>
          </w:tcPr>
          <w:p w14:paraId="3292CD21" w14:textId="2A432217" w:rsidR="006C34A6" w:rsidRPr="00DC7289" w:rsidRDefault="006C34A6" w:rsidP="0038257B">
            <w:pPr>
              <w:shd w:val="clear" w:color="auto" w:fill="FFFFFF"/>
              <w:spacing w:line="276" w:lineRule="auto"/>
              <w:jc w:val="both"/>
              <w:rPr>
                <w:rFonts w:eastAsia="Times New Roman"/>
                <w:bCs/>
                <w:sz w:val="20"/>
                <w:szCs w:val="20"/>
              </w:rPr>
            </w:pPr>
            <w:r w:rsidRPr="00DC7289">
              <w:rPr>
                <w:rFonts w:eastAsia="Times New Roman"/>
                <w:bCs/>
                <w:sz w:val="20"/>
                <w:szCs w:val="20"/>
              </w:rPr>
              <w:t xml:space="preserve"> </w:t>
            </w:r>
          </w:p>
        </w:tc>
      </w:tr>
      <w:tr w:rsidR="006C34A6" w:rsidRPr="00DC7289" w14:paraId="2D647CB9" w14:textId="77777777" w:rsidTr="1BCCC74B">
        <w:trPr>
          <w:trHeight w:val="1717"/>
        </w:trPr>
        <w:tc>
          <w:tcPr>
            <w:tcW w:w="711" w:type="dxa"/>
            <w:vMerge/>
          </w:tcPr>
          <w:p w14:paraId="20527616"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Borders>
              <w:bottom w:val="single" w:sz="4" w:space="0" w:color="auto"/>
            </w:tcBorders>
            <w:shd w:val="clear" w:color="auto" w:fill="C5E0B3" w:themeFill="accent6" w:themeFillTint="66"/>
          </w:tcPr>
          <w:p w14:paraId="1688E82F" w14:textId="55A36289" w:rsidR="006C34A6" w:rsidRPr="00DC7289" w:rsidRDefault="006C34A6" w:rsidP="0038257B">
            <w:pPr>
              <w:spacing w:line="276" w:lineRule="auto"/>
              <w:jc w:val="both"/>
              <w:rPr>
                <w:rFonts w:eastAsia="Times New Roman"/>
                <w:bCs/>
                <w:sz w:val="20"/>
                <w:szCs w:val="20"/>
              </w:rPr>
            </w:pPr>
            <w:r w:rsidRPr="00DC7289">
              <w:rPr>
                <w:bCs/>
                <w:color w:val="000000" w:themeColor="text1"/>
                <w:sz w:val="20"/>
                <w:szCs w:val="20"/>
                <w:lang w:eastAsia="sq-AL"/>
              </w:rPr>
              <w:t xml:space="preserve">Shpronësimi si mënyrë për humbjen/fitimin e së drejtës së pronësisë mbi sendet e paluajtshme. Kriteret që duhet të përmbush kjo procedurë për të garantuar respektimin efektiv të së drejtës kushtetuese të përcaktuar në nenin 41 të Kushtetutës së RSh-së. </w:t>
            </w:r>
            <w:r w:rsidR="007E3EA1" w:rsidRPr="00DC7289">
              <w:rPr>
                <w:bCs/>
                <w:color w:val="000000" w:themeColor="text1"/>
                <w:sz w:val="20"/>
                <w:szCs w:val="20"/>
                <w:lang w:eastAsia="sq-AL"/>
              </w:rPr>
              <w:t>Evoluimi</w:t>
            </w:r>
            <w:r w:rsidRPr="00DC7289">
              <w:rPr>
                <w:bCs/>
                <w:color w:val="000000" w:themeColor="text1"/>
                <w:sz w:val="20"/>
                <w:szCs w:val="20"/>
                <w:lang w:eastAsia="sq-AL"/>
              </w:rPr>
              <w:t xml:space="preserve"> i praktikës gjyqësore të gjykatave shqiptare dhe GJEDNJ-së. Kufizimet e tjera në ushtrimin e së drejtës së pronës sipas legjislacionit shqiptar. Procedura administrative për realizimin humbjen/fitimin e së drejtës së pronësisë mbi sendet e paluajtshme dhe regjistrimi i tyre pranë regjistrave të pasurive të paluajtshme në administrim prej Agjencia Shtetërore e Kadastrës.</w:t>
            </w:r>
          </w:p>
        </w:tc>
        <w:tc>
          <w:tcPr>
            <w:tcW w:w="1530" w:type="dxa"/>
            <w:vMerge/>
          </w:tcPr>
          <w:p w14:paraId="1D4023C6" w14:textId="77777777" w:rsidR="006C34A6" w:rsidRPr="00DC7289" w:rsidRDefault="006C34A6" w:rsidP="0038257B">
            <w:pPr>
              <w:jc w:val="center"/>
              <w:rPr>
                <w:rFonts w:eastAsia="Batang"/>
                <w:sz w:val="20"/>
                <w:szCs w:val="20"/>
                <w:u w:val="wave"/>
              </w:rPr>
            </w:pPr>
          </w:p>
        </w:tc>
        <w:tc>
          <w:tcPr>
            <w:tcW w:w="1980" w:type="dxa"/>
            <w:vMerge/>
          </w:tcPr>
          <w:p w14:paraId="40A92E75" w14:textId="77777777" w:rsidR="006C34A6" w:rsidRPr="00DC7289" w:rsidRDefault="006C34A6" w:rsidP="0038257B">
            <w:pPr>
              <w:jc w:val="center"/>
              <w:rPr>
                <w:sz w:val="20"/>
                <w:szCs w:val="20"/>
              </w:rPr>
            </w:pPr>
          </w:p>
        </w:tc>
        <w:tc>
          <w:tcPr>
            <w:tcW w:w="1440" w:type="dxa"/>
            <w:vMerge/>
          </w:tcPr>
          <w:p w14:paraId="35681BF1" w14:textId="77777777" w:rsidR="006C34A6" w:rsidRPr="00DC7289" w:rsidRDefault="006C34A6" w:rsidP="0038257B">
            <w:pPr>
              <w:pStyle w:val="ListParagraph"/>
              <w:numPr>
                <w:ilvl w:val="0"/>
                <w:numId w:val="43"/>
              </w:numPr>
              <w:rPr>
                <w:rFonts w:ascii="Times New Roman" w:eastAsia="Batang" w:hAnsi="Times New Roman" w:cs="Times New Roman"/>
                <w:sz w:val="20"/>
                <w:szCs w:val="20"/>
                <w:u w:val="wave"/>
                <w:lang w:val="sq-AL"/>
              </w:rPr>
            </w:pPr>
          </w:p>
        </w:tc>
        <w:tc>
          <w:tcPr>
            <w:tcW w:w="1800" w:type="dxa"/>
            <w:vMerge/>
          </w:tcPr>
          <w:p w14:paraId="7604B36E" w14:textId="77777777" w:rsidR="006C34A6" w:rsidRPr="00DC7289" w:rsidRDefault="006C34A6" w:rsidP="0038257B">
            <w:pPr>
              <w:shd w:val="clear" w:color="auto" w:fill="FFFFFF"/>
              <w:spacing w:line="276" w:lineRule="auto"/>
              <w:jc w:val="both"/>
              <w:rPr>
                <w:rFonts w:eastAsia="Times New Roman"/>
                <w:bCs/>
                <w:sz w:val="20"/>
                <w:szCs w:val="20"/>
              </w:rPr>
            </w:pPr>
          </w:p>
        </w:tc>
      </w:tr>
      <w:tr w:rsidR="006C34A6" w:rsidRPr="00DC7289" w14:paraId="45C72ABC" w14:textId="77777777" w:rsidTr="1BCCC74B">
        <w:trPr>
          <w:trHeight w:val="300"/>
        </w:trPr>
        <w:tc>
          <w:tcPr>
            <w:tcW w:w="14305" w:type="dxa"/>
            <w:gridSpan w:val="6"/>
          </w:tcPr>
          <w:p w14:paraId="65F3671A" w14:textId="12C26D27" w:rsidR="006C34A6" w:rsidRPr="00DC7289" w:rsidRDefault="006C34A6" w:rsidP="0038257B">
            <w:pPr>
              <w:spacing w:line="276" w:lineRule="auto"/>
              <w:jc w:val="center"/>
              <w:rPr>
                <w:rFonts w:eastAsia="Batang"/>
                <w:b/>
                <w:sz w:val="20"/>
                <w:szCs w:val="20"/>
                <w:u w:val="wave"/>
              </w:rPr>
            </w:pPr>
            <w:r w:rsidRPr="00DC7289">
              <w:rPr>
                <w:rFonts w:eastAsia="Times New Roman"/>
                <w:b/>
                <w:sz w:val="20"/>
                <w:szCs w:val="20"/>
              </w:rPr>
              <w:lastRenderedPageBreak/>
              <w:t>DHJETOR 2024</w:t>
            </w:r>
          </w:p>
        </w:tc>
      </w:tr>
      <w:tr w:rsidR="006C34A6" w:rsidRPr="00DC7289" w14:paraId="4564482F" w14:textId="77777777" w:rsidTr="1BCCC74B">
        <w:trPr>
          <w:trHeight w:val="135"/>
        </w:trPr>
        <w:tc>
          <w:tcPr>
            <w:tcW w:w="711" w:type="dxa"/>
          </w:tcPr>
          <w:p w14:paraId="0590AEB6" w14:textId="77777777" w:rsidR="006C34A6" w:rsidRPr="00DC7289" w:rsidRDefault="006C34A6" w:rsidP="0038257B">
            <w:pPr>
              <w:numPr>
                <w:ilvl w:val="0"/>
                <w:numId w:val="10"/>
              </w:numPr>
              <w:spacing w:line="276" w:lineRule="auto"/>
              <w:rPr>
                <w:rFonts w:eastAsia="Batang"/>
                <w:sz w:val="20"/>
                <w:szCs w:val="20"/>
                <w:u w:val="wave"/>
              </w:rPr>
            </w:pPr>
          </w:p>
        </w:tc>
        <w:tc>
          <w:tcPr>
            <w:tcW w:w="6844" w:type="dxa"/>
          </w:tcPr>
          <w:p w14:paraId="26092865" w14:textId="74FC8F48" w:rsidR="003702FF" w:rsidRPr="00DC7289" w:rsidRDefault="003702FF" w:rsidP="0038257B">
            <w:pPr>
              <w:shd w:val="clear" w:color="auto" w:fill="FBE4D5" w:themeFill="accent2" w:themeFillTint="33"/>
              <w:jc w:val="both"/>
              <w:rPr>
                <w:rFonts w:eastAsia="Batang"/>
                <w:b/>
                <w:sz w:val="20"/>
                <w:szCs w:val="20"/>
              </w:rPr>
            </w:pPr>
            <w:r w:rsidRPr="00DC7289">
              <w:rPr>
                <w:rFonts w:eastAsia="Batang"/>
                <w:b/>
                <w:sz w:val="20"/>
                <w:szCs w:val="20"/>
              </w:rPr>
              <w:t>ÇËSHTJE TË ETIKËS, INTEGRITETIT, DEONTOLOGJISË DHE KOMUNIKIMIT</w:t>
            </w:r>
          </w:p>
          <w:p w14:paraId="1A0B5941" w14:textId="3B28C48D" w:rsidR="006C34A6" w:rsidRPr="00DC7289" w:rsidRDefault="003702FF" w:rsidP="0038257B">
            <w:pPr>
              <w:shd w:val="clear" w:color="auto" w:fill="FBE4D5" w:themeFill="accent2" w:themeFillTint="33"/>
              <w:jc w:val="both"/>
              <w:rPr>
                <w:rFonts w:eastAsia="Batang"/>
                <w:bCs/>
                <w:sz w:val="20"/>
                <w:szCs w:val="20"/>
              </w:rPr>
            </w:pPr>
            <w:r w:rsidRPr="00DC7289">
              <w:rPr>
                <w:rFonts w:eastAsia="Batang"/>
                <w:b/>
                <w:sz w:val="20"/>
                <w:szCs w:val="20"/>
              </w:rPr>
              <w:t>Tema 1:</w:t>
            </w:r>
            <w:r w:rsidRPr="00DC7289">
              <w:rPr>
                <w:rFonts w:eastAsia="Batang"/>
                <w:bCs/>
                <w:sz w:val="20"/>
                <w:szCs w:val="20"/>
              </w:rPr>
              <w:t xml:space="preserve"> </w:t>
            </w:r>
            <w:r w:rsidR="006C34A6" w:rsidRPr="00DC7289">
              <w:rPr>
                <w:rFonts w:eastAsia="Batang"/>
                <w:bCs/>
                <w:sz w:val="20"/>
                <w:szCs w:val="20"/>
              </w:rPr>
              <w:t xml:space="preserve">Paragjykimi dhe njëanshmëria e pavetëdijshme (konjitive) në gjykim si procese që ndikojnë në mënyrën se si magjistratët analizojnë dhe vendosin rreth rasteve gjyqësore. </w:t>
            </w:r>
          </w:p>
          <w:p w14:paraId="406BE1E3" w14:textId="77777777" w:rsidR="006C34A6" w:rsidRPr="00DC7289" w:rsidRDefault="006C34A6" w:rsidP="0038257B">
            <w:pPr>
              <w:shd w:val="clear" w:color="auto" w:fill="FBE4D5" w:themeFill="accent2" w:themeFillTint="33"/>
              <w:jc w:val="both"/>
              <w:rPr>
                <w:rFonts w:eastAsia="Batang"/>
                <w:sz w:val="20"/>
                <w:szCs w:val="20"/>
              </w:rPr>
            </w:pPr>
            <w:r w:rsidRPr="00DC7289">
              <w:rPr>
                <w:rFonts w:eastAsia="Batang"/>
                <w:bCs/>
                <w:sz w:val="20"/>
                <w:szCs w:val="20"/>
              </w:rPr>
              <w:t>Reduktimi i efektit të paragjykimeve dhe njëanshmërisë së pavetëdijshme në gjykim, për të minimizuar ndikimin: e stereotipeve dhe përvojave personale; e mediave dhe shoqërisë; e presionit profesional dhe kulturës gjyqësore si dhe njohurive të përziera me emocionet.</w:t>
            </w:r>
          </w:p>
          <w:p w14:paraId="1A8B2003" w14:textId="327A5493" w:rsidR="006C34A6" w:rsidRPr="00DC7289" w:rsidRDefault="006C34A6" w:rsidP="0038257B">
            <w:pPr>
              <w:shd w:val="clear" w:color="auto" w:fill="FBE4D5" w:themeFill="accent2" w:themeFillTint="33"/>
              <w:jc w:val="both"/>
              <w:rPr>
                <w:rFonts w:eastAsia="Batang"/>
                <w:sz w:val="20"/>
                <w:szCs w:val="20"/>
              </w:rPr>
            </w:pPr>
          </w:p>
        </w:tc>
        <w:tc>
          <w:tcPr>
            <w:tcW w:w="1530" w:type="dxa"/>
          </w:tcPr>
          <w:p w14:paraId="6657C6CA" w14:textId="7ECD4260" w:rsidR="006C34A6" w:rsidRPr="00DC7289" w:rsidRDefault="006C34A6" w:rsidP="0038257B">
            <w:pPr>
              <w:spacing w:line="276" w:lineRule="auto"/>
              <w:jc w:val="center"/>
              <w:rPr>
                <w:rFonts w:eastAsia="Batang"/>
                <w:sz w:val="20"/>
                <w:szCs w:val="20"/>
                <w:u w:val="wave"/>
              </w:rPr>
            </w:pPr>
          </w:p>
        </w:tc>
        <w:tc>
          <w:tcPr>
            <w:tcW w:w="1980" w:type="dxa"/>
          </w:tcPr>
          <w:p w14:paraId="05EB7C75" w14:textId="606D685B" w:rsidR="006C34A6" w:rsidRPr="00DC7289" w:rsidRDefault="4E270074" w:rsidP="56D5CB9C">
            <w:pPr>
              <w:jc w:val="center"/>
              <w:rPr>
                <w:rFonts w:eastAsia="Batang"/>
                <w:sz w:val="20"/>
                <w:szCs w:val="20"/>
              </w:rPr>
            </w:pPr>
            <w:r w:rsidRPr="00DC7289">
              <w:rPr>
                <w:rFonts w:eastAsia="Batang"/>
                <w:sz w:val="20"/>
                <w:szCs w:val="20"/>
              </w:rPr>
              <w:t>Ekspert:</w:t>
            </w:r>
          </w:p>
          <w:p w14:paraId="36124D27" w14:textId="77777777" w:rsidR="006C34A6" w:rsidRPr="00DC7289" w:rsidRDefault="4E270074" w:rsidP="56D5CB9C">
            <w:pPr>
              <w:jc w:val="center"/>
              <w:rPr>
                <w:rFonts w:eastAsia="Batang"/>
                <w:sz w:val="20"/>
                <w:szCs w:val="20"/>
              </w:rPr>
            </w:pPr>
            <w:r w:rsidRPr="00DC7289">
              <w:rPr>
                <w:rFonts w:eastAsia="Batang"/>
                <w:sz w:val="20"/>
                <w:szCs w:val="20"/>
              </w:rPr>
              <w:t>Arta Mandro</w:t>
            </w:r>
          </w:p>
          <w:p w14:paraId="772690EE" w14:textId="77777777" w:rsidR="006C34A6" w:rsidRPr="00DC7289" w:rsidRDefault="006C34A6" w:rsidP="56D5CB9C">
            <w:pPr>
              <w:jc w:val="center"/>
              <w:rPr>
                <w:rFonts w:eastAsia="Batang"/>
                <w:sz w:val="20"/>
                <w:szCs w:val="20"/>
              </w:rPr>
            </w:pPr>
          </w:p>
          <w:p w14:paraId="1D92EA68" w14:textId="0E0C58E3" w:rsidR="006C34A6" w:rsidRPr="00DC7289" w:rsidRDefault="4A92AB72" w:rsidP="56D5CB9C">
            <w:pPr>
              <w:jc w:val="center"/>
              <w:rPr>
                <w:rFonts w:eastAsia="Batang"/>
                <w:sz w:val="20"/>
                <w:szCs w:val="20"/>
              </w:rPr>
            </w:pPr>
            <w:r w:rsidRPr="00DC7289">
              <w:rPr>
                <w:rFonts w:eastAsia="Batang"/>
                <w:sz w:val="20"/>
                <w:szCs w:val="20"/>
              </w:rPr>
              <w:t>Lehtësues</w:t>
            </w:r>
          </w:p>
          <w:p w14:paraId="507219F5" w14:textId="283759A5" w:rsidR="006C34A6" w:rsidRPr="00DC7289" w:rsidRDefault="4E270074" w:rsidP="56D5CB9C">
            <w:pPr>
              <w:jc w:val="center"/>
              <w:rPr>
                <w:rFonts w:eastAsia="Batang"/>
                <w:sz w:val="20"/>
                <w:szCs w:val="20"/>
              </w:rPr>
            </w:pPr>
            <w:r w:rsidRPr="00DC7289">
              <w:rPr>
                <w:rFonts w:eastAsia="Batang"/>
                <w:sz w:val="20"/>
                <w:szCs w:val="20"/>
              </w:rPr>
              <w:t>Marta Bej</w:t>
            </w:r>
          </w:p>
        </w:tc>
        <w:tc>
          <w:tcPr>
            <w:tcW w:w="1440" w:type="dxa"/>
          </w:tcPr>
          <w:p w14:paraId="445ABF65" w14:textId="01357D82" w:rsidR="006C34A6" w:rsidRPr="00DC7289" w:rsidRDefault="006C34A6" w:rsidP="0038257B">
            <w:pPr>
              <w:spacing w:line="276" w:lineRule="auto"/>
              <w:rPr>
                <w:rFonts w:eastAsia="Batang"/>
                <w:sz w:val="20"/>
                <w:szCs w:val="20"/>
              </w:rPr>
            </w:pPr>
            <w:r w:rsidRPr="00DC7289">
              <w:rPr>
                <w:rFonts w:eastAsia="Batang"/>
                <w:sz w:val="20"/>
                <w:szCs w:val="20"/>
              </w:rPr>
              <w:t>2 dhjetor 2025</w:t>
            </w:r>
          </w:p>
        </w:tc>
        <w:tc>
          <w:tcPr>
            <w:tcW w:w="1800" w:type="dxa"/>
          </w:tcPr>
          <w:p w14:paraId="3A31541D" w14:textId="77777777" w:rsidR="006C34A6" w:rsidRPr="00DC7289" w:rsidRDefault="006C34A6" w:rsidP="0038257B">
            <w:pPr>
              <w:shd w:val="clear" w:color="auto" w:fill="FFFFFF"/>
              <w:spacing w:line="276" w:lineRule="auto"/>
              <w:jc w:val="both"/>
              <w:rPr>
                <w:rFonts w:eastAsia="Batang"/>
                <w:sz w:val="20"/>
                <w:szCs w:val="20"/>
                <w:highlight w:val="cyan"/>
                <w:u w:val="wave"/>
              </w:rPr>
            </w:pPr>
          </w:p>
          <w:p w14:paraId="686D550A" w14:textId="46903810" w:rsidR="006C34A6" w:rsidRPr="00DC7289" w:rsidRDefault="006C34A6" w:rsidP="0038257B">
            <w:pPr>
              <w:shd w:val="clear" w:color="auto" w:fill="FFFFFF"/>
              <w:spacing w:line="276" w:lineRule="auto"/>
              <w:jc w:val="both"/>
              <w:rPr>
                <w:rFonts w:eastAsia="Batang"/>
                <w:bCs/>
                <w:sz w:val="20"/>
                <w:szCs w:val="20"/>
                <w:highlight w:val="cyan"/>
                <w:u w:val="wave"/>
              </w:rPr>
            </w:pPr>
            <w:r w:rsidRPr="00DC7289">
              <w:rPr>
                <w:rFonts w:eastAsia="Batang"/>
                <w:bCs/>
                <w:sz w:val="20"/>
                <w:szCs w:val="20"/>
                <w:u w:val="wave"/>
              </w:rPr>
              <w:t>Shkolla e Magjistraturës (grupi III)</w:t>
            </w:r>
          </w:p>
        </w:tc>
      </w:tr>
      <w:tr w:rsidR="006C34A6" w:rsidRPr="00DC7289" w14:paraId="2CE4B0B2" w14:textId="77777777" w:rsidTr="1BCCC74B">
        <w:trPr>
          <w:trHeight w:val="1583"/>
        </w:trPr>
        <w:tc>
          <w:tcPr>
            <w:tcW w:w="711" w:type="dxa"/>
          </w:tcPr>
          <w:p w14:paraId="4F43FC8E" w14:textId="77777777" w:rsidR="006C34A6" w:rsidRPr="00DC7289" w:rsidRDefault="006C34A6" w:rsidP="0038257B">
            <w:pPr>
              <w:numPr>
                <w:ilvl w:val="0"/>
                <w:numId w:val="10"/>
              </w:numPr>
              <w:spacing w:line="276" w:lineRule="auto"/>
              <w:rPr>
                <w:rFonts w:eastAsia="Batang"/>
                <w:sz w:val="20"/>
                <w:szCs w:val="20"/>
                <w:u w:val="wave"/>
              </w:rPr>
            </w:pPr>
            <w:bookmarkStart w:id="6" w:name="_Hlk147151614"/>
          </w:p>
        </w:tc>
        <w:tc>
          <w:tcPr>
            <w:tcW w:w="6844" w:type="dxa"/>
          </w:tcPr>
          <w:p w14:paraId="7258EA90" w14:textId="43713597" w:rsidR="006C34A6" w:rsidRPr="00DC7289" w:rsidRDefault="006C34A6" w:rsidP="0038257B">
            <w:pPr>
              <w:jc w:val="both"/>
              <w:rPr>
                <w:b/>
                <w:bCs/>
                <w:sz w:val="20"/>
                <w:szCs w:val="20"/>
              </w:rPr>
            </w:pPr>
            <w:r w:rsidRPr="00DC7289">
              <w:rPr>
                <w:b/>
                <w:bCs/>
                <w:sz w:val="20"/>
                <w:szCs w:val="20"/>
              </w:rPr>
              <w:t xml:space="preserve">TRAJNIM TRAJNERËSH </w:t>
            </w:r>
          </w:p>
          <w:p w14:paraId="3194C13E" w14:textId="44E532ED" w:rsidR="006C34A6" w:rsidRPr="00DC7289" w:rsidRDefault="006C34A6" w:rsidP="1A30FFEE">
            <w:pPr>
              <w:jc w:val="both"/>
              <w:rPr>
                <w:rFonts w:eastAsia="Calibri"/>
                <w:sz w:val="20"/>
                <w:szCs w:val="20"/>
              </w:rPr>
            </w:pPr>
            <w:r w:rsidRPr="00DC7289">
              <w:rPr>
                <w:sz w:val="20"/>
                <w:szCs w:val="20"/>
              </w:rPr>
              <w:t xml:space="preserve">Paditë strategjike kundër pjesëmarrjes së publikut. </w:t>
            </w:r>
            <w:r w:rsidRPr="00DC7289">
              <w:rPr>
                <w:rFonts w:eastAsia="Calibri"/>
                <w:sz w:val="20"/>
                <w:szCs w:val="20"/>
              </w:rPr>
              <w:t xml:space="preserve"> Trajnimi i gjyqtarëve mbi paditë SLAPP (Strategic La</w:t>
            </w:r>
            <w:r w:rsidR="4D90B80E" w:rsidRPr="00DC7289">
              <w:rPr>
                <w:rFonts w:eastAsia="Calibri"/>
                <w:sz w:val="20"/>
                <w:szCs w:val="20"/>
              </w:rPr>
              <w:t>ë</w:t>
            </w:r>
            <w:r w:rsidRPr="00DC7289">
              <w:rPr>
                <w:rFonts w:eastAsia="Calibri"/>
                <w:sz w:val="20"/>
                <w:szCs w:val="20"/>
              </w:rPr>
              <w:t>suits Against Public Participation)</w:t>
            </w:r>
          </w:p>
          <w:p w14:paraId="7E3CA76D" w14:textId="755E5E07" w:rsidR="006C34A6" w:rsidRPr="00DC7289" w:rsidRDefault="006C34A6" w:rsidP="0038257B">
            <w:pPr>
              <w:jc w:val="center"/>
              <w:rPr>
                <w:sz w:val="20"/>
                <w:szCs w:val="20"/>
              </w:rPr>
            </w:pPr>
          </w:p>
        </w:tc>
        <w:tc>
          <w:tcPr>
            <w:tcW w:w="1530" w:type="dxa"/>
          </w:tcPr>
          <w:p w14:paraId="77F00A9D" w14:textId="5331E3E7" w:rsidR="006C34A6" w:rsidRPr="00DC7289" w:rsidRDefault="006C34A6" w:rsidP="0038257B">
            <w:pPr>
              <w:spacing w:line="276" w:lineRule="auto"/>
              <w:jc w:val="center"/>
              <w:rPr>
                <w:rFonts w:eastAsia="Batang"/>
                <w:sz w:val="20"/>
                <w:szCs w:val="20"/>
                <w:u w:val="wave"/>
              </w:rPr>
            </w:pPr>
          </w:p>
        </w:tc>
        <w:tc>
          <w:tcPr>
            <w:tcW w:w="1980" w:type="dxa"/>
          </w:tcPr>
          <w:p w14:paraId="7B111B17" w14:textId="6CFB9047" w:rsidR="006C34A6" w:rsidRPr="00DC7289" w:rsidRDefault="4E270074" w:rsidP="56D5CB9C">
            <w:pPr>
              <w:jc w:val="center"/>
              <w:rPr>
                <w:rFonts w:eastAsia="Batang"/>
                <w:sz w:val="20"/>
                <w:szCs w:val="20"/>
              </w:rPr>
            </w:pPr>
            <w:r w:rsidRPr="00DC7289">
              <w:rPr>
                <w:rFonts w:eastAsia="Batang"/>
                <w:sz w:val="20"/>
                <w:szCs w:val="20"/>
              </w:rPr>
              <w:t>Ekspertë:</w:t>
            </w:r>
          </w:p>
          <w:p w14:paraId="59D6F3BC" w14:textId="32C64350" w:rsidR="006C34A6" w:rsidRPr="00DC7289" w:rsidRDefault="4E270074" w:rsidP="56D5CB9C">
            <w:pPr>
              <w:jc w:val="center"/>
              <w:rPr>
                <w:rFonts w:eastAsia="Batang"/>
                <w:sz w:val="20"/>
                <w:szCs w:val="20"/>
              </w:rPr>
            </w:pPr>
            <w:r w:rsidRPr="00DC7289">
              <w:rPr>
                <w:rFonts w:eastAsia="Batang"/>
                <w:sz w:val="20"/>
                <w:szCs w:val="20"/>
              </w:rPr>
              <w:t>Aida Bushati</w:t>
            </w:r>
          </w:p>
          <w:p w14:paraId="11910873" w14:textId="77777777" w:rsidR="006C34A6" w:rsidRPr="00DC7289" w:rsidRDefault="4E270074" w:rsidP="56D5CB9C">
            <w:pPr>
              <w:jc w:val="center"/>
              <w:rPr>
                <w:rFonts w:eastAsia="Batang"/>
                <w:sz w:val="20"/>
                <w:szCs w:val="20"/>
              </w:rPr>
            </w:pPr>
            <w:r w:rsidRPr="00DC7289">
              <w:rPr>
                <w:rFonts w:eastAsia="Batang"/>
                <w:sz w:val="20"/>
                <w:szCs w:val="20"/>
              </w:rPr>
              <w:t>Manjola Xhaxho</w:t>
            </w:r>
          </w:p>
          <w:p w14:paraId="29AC7EDE" w14:textId="77777777" w:rsidR="006C34A6" w:rsidRPr="00DC7289" w:rsidRDefault="006C34A6" w:rsidP="56D5CB9C">
            <w:pPr>
              <w:jc w:val="center"/>
              <w:rPr>
                <w:rFonts w:eastAsia="Batang"/>
                <w:sz w:val="20"/>
                <w:szCs w:val="20"/>
              </w:rPr>
            </w:pPr>
          </w:p>
          <w:p w14:paraId="1889C9B7" w14:textId="2CF5303C" w:rsidR="006C34A6" w:rsidRPr="00DC7289" w:rsidRDefault="4E270074" w:rsidP="56D5CB9C">
            <w:pPr>
              <w:jc w:val="center"/>
              <w:rPr>
                <w:rFonts w:eastAsia="Batang"/>
                <w:sz w:val="20"/>
                <w:szCs w:val="20"/>
              </w:rPr>
            </w:pPr>
            <w:r w:rsidRPr="00DC7289">
              <w:rPr>
                <w:rFonts w:eastAsia="Batang"/>
                <w:sz w:val="20"/>
                <w:szCs w:val="20"/>
              </w:rPr>
              <w:t>Lehtësues:</w:t>
            </w:r>
          </w:p>
          <w:p w14:paraId="4ED4195A" w14:textId="4DCF0DF8" w:rsidR="006C34A6" w:rsidRPr="00DC7289" w:rsidRDefault="4E270074" w:rsidP="56D5CB9C">
            <w:pPr>
              <w:jc w:val="center"/>
              <w:rPr>
                <w:rFonts w:eastAsia="Batang"/>
                <w:sz w:val="20"/>
                <w:szCs w:val="20"/>
              </w:rPr>
            </w:pPr>
            <w:r w:rsidRPr="00DC7289">
              <w:rPr>
                <w:rFonts w:eastAsia="Batang"/>
                <w:sz w:val="20"/>
                <w:szCs w:val="20"/>
              </w:rPr>
              <w:t>Erind Mërkuri</w:t>
            </w:r>
          </w:p>
        </w:tc>
        <w:tc>
          <w:tcPr>
            <w:tcW w:w="1440" w:type="dxa"/>
          </w:tcPr>
          <w:p w14:paraId="39DD7653" w14:textId="71C6511C" w:rsidR="006C34A6" w:rsidRPr="00DC7289" w:rsidRDefault="006C34A6" w:rsidP="0038257B">
            <w:pPr>
              <w:spacing w:line="276" w:lineRule="auto"/>
              <w:rPr>
                <w:rFonts w:eastAsia="Batang"/>
                <w:sz w:val="20"/>
                <w:szCs w:val="20"/>
              </w:rPr>
            </w:pPr>
            <w:r w:rsidRPr="00DC7289">
              <w:rPr>
                <w:rFonts w:eastAsia="Batang"/>
                <w:sz w:val="20"/>
                <w:szCs w:val="20"/>
              </w:rPr>
              <w:t>3 dhjetor 2025</w:t>
            </w:r>
          </w:p>
        </w:tc>
        <w:tc>
          <w:tcPr>
            <w:tcW w:w="1800" w:type="dxa"/>
          </w:tcPr>
          <w:p w14:paraId="001125D3" w14:textId="300E6D07" w:rsidR="006C34A6" w:rsidRPr="00DC7289" w:rsidRDefault="006C34A6" w:rsidP="0038257B">
            <w:pPr>
              <w:shd w:val="clear" w:color="auto" w:fill="FFFFFF"/>
              <w:spacing w:line="276" w:lineRule="auto"/>
              <w:jc w:val="both"/>
              <w:rPr>
                <w:rFonts w:eastAsia="Batang"/>
                <w:sz w:val="20"/>
                <w:szCs w:val="20"/>
                <w:u w:val="wave"/>
              </w:rPr>
            </w:pPr>
          </w:p>
        </w:tc>
      </w:tr>
      <w:bookmarkEnd w:id="6"/>
      <w:tr w:rsidR="0034000C" w:rsidRPr="00DC7289" w14:paraId="11F9BA3B" w14:textId="77777777" w:rsidTr="1BCCC74B">
        <w:trPr>
          <w:trHeight w:val="450"/>
        </w:trPr>
        <w:tc>
          <w:tcPr>
            <w:tcW w:w="711" w:type="dxa"/>
          </w:tcPr>
          <w:p w14:paraId="0A424092"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2AB3DBB6" w14:textId="48883A8E" w:rsidR="0034000C" w:rsidRPr="00DC7289" w:rsidRDefault="003702FF" w:rsidP="0038257B">
            <w:pPr>
              <w:jc w:val="both"/>
              <w:rPr>
                <w:rFonts w:eastAsia="Batang"/>
                <w:sz w:val="20"/>
                <w:szCs w:val="20"/>
              </w:rPr>
            </w:pPr>
            <w:r w:rsidRPr="00DC7289">
              <w:rPr>
                <w:rFonts w:eastAsia="Batang"/>
                <w:b/>
                <w:sz w:val="20"/>
                <w:szCs w:val="20"/>
              </w:rPr>
              <w:t>Tema 2:</w:t>
            </w:r>
            <w:r w:rsidRPr="00DC7289">
              <w:rPr>
                <w:rFonts w:eastAsia="Batang"/>
                <w:bCs/>
                <w:sz w:val="20"/>
                <w:szCs w:val="20"/>
              </w:rPr>
              <w:t xml:space="preserve"> </w:t>
            </w:r>
            <w:r w:rsidR="0034000C" w:rsidRPr="00DC7289">
              <w:rPr>
                <w:rFonts w:eastAsia="Batang"/>
                <w:sz w:val="20"/>
                <w:szCs w:val="20"/>
              </w:rPr>
              <w:t>Inteligjenca emocionale dhe stresi,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tc>
        <w:tc>
          <w:tcPr>
            <w:tcW w:w="1530" w:type="dxa"/>
          </w:tcPr>
          <w:p w14:paraId="51009135" w14:textId="45666589" w:rsidR="0034000C" w:rsidRPr="00DC7289" w:rsidRDefault="0034000C" w:rsidP="0038257B">
            <w:pPr>
              <w:spacing w:line="276" w:lineRule="auto"/>
              <w:jc w:val="center"/>
              <w:rPr>
                <w:rFonts w:eastAsia="Batang"/>
                <w:sz w:val="20"/>
                <w:szCs w:val="20"/>
                <w:u w:val="wave"/>
              </w:rPr>
            </w:pPr>
          </w:p>
        </w:tc>
        <w:tc>
          <w:tcPr>
            <w:tcW w:w="1980" w:type="dxa"/>
          </w:tcPr>
          <w:p w14:paraId="7CD67130"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481BEE96" w14:textId="77777777" w:rsidR="0034000C" w:rsidRPr="00DC7289" w:rsidRDefault="4B9F1494" w:rsidP="56D5CB9C">
            <w:pPr>
              <w:jc w:val="center"/>
              <w:rPr>
                <w:rFonts w:eastAsia="Batang"/>
                <w:sz w:val="20"/>
                <w:szCs w:val="20"/>
              </w:rPr>
            </w:pPr>
            <w:r w:rsidRPr="00DC7289">
              <w:rPr>
                <w:rFonts w:eastAsia="Batang"/>
                <w:sz w:val="20"/>
                <w:szCs w:val="20"/>
              </w:rPr>
              <w:t>Arben Isaraj</w:t>
            </w:r>
          </w:p>
          <w:p w14:paraId="729CCDA0" w14:textId="77777777" w:rsidR="0034000C" w:rsidRPr="00DC7289" w:rsidRDefault="4B9F1494" w:rsidP="56D5CB9C">
            <w:pPr>
              <w:jc w:val="center"/>
              <w:rPr>
                <w:rFonts w:eastAsia="Batang"/>
                <w:sz w:val="20"/>
                <w:szCs w:val="20"/>
              </w:rPr>
            </w:pPr>
            <w:r w:rsidRPr="00DC7289">
              <w:rPr>
                <w:rFonts w:eastAsia="Batang"/>
                <w:sz w:val="20"/>
                <w:szCs w:val="20"/>
              </w:rPr>
              <w:t>Arta Mandro</w:t>
            </w:r>
          </w:p>
          <w:p w14:paraId="04896ADD" w14:textId="77777777" w:rsidR="0034000C" w:rsidRPr="00DC7289" w:rsidRDefault="0034000C" w:rsidP="56D5CB9C">
            <w:pPr>
              <w:jc w:val="center"/>
              <w:rPr>
                <w:rFonts w:eastAsia="Batang"/>
                <w:sz w:val="20"/>
                <w:szCs w:val="20"/>
              </w:rPr>
            </w:pPr>
          </w:p>
          <w:p w14:paraId="26D55DF4" w14:textId="77777777" w:rsidR="0034000C" w:rsidRPr="00DC7289" w:rsidRDefault="0034000C" w:rsidP="56D5CB9C">
            <w:pPr>
              <w:jc w:val="center"/>
              <w:rPr>
                <w:rFonts w:eastAsia="Batang"/>
                <w:sz w:val="20"/>
                <w:szCs w:val="20"/>
              </w:rPr>
            </w:pPr>
          </w:p>
          <w:p w14:paraId="62821FEC"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1DCF9205" w14:textId="350F891C" w:rsidR="0034000C" w:rsidRPr="00DC7289" w:rsidRDefault="4B9F1494" w:rsidP="56D5CB9C">
            <w:pPr>
              <w:jc w:val="center"/>
              <w:rPr>
                <w:rFonts w:eastAsia="Batang"/>
                <w:sz w:val="20"/>
                <w:szCs w:val="20"/>
                <w:highlight w:val="yellow"/>
              </w:rPr>
            </w:pPr>
            <w:r w:rsidRPr="00DC7289">
              <w:rPr>
                <w:rFonts w:eastAsia="Batang"/>
                <w:sz w:val="20"/>
                <w:szCs w:val="20"/>
              </w:rPr>
              <w:t>Marta Bej</w:t>
            </w:r>
          </w:p>
        </w:tc>
        <w:tc>
          <w:tcPr>
            <w:tcW w:w="1440" w:type="dxa"/>
          </w:tcPr>
          <w:p w14:paraId="3F2195A5" w14:textId="757D72E4" w:rsidR="0034000C" w:rsidRPr="00DC7289" w:rsidRDefault="0034000C" w:rsidP="0038257B">
            <w:pPr>
              <w:spacing w:line="276" w:lineRule="auto"/>
              <w:rPr>
                <w:rFonts w:eastAsia="Batang"/>
                <w:sz w:val="20"/>
                <w:szCs w:val="20"/>
              </w:rPr>
            </w:pPr>
            <w:r w:rsidRPr="00DC7289">
              <w:rPr>
                <w:rFonts w:eastAsia="Batang"/>
                <w:sz w:val="20"/>
                <w:szCs w:val="20"/>
              </w:rPr>
              <w:t>4 dhjetor 2025</w:t>
            </w:r>
          </w:p>
        </w:tc>
        <w:tc>
          <w:tcPr>
            <w:tcW w:w="1800" w:type="dxa"/>
          </w:tcPr>
          <w:p w14:paraId="4FBF82EC" w14:textId="77777777" w:rsidR="0034000C" w:rsidRPr="00DC7289" w:rsidRDefault="0034000C" w:rsidP="0038257B">
            <w:pPr>
              <w:shd w:val="clear" w:color="auto" w:fill="FFFFFF"/>
              <w:spacing w:line="276" w:lineRule="auto"/>
              <w:rPr>
                <w:rFonts w:eastAsia="Batang"/>
                <w:bCs/>
                <w:sz w:val="20"/>
                <w:szCs w:val="20"/>
                <w:u w:val="wave"/>
              </w:rPr>
            </w:pPr>
            <w:r w:rsidRPr="00DC7289">
              <w:rPr>
                <w:rFonts w:eastAsia="Batang"/>
                <w:bCs/>
                <w:sz w:val="20"/>
                <w:szCs w:val="20"/>
                <w:u w:val="wave"/>
              </w:rPr>
              <w:t>Shkolla e Magjistraturës (grupi III)</w:t>
            </w:r>
          </w:p>
          <w:p w14:paraId="0676ADE4" w14:textId="3C00F726" w:rsidR="0034000C" w:rsidRPr="00DC7289" w:rsidRDefault="0034000C" w:rsidP="0038257B">
            <w:pPr>
              <w:spacing w:line="276" w:lineRule="auto"/>
              <w:rPr>
                <w:rFonts w:eastAsia="Batang"/>
                <w:sz w:val="20"/>
                <w:szCs w:val="20"/>
                <w:u w:val="wave"/>
              </w:rPr>
            </w:pPr>
          </w:p>
        </w:tc>
      </w:tr>
      <w:tr w:rsidR="56D5CB9C" w:rsidRPr="00DC7289" w14:paraId="73B325BC" w14:textId="77777777" w:rsidTr="1BCCC74B">
        <w:trPr>
          <w:trHeight w:val="710"/>
        </w:trPr>
        <w:tc>
          <w:tcPr>
            <w:tcW w:w="711" w:type="dxa"/>
            <w:shd w:val="clear" w:color="auto" w:fill="FFFFFF" w:themeFill="background1"/>
          </w:tcPr>
          <w:p w14:paraId="55006A65" w14:textId="44D3BFC5" w:rsidR="56D5CB9C" w:rsidRPr="00DC7289" w:rsidRDefault="56D5CB9C" w:rsidP="00270700">
            <w:pPr>
              <w:pStyle w:val="ListParagraph"/>
              <w:numPr>
                <w:ilvl w:val="0"/>
                <w:numId w:val="10"/>
              </w:numPr>
              <w:rPr>
                <w:rFonts w:ascii="Times New Roman" w:eastAsia="Batang" w:hAnsi="Times New Roman" w:cs="Times New Roman"/>
                <w:sz w:val="20"/>
                <w:szCs w:val="20"/>
                <w:u w:val="wave"/>
                <w:lang w:val="it-IT"/>
              </w:rPr>
            </w:pPr>
          </w:p>
        </w:tc>
        <w:tc>
          <w:tcPr>
            <w:tcW w:w="6844" w:type="dxa"/>
            <w:shd w:val="clear" w:color="auto" w:fill="FFFFFF" w:themeFill="background1"/>
          </w:tcPr>
          <w:p w14:paraId="5AA7EB22" w14:textId="1E523779" w:rsidR="4DC549A3" w:rsidRPr="00DC7289" w:rsidRDefault="4DC549A3" w:rsidP="56D5CB9C">
            <w:pPr>
              <w:spacing w:line="276" w:lineRule="auto"/>
              <w:jc w:val="both"/>
              <w:rPr>
                <w:color w:val="000000" w:themeColor="text1"/>
                <w:sz w:val="20"/>
                <w:szCs w:val="20"/>
                <w:lang w:eastAsia="sq-AL"/>
              </w:rPr>
            </w:pPr>
            <w:r w:rsidRPr="00DC7289">
              <w:rPr>
                <w:color w:val="000000" w:themeColor="text1"/>
                <w:sz w:val="20"/>
                <w:szCs w:val="20"/>
                <w:lang w:eastAsia="sq-AL"/>
              </w:rPr>
              <w:t>Çasti i kalimit të pronësisë në kontratat që kanë për objekt tjetërsimin e pasurisë (përcaktimi i çastit të kalimit të pronësisë. Çasti i kalimit të pronësisë në kontratën e shitje, kontratën e furnizimit, kontratën e dhurimit, kontratën e sipërmarrjes).</w:t>
            </w:r>
          </w:p>
          <w:p w14:paraId="0842D595" w14:textId="5894F3FF" w:rsidR="56D5CB9C" w:rsidRPr="00DC7289" w:rsidRDefault="56D5CB9C" w:rsidP="56D5CB9C">
            <w:pPr>
              <w:spacing w:line="276" w:lineRule="auto"/>
              <w:jc w:val="both"/>
              <w:rPr>
                <w:rFonts w:eastAsia="Times New Roman"/>
                <w:b/>
                <w:bCs/>
                <w:sz w:val="20"/>
                <w:szCs w:val="20"/>
              </w:rPr>
            </w:pPr>
          </w:p>
        </w:tc>
        <w:tc>
          <w:tcPr>
            <w:tcW w:w="1530" w:type="dxa"/>
          </w:tcPr>
          <w:p w14:paraId="6D4F68DE" w14:textId="68663B40" w:rsidR="56D5CB9C" w:rsidRPr="00DC7289" w:rsidRDefault="56D5CB9C" w:rsidP="56D5CB9C">
            <w:pPr>
              <w:spacing w:line="276" w:lineRule="auto"/>
              <w:jc w:val="center"/>
              <w:rPr>
                <w:rFonts w:eastAsia="Batang"/>
                <w:sz w:val="20"/>
                <w:szCs w:val="20"/>
                <w:u w:val="wave"/>
              </w:rPr>
            </w:pPr>
          </w:p>
        </w:tc>
        <w:tc>
          <w:tcPr>
            <w:tcW w:w="1980" w:type="dxa"/>
          </w:tcPr>
          <w:p w14:paraId="7B2B13BD" w14:textId="203F0AB7" w:rsidR="023EDCDB" w:rsidRPr="00DC7289" w:rsidRDefault="023EDCDB" w:rsidP="56D5CB9C">
            <w:pPr>
              <w:jc w:val="center"/>
              <w:rPr>
                <w:sz w:val="20"/>
                <w:szCs w:val="20"/>
              </w:rPr>
            </w:pPr>
            <w:r w:rsidRPr="00DC7289">
              <w:rPr>
                <w:sz w:val="20"/>
                <w:szCs w:val="20"/>
              </w:rPr>
              <w:t>Ekspertë:</w:t>
            </w:r>
          </w:p>
          <w:p w14:paraId="6272CEA9" w14:textId="7AE2A3B5" w:rsidR="023EDCDB" w:rsidRPr="00DC7289" w:rsidRDefault="023EDCDB" w:rsidP="56D5CB9C">
            <w:pPr>
              <w:jc w:val="center"/>
              <w:rPr>
                <w:sz w:val="20"/>
                <w:szCs w:val="20"/>
              </w:rPr>
            </w:pPr>
            <w:r w:rsidRPr="00DC7289">
              <w:rPr>
                <w:sz w:val="20"/>
                <w:szCs w:val="20"/>
              </w:rPr>
              <w:t>Mariana Semini</w:t>
            </w:r>
          </w:p>
          <w:p w14:paraId="762D76E8" w14:textId="733A5E1C" w:rsidR="023EDCDB" w:rsidRPr="00DC7289" w:rsidRDefault="023EDCDB" w:rsidP="56D5CB9C">
            <w:pPr>
              <w:jc w:val="center"/>
              <w:rPr>
                <w:sz w:val="20"/>
                <w:szCs w:val="20"/>
              </w:rPr>
            </w:pPr>
            <w:r w:rsidRPr="00DC7289">
              <w:rPr>
                <w:sz w:val="20"/>
                <w:szCs w:val="20"/>
              </w:rPr>
              <w:t>Sokol Pina</w:t>
            </w:r>
          </w:p>
          <w:p w14:paraId="1612E708" w14:textId="77777777" w:rsidR="56D5CB9C" w:rsidRPr="00DC7289" w:rsidRDefault="56D5CB9C" w:rsidP="56D5CB9C">
            <w:pPr>
              <w:jc w:val="center"/>
              <w:rPr>
                <w:sz w:val="20"/>
                <w:szCs w:val="20"/>
              </w:rPr>
            </w:pPr>
          </w:p>
          <w:p w14:paraId="3E8F4601" w14:textId="77777777" w:rsidR="023EDCDB" w:rsidRPr="00DC7289" w:rsidRDefault="023EDCDB" w:rsidP="56D5CB9C">
            <w:pPr>
              <w:jc w:val="center"/>
              <w:rPr>
                <w:sz w:val="20"/>
                <w:szCs w:val="20"/>
              </w:rPr>
            </w:pPr>
            <w:r w:rsidRPr="00DC7289">
              <w:rPr>
                <w:sz w:val="20"/>
                <w:szCs w:val="20"/>
              </w:rPr>
              <w:t xml:space="preserve">Lehtësues: </w:t>
            </w:r>
          </w:p>
          <w:p w14:paraId="38B7C031" w14:textId="3DA885CF" w:rsidR="023EDCDB" w:rsidRPr="00DC7289" w:rsidRDefault="023EDCDB" w:rsidP="56D5CB9C">
            <w:pPr>
              <w:jc w:val="center"/>
              <w:rPr>
                <w:sz w:val="20"/>
                <w:szCs w:val="20"/>
              </w:rPr>
            </w:pPr>
            <w:r w:rsidRPr="00DC7289">
              <w:rPr>
                <w:sz w:val="20"/>
                <w:szCs w:val="20"/>
              </w:rPr>
              <w:t>Alda Sadiku</w:t>
            </w:r>
          </w:p>
          <w:p w14:paraId="538CC81B" w14:textId="38371F35" w:rsidR="56D5CB9C" w:rsidRPr="00DC7289" w:rsidRDefault="56D5CB9C" w:rsidP="56D5CB9C">
            <w:pPr>
              <w:jc w:val="center"/>
              <w:rPr>
                <w:rFonts w:eastAsia="Batang"/>
                <w:sz w:val="20"/>
                <w:szCs w:val="20"/>
                <w:u w:val="wave"/>
              </w:rPr>
            </w:pPr>
          </w:p>
        </w:tc>
        <w:tc>
          <w:tcPr>
            <w:tcW w:w="1440" w:type="dxa"/>
          </w:tcPr>
          <w:p w14:paraId="133A5243" w14:textId="2BE649CD" w:rsidR="023EDCDB" w:rsidRPr="00DC7289" w:rsidRDefault="023EDCDB" w:rsidP="56D5CB9C">
            <w:pPr>
              <w:spacing w:line="276" w:lineRule="auto"/>
              <w:rPr>
                <w:rFonts w:eastAsia="Batang"/>
                <w:sz w:val="20"/>
                <w:szCs w:val="20"/>
                <w:u w:val="wave"/>
              </w:rPr>
            </w:pPr>
            <w:r w:rsidRPr="00DC7289">
              <w:rPr>
                <w:rFonts w:eastAsia="Batang"/>
                <w:sz w:val="20"/>
                <w:szCs w:val="20"/>
                <w:u w:val="wave"/>
              </w:rPr>
              <w:t>5 dhjetor 2025</w:t>
            </w:r>
          </w:p>
        </w:tc>
        <w:tc>
          <w:tcPr>
            <w:tcW w:w="1800" w:type="dxa"/>
          </w:tcPr>
          <w:p w14:paraId="12595535" w14:textId="575DC89E" w:rsidR="023EDCDB" w:rsidRPr="00DC7289" w:rsidRDefault="023EDCDB" w:rsidP="56D5CB9C">
            <w:pPr>
              <w:spacing w:line="276" w:lineRule="auto"/>
              <w:rPr>
                <w:rFonts w:eastAsia="Times New Roman"/>
                <w:color w:val="C00000"/>
                <w:sz w:val="20"/>
                <w:szCs w:val="20"/>
              </w:rPr>
            </w:pPr>
          </w:p>
        </w:tc>
      </w:tr>
      <w:tr w:rsidR="0034000C" w:rsidRPr="00DC7289" w14:paraId="2E55809E" w14:textId="77777777" w:rsidTr="1BCCC74B">
        <w:trPr>
          <w:trHeight w:val="710"/>
        </w:trPr>
        <w:tc>
          <w:tcPr>
            <w:tcW w:w="711" w:type="dxa"/>
          </w:tcPr>
          <w:p w14:paraId="4BAFCBF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23008AA" w14:textId="61ECCFB1" w:rsidR="0034000C" w:rsidRPr="00DC7289" w:rsidRDefault="003702FF" w:rsidP="0038257B">
            <w:pPr>
              <w:spacing w:line="276" w:lineRule="auto"/>
              <w:jc w:val="both"/>
              <w:rPr>
                <w:sz w:val="20"/>
                <w:szCs w:val="20"/>
              </w:rPr>
            </w:pPr>
            <w:r w:rsidRPr="00DC7289">
              <w:rPr>
                <w:rFonts w:eastAsia="Times New Roman"/>
                <w:b/>
                <w:bCs/>
                <w:sz w:val="20"/>
                <w:szCs w:val="20"/>
              </w:rPr>
              <w:t>Tema 3:</w:t>
            </w:r>
            <w:r w:rsidRPr="00DC7289">
              <w:rPr>
                <w:rFonts w:eastAsia="Times New Roman"/>
                <w:bCs/>
                <w:sz w:val="20"/>
                <w:szCs w:val="20"/>
              </w:rPr>
              <w:t xml:space="preserve"> </w:t>
            </w:r>
            <w:r w:rsidR="0080141C" w:rsidRPr="00DC7289">
              <w:rPr>
                <w:rFonts w:eastAsia="Times New Roman"/>
                <w:bCs/>
                <w:sz w:val="20"/>
                <w:szCs w:val="20"/>
              </w:rPr>
              <w:t>Komunikimi institucional i magjistratit,  si element kyç për një proces ligjor të drejtë dhe efektiv. R</w:t>
            </w:r>
            <w:r w:rsidR="00623819" w:rsidRPr="00DC7289">
              <w:rPr>
                <w:rFonts w:eastAsia="Times New Roman"/>
                <w:bCs/>
                <w:sz w:val="20"/>
                <w:szCs w:val="20"/>
              </w:rPr>
              <w:t>ë</w:t>
            </w:r>
            <w:r w:rsidR="0080141C" w:rsidRPr="00DC7289">
              <w:rPr>
                <w:rFonts w:eastAsia="Times New Roman"/>
                <w:bCs/>
                <w:sz w:val="20"/>
                <w:szCs w:val="20"/>
              </w:rPr>
              <w:t>nd</w:t>
            </w:r>
            <w:r w:rsidR="00623819" w:rsidRPr="00DC7289">
              <w:rPr>
                <w:rFonts w:eastAsia="Times New Roman"/>
                <w:bCs/>
                <w:sz w:val="20"/>
                <w:szCs w:val="20"/>
              </w:rPr>
              <w:t>ë</w:t>
            </w:r>
            <w:r w:rsidR="0080141C" w:rsidRPr="00DC7289">
              <w:rPr>
                <w:rFonts w:eastAsia="Times New Roman"/>
                <w:bCs/>
                <w:sz w:val="20"/>
                <w:szCs w:val="20"/>
              </w:rPr>
              <w:t>sia e komunikimit n</w:t>
            </w:r>
            <w:r w:rsidR="00623819" w:rsidRPr="00DC7289">
              <w:rPr>
                <w:rFonts w:eastAsia="Times New Roman"/>
                <w:bCs/>
                <w:sz w:val="20"/>
                <w:szCs w:val="20"/>
              </w:rPr>
              <w:t>ë</w:t>
            </w:r>
            <w:r w:rsidR="0080141C" w:rsidRPr="00DC7289">
              <w:rPr>
                <w:rFonts w:eastAsia="Times New Roman"/>
                <w:bCs/>
                <w:sz w:val="20"/>
                <w:szCs w:val="20"/>
              </w:rPr>
              <w:t xml:space="preserve"> p</w:t>
            </w:r>
            <w:r w:rsidR="00623819" w:rsidRPr="00DC7289">
              <w:rPr>
                <w:rFonts w:eastAsia="Times New Roman"/>
                <w:bCs/>
                <w:sz w:val="20"/>
                <w:szCs w:val="20"/>
              </w:rPr>
              <w:t>ë</w:t>
            </w:r>
            <w:r w:rsidR="0080141C" w:rsidRPr="00DC7289">
              <w:rPr>
                <w:rFonts w:eastAsia="Times New Roman"/>
                <w:bCs/>
                <w:sz w:val="20"/>
                <w:szCs w:val="20"/>
              </w:rPr>
              <w:t>rcjelljen e mesazheve t</w:t>
            </w:r>
            <w:r w:rsidR="00623819" w:rsidRPr="00DC7289">
              <w:rPr>
                <w:rFonts w:eastAsia="Times New Roman"/>
                <w:bCs/>
                <w:sz w:val="20"/>
                <w:szCs w:val="20"/>
              </w:rPr>
              <w:t>ë</w:t>
            </w:r>
            <w:r w:rsidR="0080141C" w:rsidRPr="00DC7289">
              <w:rPr>
                <w:rFonts w:eastAsia="Times New Roman"/>
                <w:bCs/>
                <w:sz w:val="20"/>
                <w:szCs w:val="20"/>
              </w:rPr>
              <w:t xml:space="preserve"> duhura te p</w:t>
            </w:r>
            <w:r w:rsidR="00623819" w:rsidRPr="00DC7289">
              <w:rPr>
                <w:rFonts w:eastAsia="Times New Roman"/>
                <w:bCs/>
                <w:sz w:val="20"/>
                <w:szCs w:val="20"/>
              </w:rPr>
              <w:t>ë</w:t>
            </w:r>
            <w:r w:rsidR="0080141C" w:rsidRPr="00DC7289">
              <w:rPr>
                <w:rFonts w:eastAsia="Times New Roman"/>
                <w:bCs/>
                <w:sz w:val="20"/>
                <w:szCs w:val="20"/>
              </w:rPr>
              <w:t>rdoruesi i gjykat</w:t>
            </w:r>
            <w:r w:rsidR="00623819" w:rsidRPr="00DC7289">
              <w:rPr>
                <w:rFonts w:eastAsia="Times New Roman"/>
                <w:bCs/>
                <w:sz w:val="20"/>
                <w:szCs w:val="20"/>
              </w:rPr>
              <w:t>ë</w:t>
            </w:r>
            <w:r w:rsidR="0080141C" w:rsidRPr="00DC7289">
              <w:rPr>
                <w:rFonts w:eastAsia="Times New Roman"/>
                <w:bCs/>
                <w:sz w:val="20"/>
                <w:szCs w:val="20"/>
              </w:rPr>
              <w:t>s dhe publiku, me q</w:t>
            </w:r>
            <w:r w:rsidR="00623819" w:rsidRPr="00DC7289">
              <w:rPr>
                <w:rFonts w:eastAsia="Times New Roman"/>
                <w:bCs/>
                <w:sz w:val="20"/>
                <w:szCs w:val="20"/>
              </w:rPr>
              <w:t>ë</w:t>
            </w:r>
            <w:r w:rsidR="0080141C" w:rsidRPr="00DC7289">
              <w:rPr>
                <w:rFonts w:eastAsia="Times New Roman"/>
                <w:bCs/>
                <w:sz w:val="20"/>
                <w:szCs w:val="20"/>
              </w:rPr>
              <w:t>llim forcimin e besimit n</w:t>
            </w:r>
            <w:r w:rsidR="00623819" w:rsidRPr="00DC7289">
              <w:rPr>
                <w:rFonts w:eastAsia="Times New Roman"/>
                <w:bCs/>
                <w:sz w:val="20"/>
                <w:szCs w:val="20"/>
              </w:rPr>
              <w:t>ë</w:t>
            </w:r>
            <w:r w:rsidR="0080141C" w:rsidRPr="00DC7289">
              <w:rPr>
                <w:rFonts w:eastAsia="Times New Roman"/>
                <w:bCs/>
                <w:sz w:val="20"/>
                <w:szCs w:val="20"/>
              </w:rPr>
              <w:t xml:space="preserve"> sistemin e drejt</w:t>
            </w:r>
            <w:r w:rsidR="00623819" w:rsidRPr="00DC7289">
              <w:rPr>
                <w:rFonts w:eastAsia="Times New Roman"/>
                <w:bCs/>
                <w:sz w:val="20"/>
                <w:szCs w:val="20"/>
              </w:rPr>
              <w:t>ë</w:t>
            </w:r>
            <w:r w:rsidR="0080141C" w:rsidRPr="00DC7289">
              <w:rPr>
                <w:rFonts w:eastAsia="Times New Roman"/>
                <w:bCs/>
                <w:sz w:val="20"/>
                <w:szCs w:val="20"/>
              </w:rPr>
              <w:t>sis</w:t>
            </w:r>
            <w:r w:rsidR="00623819" w:rsidRPr="00DC7289">
              <w:rPr>
                <w:rFonts w:eastAsia="Times New Roman"/>
                <w:bCs/>
                <w:sz w:val="20"/>
                <w:szCs w:val="20"/>
              </w:rPr>
              <w:t>ë</w:t>
            </w:r>
            <w:r w:rsidR="0080141C" w:rsidRPr="00DC7289">
              <w:rPr>
                <w:rFonts w:eastAsia="Times New Roman"/>
                <w:bCs/>
                <w:sz w:val="20"/>
                <w:szCs w:val="20"/>
              </w:rPr>
              <w:t>.</w:t>
            </w:r>
          </w:p>
        </w:tc>
        <w:tc>
          <w:tcPr>
            <w:tcW w:w="1530" w:type="dxa"/>
          </w:tcPr>
          <w:p w14:paraId="77C91DFF" w14:textId="4CE138D4" w:rsidR="0034000C" w:rsidRPr="00DC7289" w:rsidRDefault="0034000C" w:rsidP="0038257B">
            <w:pPr>
              <w:spacing w:line="276" w:lineRule="auto"/>
              <w:jc w:val="center"/>
              <w:rPr>
                <w:rFonts w:eastAsia="Batang"/>
                <w:sz w:val="20"/>
                <w:szCs w:val="20"/>
                <w:u w:val="wave"/>
              </w:rPr>
            </w:pPr>
          </w:p>
        </w:tc>
        <w:tc>
          <w:tcPr>
            <w:tcW w:w="1980" w:type="dxa"/>
          </w:tcPr>
          <w:p w14:paraId="17617653" w14:textId="258C9E65" w:rsidR="0034000C" w:rsidRPr="00DC7289" w:rsidRDefault="4B9F1494" w:rsidP="56D5CB9C">
            <w:pPr>
              <w:jc w:val="center"/>
              <w:rPr>
                <w:rFonts w:eastAsia="Batang"/>
                <w:sz w:val="20"/>
                <w:szCs w:val="20"/>
              </w:rPr>
            </w:pPr>
            <w:r w:rsidRPr="00DC7289">
              <w:rPr>
                <w:rFonts w:eastAsia="Batang"/>
                <w:sz w:val="20"/>
                <w:szCs w:val="20"/>
              </w:rPr>
              <w:t>Ekspert:</w:t>
            </w:r>
          </w:p>
          <w:p w14:paraId="19991F94" w14:textId="2CA22CFC" w:rsidR="0034000C" w:rsidRPr="00DC7289" w:rsidRDefault="0000E502" w:rsidP="56D5CB9C">
            <w:pPr>
              <w:jc w:val="center"/>
              <w:rPr>
                <w:rFonts w:eastAsia="Batang"/>
                <w:sz w:val="20"/>
                <w:szCs w:val="20"/>
              </w:rPr>
            </w:pPr>
            <w:r w:rsidRPr="00DC7289">
              <w:rPr>
                <w:rFonts w:eastAsia="Batang"/>
                <w:sz w:val="20"/>
                <w:szCs w:val="20"/>
              </w:rPr>
              <w:t>Mirela Bogdani</w:t>
            </w:r>
          </w:p>
          <w:p w14:paraId="225D224C" w14:textId="77777777" w:rsidR="0034000C" w:rsidRPr="00DC7289" w:rsidRDefault="0034000C" w:rsidP="56D5CB9C">
            <w:pPr>
              <w:jc w:val="center"/>
              <w:rPr>
                <w:rFonts w:eastAsia="Batang"/>
                <w:sz w:val="20"/>
                <w:szCs w:val="20"/>
              </w:rPr>
            </w:pPr>
          </w:p>
          <w:p w14:paraId="69F9738E"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7990C156" w14:textId="21D30666" w:rsidR="0034000C" w:rsidRPr="00DC7289" w:rsidRDefault="4B9F1494" w:rsidP="56D5CB9C">
            <w:pPr>
              <w:jc w:val="center"/>
              <w:rPr>
                <w:rFonts w:eastAsia="Batang"/>
                <w:sz w:val="20"/>
                <w:szCs w:val="20"/>
                <w:highlight w:val="yellow"/>
              </w:rPr>
            </w:pPr>
            <w:r w:rsidRPr="00DC7289">
              <w:rPr>
                <w:rFonts w:eastAsia="Batang"/>
                <w:sz w:val="20"/>
                <w:szCs w:val="20"/>
              </w:rPr>
              <w:t>Armando Bora</w:t>
            </w:r>
          </w:p>
        </w:tc>
        <w:tc>
          <w:tcPr>
            <w:tcW w:w="1440" w:type="dxa"/>
          </w:tcPr>
          <w:p w14:paraId="4155EA44" w14:textId="6757B8EC" w:rsidR="0034000C" w:rsidRPr="00DC7289" w:rsidRDefault="0034000C" w:rsidP="0038257B">
            <w:pPr>
              <w:spacing w:line="276" w:lineRule="auto"/>
              <w:rPr>
                <w:rFonts w:eastAsia="Batang"/>
                <w:sz w:val="20"/>
                <w:szCs w:val="20"/>
              </w:rPr>
            </w:pPr>
            <w:r w:rsidRPr="00DC7289">
              <w:rPr>
                <w:rFonts w:eastAsia="Batang"/>
                <w:sz w:val="20"/>
                <w:szCs w:val="20"/>
                <w:u w:val="wave"/>
              </w:rPr>
              <w:t>5 dhjetor 2025</w:t>
            </w:r>
          </w:p>
        </w:tc>
        <w:tc>
          <w:tcPr>
            <w:tcW w:w="1800" w:type="dxa"/>
          </w:tcPr>
          <w:p w14:paraId="7AF51686" w14:textId="77777777" w:rsidR="0034000C" w:rsidRPr="00DC7289" w:rsidRDefault="0034000C" w:rsidP="0038257B">
            <w:pPr>
              <w:spacing w:line="276" w:lineRule="auto"/>
              <w:rPr>
                <w:rFonts w:eastAsia="Times New Roman"/>
                <w:bCs/>
                <w:sz w:val="20"/>
                <w:szCs w:val="20"/>
              </w:rPr>
            </w:pPr>
            <w:r w:rsidRPr="00DC7289">
              <w:rPr>
                <w:rFonts w:eastAsia="Times New Roman"/>
                <w:bCs/>
                <w:sz w:val="20"/>
                <w:szCs w:val="20"/>
              </w:rPr>
              <w:t>Shkolla e Magjistraturës (grupi III)</w:t>
            </w:r>
          </w:p>
          <w:p w14:paraId="443EE0C7" w14:textId="77777777" w:rsidR="0034000C" w:rsidRPr="00DC7289" w:rsidRDefault="0034000C" w:rsidP="0038257B">
            <w:pPr>
              <w:spacing w:line="276" w:lineRule="auto"/>
              <w:rPr>
                <w:rFonts w:eastAsia="Times New Roman"/>
                <w:bCs/>
                <w:sz w:val="20"/>
                <w:szCs w:val="20"/>
              </w:rPr>
            </w:pPr>
          </w:p>
          <w:p w14:paraId="701A630C" w14:textId="77777777" w:rsidR="0034000C" w:rsidRPr="00DC7289" w:rsidRDefault="0034000C" w:rsidP="0038257B">
            <w:pPr>
              <w:spacing w:line="276" w:lineRule="auto"/>
              <w:rPr>
                <w:rFonts w:eastAsia="Times New Roman"/>
                <w:bCs/>
                <w:sz w:val="20"/>
                <w:szCs w:val="20"/>
              </w:rPr>
            </w:pPr>
          </w:p>
          <w:p w14:paraId="7BD33CED" w14:textId="77777777" w:rsidR="0034000C" w:rsidRPr="00DC7289" w:rsidRDefault="0034000C" w:rsidP="0038257B">
            <w:pPr>
              <w:spacing w:line="276" w:lineRule="auto"/>
              <w:rPr>
                <w:rFonts w:eastAsia="Times New Roman"/>
                <w:bCs/>
                <w:sz w:val="20"/>
                <w:szCs w:val="20"/>
              </w:rPr>
            </w:pPr>
          </w:p>
          <w:p w14:paraId="1CB62B7B" w14:textId="77777777" w:rsidR="0034000C" w:rsidRPr="00DC7289" w:rsidRDefault="0034000C" w:rsidP="0038257B">
            <w:pPr>
              <w:spacing w:line="276" w:lineRule="auto"/>
              <w:rPr>
                <w:rFonts w:eastAsia="Times New Roman"/>
                <w:bCs/>
                <w:sz w:val="20"/>
                <w:szCs w:val="20"/>
              </w:rPr>
            </w:pPr>
          </w:p>
          <w:p w14:paraId="18090D72" w14:textId="0C164BAB" w:rsidR="0034000C" w:rsidRPr="00DC7289" w:rsidRDefault="0034000C" w:rsidP="0038257B">
            <w:pPr>
              <w:spacing w:line="276" w:lineRule="auto"/>
              <w:rPr>
                <w:rFonts w:eastAsia="Times New Roman"/>
                <w:bCs/>
                <w:sz w:val="20"/>
                <w:szCs w:val="20"/>
              </w:rPr>
            </w:pPr>
          </w:p>
        </w:tc>
      </w:tr>
      <w:tr w:rsidR="0034000C" w:rsidRPr="00DC7289" w14:paraId="70EE084C" w14:textId="77777777" w:rsidTr="1BCCC74B">
        <w:trPr>
          <w:trHeight w:val="840"/>
        </w:trPr>
        <w:tc>
          <w:tcPr>
            <w:tcW w:w="711" w:type="dxa"/>
          </w:tcPr>
          <w:p w14:paraId="1D20B92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0B6B6E87" w14:textId="6EBFF907" w:rsidR="0034000C" w:rsidRPr="00DC7289" w:rsidRDefault="003702FF" w:rsidP="0038257B">
            <w:pPr>
              <w:spacing w:line="276" w:lineRule="auto"/>
              <w:jc w:val="both"/>
              <w:rPr>
                <w:rFonts w:eastAsia="Times New Roman"/>
                <w:sz w:val="20"/>
                <w:szCs w:val="20"/>
              </w:rPr>
            </w:pPr>
            <w:r w:rsidRPr="00DC7289">
              <w:rPr>
                <w:rFonts w:eastAsia="Times New Roman"/>
                <w:b/>
                <w:sz w:val="20"/>
                <w:szCs w:val="20"/>
              </w:rPr>
              <w:t>Tema 4:</w:t>
            </w:r>
            <w:r w:rsidRPr="00DC7289">
              <w:rPr>
                <w:rFonts w:eastAsia="Times New Roman"/>
                <w:bCs/>
                <w:sz w:val="20"/>
                <w:szCs w:val="20"/>
              </w:rPr>
              <w:t xml:space="preserve"> </w:t>
            </w:r>
            <w:r w:rsidR="00CB7B66" w:rsidRPr="00DC7289">
              <w:rPr>
                <w:rFonts w:eastAsia="Times New Roman"/>
                <w:sz w:val="20"/>
                <w:szCs w:val="20"/>
              </w:rPr>
              <w:t>Paanshmëria si standard kushtetues dhe ligjor. Heqja dorë dhe përjashtimi i gjyqtarit, procedura të rëndësishme që synojnë të sigurojnë drejtësi dhe integritet në sistemin gjyqësor.</w:t>
            </w:r>
          </w:p>
        </w:tc>
        <w:tc>
          <w:tcPr>
            <w:tcW w:w="1530" w:type="dxa"/>
          </w:tcPr>
          <w:p w14:paraId="337BD95B" w14:textId="07F23F7B" w:rsidR="0034000C" w:rsidRPr="00DC7289" w:rsidRDefault="0034000C" w:rsidP="0038257B">
            <w:pPr>
              <w:spacing w:line="276" w:lineRule="auto"/>
              <w:jc w:val="center"/>
              <w:rPr>
                <w:rFonts w:eastAsia="Batang"/>
                <w:sz w:val="20"/>
                <w:szCs w:val="20"/>
                <w:u w:val="wave"/>
              </w:rPr>
            </w:pPr>
          </w:p>
        </w:tc>
        <w:tc>
          <w:tcPr>
            <w:tcW w:w="1980" w:type="dxa"/>
          </w:tcPr>
          <w:p w14:paraId="134A8C38" w14:textId="32280C12" w:rsidR="0034000C" w:rsidRPr="00DC7289" w:rsidRDefault="4B9F1494" w:rsidP="0038257B">
            <w:pPr>
              <w:shd w:val="clear" w:color="auto" w:fill="FFFFFF"/>
              <w:ind w:left="26"/>
              <w:jc w:val="center"/>
              <w:rPr>
                <w:sz w:val="20"/>
                <w:szCs w:val="20"/>
              </w:rPr>
            </w:pPr>
            <w:r w:rsidRPr="00DC7289">
              <w:rPr>
                <w:sz w:val="20"/>
                <w:szCs w:val="20"/>
              </w:rPr>
              <w:t>Ekspertë:</w:t>
            </w:r>
          </w:p>
          <w:p w14:paraId="7262B87E" w14:textId="770F1B1F" w:rsidR="2CD08A41" w:rsidRPr="00DC7289" w:rsidRDefault="2CD08A41" w:rsidP="56D5CB9C">
            <w:pPr>
              <w:shd w:val="clear" w:color="auto" w:fill="FFFFFF" w:themeFill="background1"/>
              <w:ind w:left="26"/>
              <w:jc w:val="center"/>
            </w:pPr>
            <w:r w:rsidRPr="00DC7289">
              <w:rPr>
                <w:sz w:val="20"/>
                <w:szCs w:val="20"/>
              </w:rPr>
              <w:t>Emona Muçi</w:t>
            </w:r>
          </w:p>
          <w:p w14:paraId="094CD775" w14:textId="77777777" w:rsidR="0034000C" w:rsidRPr="00DC7289" w:rsidRDefault="0034000C" w:rsidP="0038257B">
            <w:pPr>
              <w:shd w:val="clear" w:color="auto" w:fill="FFFFFF"/>
              <w:ind w:left="26"/>
              <w:jc w:val="center"/>
              <w:rPr>
                <w:sz w:val="20"/>
                <w:szCs w:val="20"/>
              </w:rPr>
            </w:pPr>
            <w:r w:rsidRPr="00DC7289">
              <w:rPr>
                <w:sz w:val="20"/>
                <w:szCs w:val="20"/>
              </w:rPr>
              <w:t>Nurjeta Pogaçe</w:t>
            </w:r>
          </w:p>
          <w:p w14:paraId="655E3191" w14:textId="77777777" w:rsidR="0034000C" w:rsidRPr="00DC7289" w:rsidRDefault="0034000C" w:rsidP="0038257B">
            <w:pPr>
              <w:shd w:val="clear" w:color="auto" w:fill="FFFFFF"/>
              <w:ind w:left="26"/>
              <w:jc w:val="center"/>
              <w:rPr>
                <w:sz w:val="20"/>
                <w:szCs w:val="20"/>
              </w:rPr>
            </w:pPr>
          </w:p>
          <w:p w14:paraId="6750CE65" w14:textId="245DE858" w:rsidR="0034000C" w:rsidRPr="00DC7289" w:rsidRDefault="0034000C" w:rsidP="0038257B">
            <w:pPr>
              <w:shd w:val="clear" w:color="auto" w:fill="FFFFFF"/>
              <w:ind w:left="26"/>
              <w:jc w:val="center"/>
              <w:rPr>
                <w:sz w:val="20"/>
                <w:szCs w:val="20"/>
              </w:rPr>
            </w:pPr>
            <w:r w:rsidRPr="00DC7289">
              <w:rPr>
                <w:sz w:val="20"/>
                <w:szCs w:val="20"/>
              </w:rPr>
              <w:t>Lehtësues:</w:t>
            </w:r>
          </w:p>
          <w:p w14:paraId="314E4742" w14:textId="23634666" w:rsidR="0034000C" w:rsidRPr="00DC7289" w:rsidRDefault="0034000C" w:rsidP="0038257B">
            <w:pPr>
              <w:shd w:val="clear" w:color="auto" w:fill="FFFFFF"/>
              <w:ind w:left="26"/>
              <w:jc w:val="center"/>
              <w:rPr>
                <w:sz w:val="20"/>
                <w:szCs w:val="20"/>
                <w:highlight w:val="yellow"/>
              </w:rPr>
            </w:pPr>
            <w:r w:rsidRPr="00DC7289">
              <w:rPr>
                <w:sz w:val="20"/>
                <w:szCs w:val="20"/>
              </w:rPr>
              <w:t>Emirjana Dimo</w:t>
            </w:r>
          </w:p>
        </w:tc>
        <w:tc>
          <w:tcPr>
            <w:tcW w:w="1440" w:type="dxa"/>
          </w:tcPr>
          <w:p w14:paraId="23108898" w14:textId="359F07AE" w:rsidR="0034000C" w:rsidRPr="00DC7289" w:rsidRDefault="0034000C" w:rsidP="0038257B">
            <w:pPr>
              <w:spacing w:line="276" w:lineRule="auto"/>
              <w:rPr>
                <w:rFonts w:eastAsia="Batang"/>
                <w:sz w:val="20"/>
                <w:szCs w:val="20"/>
                <w:u w:val="wave"/>
              </w:rPr>
            </w:pPr>
            <w:r w:rsidRPr="00DC7289">
              <w:rPr>
                <w:sz w:val="20"/>
                <w:szCs w:val="20"/>
              </w:rPr>
              <w:t>9 dhjetor</w:t>
            </w:r>
            <w:r w:rsidRPr="00DC7289">
              <w:rPr>
                <w:rFonts w:eastAsia="Batang"/>
                <w:sz w:val="20"/>
                <w:szCs w:val="20"/>
                <w:u w:val="wave"/>
              </w:rPr>
              <w:t xml:space="preserve"> 2025</w:t>
            </w:r>
          </w:p>
        </w:tc>
        <w:tc>
          <w:tcPr>
            <w:tcW w:w="1800" w:type="dxa"/>
          </w:tcPr>
          <w:p w14:paraId="27F13C7B" w14:textId="77777777" w:rsidR="0034000C" w:rsidRPr="00DC7289" w:rsidRDefault="0034000C" w:rsidP="0038257B">
            <w:pPr>
              <w:spacing w:line="276" w:lineRule="auto"/>
              <w:rPr>
                <w:rFonts w:eastAsia="Batang"/>
                <w:sz w:val="20"/>
                <w:szCs w:val="20"/>
                <w:u w:val="wave"/>
              </w:rPr>
            </w:pPr>
            <w:r w:rsidRPr="00DC7289">
              <w:rPr>
                <w:rFonts w:eastAsia="Batang"/>
                <w:sz w:val="20"/>
                <w:szCs w:val="20"/>
                <w:u w:val="wave"/>
              </w:rPr>
              <w:t>Shkolla e Magjistraturës (grupi III)</w:t>
            </w:r>
          </w:p>
          <w:p w14:paraId="53E22A5A" w14:textId="77777777" w:rsidR="0034000C" w:rsidRPr="00DC7289" w:rsidRDefault="0034000C" w:rsidP="0038257B">
            <w:pPr>
              <w:spacing w:line="276" w:lineRule="auto"/>
              <w:rPr>
                <w:rFonts w:eastAsia="Batang"/>
                <w:sz w:val="20"/>
                <w:szCs w:val="20"/>
                <w:u w:val="wave"/>
              </w:rPr>
            </w:pPr>
          </w:p>
          <w:p w14:paraId="4C54EBFC" w14:textId="4E6190F3" w:rsidR="0034000C" w:rsidRPr="00DC7289" w:rsidRDefault="0034000C" w:rsidP="0038257B">
            <w:pPr>
              <w:spacing w:line="276" w:lineRule="auto"/>
              <w:rPr>
                <w:rFonts w:eastAsia="Batang"/>
                <w:sz w:val="20"/>
                <w:szCs w:val="20"/>
                <w:u w:val="wave"/>
              </w:rPr>
            </w:pPr>
          </w:p>
        </w:tc>
      </w:tr>
      <w:tr w:rsidR="0034000C" w:rsidRPr="00DC7289" w14:paraId="18A601B4" w14:textId="77777777" w:rsidTr="1BCCC74B">
        <w:trPr>
          <w:trHeight w:val="405"/>
        </w:trPr>
        <w:tc>
          <w:tcPr>
            <w:tcW w:w="711" w:type="dxa"/>
          </w:tcPr>
          <w:p w14:paraId="6BFD778A" w14:textId="4FA2C866"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72CBB7F0" w14:textId="0CADE60B" w:rsidR="000A2A0A" w:rsidRPr="00DC7289" w:rsidRDefault="003702FF" w:rsidP="0038257B">
            <w:pPr>
              <w:jc w:val="both"/>
              <w:rPr>
                <w:sz w:val="20"/>
                <w:szCs w:val="20"/>
              </w:rPr>
            </w:pPr>
            <w:r w:rsidRPr="00DC7289">
              <w:rPr>
                <w:b/>
                <w:sz w:val="20"/>
                <w:szCs w:val="20"/>
              </w:rPr>
              <w:t>Tema 5:</w:t>
            </w:r>
            <w:r w:rsidRPr="00DC7289">
              <w:rPr>
                <w:bCs/>
                <w:sz w:val="20"/>
                <w:szCs w:val="20"/>
              </w:rPr>
              <w:t xml:space="preserve"> </w:t>
            </w:r>
            <w:r w:rsidR="000A2A0A" w:rsidRPr="00DC7289">
              <w:rPr>
                <w:sz w:val="20"/>
                <w:szCs w:val="20"/>
              </w:rPr>
              <w:t>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 kompromis ndaj parimeve dhe vlerave të forta morale dhe etike q</w:t>
            </w:r>
            <w:r w:rsidR="00623819" w:rsidRPr="00DC7289">
              <w:rPr>
                <w:sz w:val="20"/>
                <w:szCs w:val="20"/>
              </w:rPr>
              <w:t>ë</w:t>
            </w:r>
            <w:r w:rsidR="000A2A0A" w:rsidRPr="00DC7289">
              <w:rPr>
                <w:sz w:val="20"/>
                <w:szCs w:val="20"/>
              </w:rPr>
              <w:t xml:space="preserve"> duhet t</w:t>
            </w:r>
            <w:r w:rsidR="00623819" w:rsidRPr="00DC7289">
              <w:rPr>
                <w:sz w:val="20"/>
                <w:szCs w:val="20"/>
              </w:rPr>
              <w:t>ë</w:t>
            </w:r>
            <w:r w:rsidR="000A2A0A" w:rsidRPr="00DC7289">
              <w:rPr>
                <w:sz w:val="20"/>
                <w:szCs w:val="20"/>
              </w:rPr>
              <w:t xml:space="preserve"> udh</w:t>
            </w:r>
            <w:r w:rsidR="00623819" w:rsidRPr="00DC7289">
              <w:rPr>
                <w:sz w:val="20"/>
                <w:szCs w:val="20"/>
              </w:rPr>
              <w:t>ë</w:t>
            </w:r>
            <w:r w:rsidR="000A2A0A" w:rsidRPr="00DC7289">
              <w:rPr>
                <w:sz w:val="20"/>
                <w:szCs w:val="20"/>
              </w:rPr>
              <w:t>heqin magjistrat</w:t>
            </w:r>
            <w:r w:rsidR="00623819" w:rsidRPr="00DC7289">
              <w:rPr>
                <w:sz w:val="20"/>
                <w:szCs w:val="20"/>
              </w:rPr>
              <w:t>ë</w:t>
            </w:r>
            <w:r w:rsidR="000A2A0A" w:rsidRPr="00DC7289">
              <w:rPr>
                <w:sz w:val="20"/>
                <w:szCs w:val="20"/>
              </w:rPr>
              <w:t>t.</w:t>
            </w:r>
          </w:p>
          <w:p w14:paraId="75DFC930" w14:textId="14757403" w:rsidR="0034000C" w:rsidRPr="00DC7289" w:rsidRDefault="0034000C" w:rsidP="0038257B">
            <w:pPr>
              <w:spacing w:line="276" w:lineRule="auto"/>
              <w:jc w:val="center"/>
              <w:rPr>
                <w:sz w:val="20"/>
                <w:szCs w:val="20"/>
              </w:rPr>
            </w:pPr>
          </w:p>
        </w:tc>
        <w:tc>
          <w:tcPr>
            <w:tcW w:w="1530" w:type="dxa"/>
          </w:tcPr>
          <w:p w14:paraId="2536318C" w14:textId="007470F1" w:rsidR="0034000C" w:rsidRPr="00DC7289" w:rsidRDefault="0034000C" w:rsidP="0038257B">
            <w:pPr>
              <w:spacing w:line="276" w:lineRule="auto"/>
              <w:jc w:val="center"/>
              <w:rPr>
                <w:rFonts w:eastAsia="Batang"/>
                <w:sz w:val="20"/>
                <w:szCs w:val="20"/>
                <w:u w:val="wave"/>
              </w:rPr>
            </w:pPr>
          </w:p>
        </w:tc>
        <w:tc>
          <w:tcPr>
            <w:tcW w:w="1980" w:type="dxa"/>
          </w:tcPr>
          <w:p w14:paraId="073379A4"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28A52379" w14:textId="77777777" w:rsidR="0034000C" w:rsidRPr="00DC7289" w:rsidRDefault="4B9F1494" w:rsidP="56D5CB9C">
            <w:pPr>
              <w:jc w:val="center"/>
              <w:rPr>
                <w:rFonts w:eastAsia="Batang"/>
                <w:sz w:val="20"/>
                <w:szCs w:val="20"/>
              </w:rPr>
            </w:pPr>
            <w:r w:rsidRPr="00DC7289">
              <w:rPr>
                <w:rFonts w:eastAsia="Batang"/>
                <w:sz w:val="20"/>
                <w:szCs w:val="20"/>
              </w:rPr>
              <w:t>Arben Isaraj</w:t>
            </w:r>
          </w:p>
          <w:p w14:paraId="624EA71B" w14:textId="363C1F57" w:rsidR="0034000C" w:rsidRPr="00DC7289" w:rsidRDefault="0E7EBF15" w:rsidP="56D5CB9C">
            <w:pPr>
              <w:jc w:val="center"/>
              <w:rPr>
                <w:rFonts w:eastAsia="Batang"/>
                <w:sz w:val="20"/>
                <w:szCs w:val="20"/>
              </w:rPr>
            </w:pPr>
            <w:r w:rsidRPr="00DC7289">
              <w:rPr>
                <w:rFonts w:eastAsia="Batang"/>
                <w:sz w:val="20"/>
                <w:szCs w:val="20"/>
              </w:rPr>
              <w:t>Perikli Zaharia</w:t>
            </w:r>
          </w:p>
          <w:p w14:paraId="7E6DA1F4" w14:textId="77777777" w:rsidR="0034000C" w:rsidRPr="00DC7289" w:rsidRDefault="0034000C" w:rsidP="56D5CB9C">
            <w:pPr>
              <w:jc w:val="center"/>
              <w:rPr>
                <w:rFonts w:eastAsia="Batang"/>
                <w:sz w:val="20"/>
                <w:szCs w:val="20"/>
              </w:rPr>
            </w:pPr>
          </w:p>
          <w:p w14:paraId="4EEB041A"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2B178C1F" w14:textId="29093A08" w:rsidR="0034000C" w:rsidRPr="00DC7289" w:rsidRDefault="4B9F1494" w:rsidP="56D5CB9C">
            <w:pPr>
              <w:jc w:val="center"/>
              <w:rPr>
                <w:rFonts w:eastAsia="Batang"/>
                <w:sz w:val="20"/>
                <w:szCs w:val="20"/>
              </w:rPr>
            </w:pPr>
            <w:r w:rsidRPr="00DC7289">
              <w:rPr>
                <w:rFonts w:eastAsia="Batang"/>
                <w:sz w:val="20"/>
                <w:szCs w:val="20"/>
              </w:rPr>
              <w:t>Elena Pelushi</w:t>
            </w:r>
          </w:p>
        </w:tc>
        <w:tc>
          <w:tcPr>
            <w:tcW w:w="1440" w:type="dxa"/>
          </w:tcPr>
          <w:p w14:paraId="416746F2" w14:textId="2E2CF8BE" w:rsidR="0034000C" w:rsidRPr="00DC7289" w:rsidRDefault="0034000C" w:rsidP="0038257B">
            <w:pPr>
              <w:spacing w:line="276" w:lineRule="auto"/>
              <w:rPr>
                <w:rFonts w:eastAsia="Batang"/>
                <w:sz w:val="20"/>
                <w:szCs w:val="20"/>
              </w:rPr>
            </w:pPr>
            <w:r w:rsidRPr="00DC7289">
              <w:rPr>
                <w:rFonts w:eastAsia="Batang"/>
                <w:sz w:val="20"/>
                <w:szCs w:val="20"/>
              </w:rPr>
              <w:t>10 dhjetor 2025</w:t>
            </w:r>
          </w:p>
        </w:tc>
        <w:tc>
          <w:tcPr>
            <w:tcW w:w="1800" w:type="dxa"/>
          </w:tcPr>
          <w:p w14:paraId="52A2FC3B" w14:textId="77777777" w:rsidR="0034000C" w:rsidRPr="00DC7289" w:rsidRDefault="0034000C" w:rsidP="0038257B">
            <w:pPr>
              <w:spacing w:line="276" w:lineRule="auto"/>
              <w:rPr>
                <w:rFonts w:eastAsia="Batang"/>
                <w:sz w:val="20"/>
                <w:szCs w:val="20"/>
                <w:u w:val="wave"/>
              </w:rPr>
            </w:pPr>
            <w:r w:rsidRPr="00DC7289">
              <w:rPr>
                <w:rFonts w:eastAsia="Batang"/>
                <w:sz w:val="20"/>
                <w:szCs w:val="20"/>
                <w:u w:val="wave"/>
              </w:rPr>
              <w:t>Shkolla e Magjistraturës (grupi III)</w:t>
            </w:r>
          </w:p>
          <w:p w14:paraId="01FFD299" w14:textId="77777777" w:rsidR="0034000C" w:rsidRPr="00DC7289" w:rsidRDefault="0034000C" w:rsidP="0038257B">
            <w:pPr>
              <w:spacing w:line="276" w:lineRule="auto"/>
              <w:rPr>
                <w:rFonts w:eastAsia="Batang"/>
                <w:sz w:val="20"/>
                <w:szCs w:val="20"/>
                <w:u w:val="wave"/>
              </w:rPr>
            </w:pPr>
          </w:p>
          <w:p w14:paraId="321988E8" w14:textId="10028C1A" w:rsidR="0034000C" w:rsidRPr="00DC7289" w:rsidRDefault="0034000C" w:rsidP="0038257B">
            <w:pPr>
              <w:spacing w:line="276" w:lineRule="auto"/>
              <w:rPr>
                <w:rFonts w:eastAsia="Batang"/>
                <w:sz w:val="20"/>
                <w:szCs w:val="20"/>
                <w:highlight w:val="cyan"/>
                <w:u w:val="wave"/>
              </w:rPr>
            </w:pPr>
          </w:p>
        </w:tc>
      </w:tr>
      <w:tr w:rsidR="0034000C" w:rsidRPr="00DC7289" w14:paraId="3006269A" w14:textId="77777777" w:rsidTr="1BCCC74B">
        <w:trPr>
          <w:trHeight w:val="665"/>
        </w:trPr>
        <w:tc>
          <w:tcPr>
            <w:tcW w:w="711" w:type="dxa"/>
            <w:vMerge w:val="restart"/>
          </w:tcPr>
          <w:p w14:paraId="5F7FF34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54AAFB30" w14:textId="77777777" w:rsidR="0034000C" w:rsidRPr="00DC7289" w:rsidRDefault="0034000C" w:rsidP="0038257B">
            <w:pPr>
              <w:jc w:val="both"/>
              <w:rPr>
                <w:color w:val="000000" w:themeColor="text1"/>
                <w:sz w:val="20"/>
                <w:szCs w:val="20"/>
              </w:rPr>
            </w:pPr>
          </w:p>
          <w:p w14:paraId="197C3523" w14:textId="77272568" w:rsidR="0034000C" w:rsidRPr="00DC7289" w:rsidRDefault="0034000C" w:rsidP="0038257B">
            <w:pPr>
              <w:jc w:val="both"/>
              <w:rPr>
                <w:b/>
                <w:color w:val="000000" w:themeColor="text1"/>
                <w:sz w:val="20"/>
                <w:szCs w:val="20"/>
              </w:rPr>
            </w:pPr>
            <w:r w:rsidRPr="00DC7289">
              <w:rPr>
                <w:b/>
                <w:color w:val="000000" w:themeColor="text1"/>
                <w:sz w:val="20"/>
                <w:szCs w:val="20"/>
              </w:rPr>
              <w:t>MODUL</w:t>
            </w:r>
            <w:r w:rsidR="00744D35" w:rsidRPr="00DC7289">
              <w:rPr>
                <w:b/>
                <w:color w:val="000000" w:themeColor="text1"/>
                <w:sz w:val="20"/>
                <w:szCs w:val="20"/>
              </w:rPr>
              <w:t xml:space="preserve"> </w:t>
            </w:r>
            <w:r w:rsidR="00A27009" w:rsidRPr="00DC7289">
              <w:rPr>
                <w:b/>
                <w:color w:val="000000" w:themeColor="text1"/>
                <w:sz w:val="20"/>
                <w:szCs w:val="20"/>
              </w:rPr>
              <w:t>c</w:t>
            </w:r>
            <w:r w:rsidR="00744D35" w:rsidRPr="00DC7289">
              <w:rPr>
                <w:b/>
                <w:color w:val="000000" w:themeColor="text1"/>
                <w:sz w:val="20"/>
                <w:szCs w:val="20"/>
              </w:rPr>
              <w:t>.</w:t>
            </w:r>
            <w:r w:rsidR="00A27009" w:rsidRPr="00DC7289">
              <w:rPr>
                <w:b/>
                <w:color w:val="000000" w:themeColor="text1"/>
                <w:sz w:val="20"/>
                <w:szCs w:val="20"/>
              </w:rPr>
              <w:t>1</w:t>
            </w:r>
            <w:r w:rsidRPr="00DC7289">
              <w:rPr>
                <w:b/>
                <w:color w:val="000000" w:themeColor="text1"/>
                <w:sz w:val="20"/>
                <w:szCs w:val="20"/>
              </w:rPr>
              <w:t xml:space="preserve"> “REGJIMI KADASTRAL NË REPUBLIKËN E SHQIPËRISË”</w:t>
            </w:r>
          </w:p>
          <w:p w14:paraId="4AA45404" w14:textId="1625417F" w:rsidR="0034000C" w:rsidRPr="00DC7289" w:rsidRDefault="0034000C" w:rsidP="0038257B">
            <w:pPr>
              <w:jc w:val="both"/>
              <w:rPr>
                <w:color w:val="000000" w:themeColor="text1"/>
                <w:sz w:val="20"/>
                <w:szCs w:val="20"/>
              </w:rPr>
            </w:pPr>
          </w:p>
        </w:tc>
        <w:tc>
          <w:tcPr>
            <w:tcW w:w="1530" w:type="dxa"/>
            <w:vMerge w:val="restart"/>
          </w:tcPr>
          <w:p w14:paraId="1D37EEE7" w14:textId="2BF0A1E2" w:rsidR="0034000C" w:rsidRPr="00DC7289" w:rsidRDefault="0034000C" w:rsidP="0038257B">
            <w:pPr>
              <w:spacing w:line="276" w:lineRule="auto"/>
              <w:jc w:val="center"/>
              <w:rPr>
                <w:rFonts w:eastAsia="Batang"/>
                <w:sz w:val="20"/>
                <w:szCs w:val="20"/>
                <w:u w:val="wave"/>
              </w:rPr>
            </w:pPr>
          </w:p>
        </w:tc>
        <w:tc>
          <w:tcPr>
            <w:tcW w:w="1980" w:type="dxa"/>
            <w:vMerge w:val="restart"/>
          </w:tcPr>
          <w:p w14:paraId="6D19AB51"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6081D430" w14:textId="77777777" w:rsidR="0034000C" w:rsidRPr="00DC7289" w:rsidRDefault="4B9F1494" w:rsidP="56D5CB9C">
            <w:pPr>
              <w:jc w:val="center"/>
              <w:rPr>
                <w:rFonts w:eastAsia="Batang"/>
                <w:sz w:val="20"/>
                <w:szCs w:val="20"/>
              </w:rPr>
            </w:pPr>
            <w:r w:rsidRPr="00DC7289">
              <w:rPr>
                <w:rFonts w:eastAsia="Batang"/>
                <w:sz w:val="20"/>
                <w:szCs w:val="20"/>
              </w:rPr>
              <w:t>Valbon Cekrezi</w:t>
            </w:r>
          </w:p>
          <w:p w14:paraId="30D17275" w14:textId="614AB4FB" w:rsidR="0034000C" w:rsidRPr="00DC7289" w:rsidRDefault="4B9F1494" w:rsidP="56D5CB9C">
            <w:pPr>
              <w:jc w:val="center"/>
              <w:rPr>
                <w:rFonts w:eastAsia="Batang"/>
                <w:sz w:val="20"/>
                <w:szCs w:val="20"/>
              </w:rPr>
            </w:pPr>
            <w:r w:rsidRPr="00DC7289">
              <w:rPr>
                <w:rFonts w:eastAsia="Batang"/>
                <w:sz w:val="20"/>
                <w:szCs w:val="20"/>
              </w:rPr>
              <w:t>Bezart Kaçkini</w:t>
            </w:r>
          </w:p>
          <w:p w14:paraId="6FB6303E" w14:textId="77777777" w:rsidR="0034000C" w:rsidRPr="00DC7289" w:rsidRDefault="0034000C" w:rsidP="56D5CB9C">
            <w:pPr>
              <w:jc w:val="center"/>
              <w:rPr>
                <w:rFonts w:eastAsia="Batang"/>
                <w:sz w:val="20"/>
                <w:szCs w:val="20"/>
              </w:rPr>
            </w:pPr>
          </w:p>
          <w:p w14:paraId="3B65AF90"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470CF6A9" w14:textId="475C8A4E" w:rsidR="0034000C" w:rsidRPr="00DC7289" w:rsidRDefault="4B9F1494" w:rsidP="56D5CB9C">
            <w:pPr>
              <w:jc w:val="center"/>
              <w:rPr>
                <w:rFonts w:eastAsia="Batang"/>
                <w:sz w:val="20"/>
                <w:szCs w:val="20"/>
              </w:rPr>
            </w:pPr>
            <w:r w:rsidRPr="00DC7289">
              <w:rPr>
                <w:rFonts w:eastAsia="Batang"/>
                <w:sz w:val="20"/>
                <w:szCs w:val="20"/>
              </w:rPr>
              <w:t>Etleva Gjamo</w:t>
            </w:r>
          </w:p>
          <w:p w14:paraId="575F98F2" w14:textId="77777777" w:rsidR="0034000C" w:rsidRPr="00DC7289" w:rsidRDefault="0034000C" w:rsidP="0038257B">
            <w:pPr>
              <w:jc w:val="center"/>
              <w:rPr>
                <w:rFonts w:eastAsia="Batang"/>
                <w:sz w:val="20"/>
                <w:szCs w:val="20"/>
                <w:u w:val="wave"/>
              </w:rPr>
            </w:pPr>
          </w:p>
          <w:p w14:paraId="05D4D868" w14:textId="6CF62FC9" w:rsidR="0034000C" w:rsidRPr="00DC7289" w:rsidRDefault="0034000C" w:rsidP="0038257B">
            <w:pPr>
              <w:jc w:val="center"/>
              <w:rPr>
                <w:rFonts w:eastAsia="Batang"/>
                <w:sz w:val="20"/>
                <w:szCs w:val="20"/>
                <w:u w:val="wave"/>
              </w:rPr>
            </w:pPr>
          </w:p>
        </w:tc>
        <w:tc>
          <w:tcPr>
            <w:tcW w:w="1440" w:type="dxa"/>
            <w:vMerge w:val="restart"/>
          </w:tcPr>
          <w:p w14:paraId="517EC201" w14:textId="0278316F" w:rsidR="0034000C" w:rsidRPr="00DC7289" w:rsidRDefault="0034000C" w:rsidP="0038257B">
            <w:pPr>
              <w:spacing w:line="276" w:lineRule="auto"/>
              <w:rPr>
                <w:rFonts w:eastAsia="Batang"/>
                <w:sz w:val="20"/>
                <w:szCs w:val="20"/>
              </w:rPr>
            </w:pPr>
            <w:r w:rsidRPr="00DC7289">
              <w:rPr>
                <w:rFonts w:eastAsia="Batang"/>
                <w:sz w:val="20"/>
                <w:szCs w:val="20"/>
              </w:rPr>
              <w:t>11 dhjetor 2025</w:t>
            </w:r>
          </w:p>
        </w:tc>
        <w:tc>
          <w:tcPr>
            <w:tcW w:w="1800" w:type="dxa"/>
            <w:vMerge w:val="restart"/>
          </w:tcPr>
          <w:p w14:paraId="06E5915C" w14:textId="4CC58268" w:rsidR="0034000C" w:rsidRPr="00DC7289" w:rsidRDefault="0034000C" w:rsidP="0038257B">
            <w:pPr>
              <w:spacing w:line="276" w:lineRule="auto"/>
              <w:rPr>
                <w:rFonts w:eastAsia="Batang"/>
                <w:sz w:val="20"/>
                <w:szCs w:val="20"/>
                <w:highlight w:val="cyan"/>
                <w:u w:val="wave"/>
              </w:rPr>
            </w:pPr>
          </w:p>
        </w:tc>
      </w:tr>
      <w:tr w:rsidR="0034000C" w:rsidRPr="00DC7289" w14:paraId="4197431C" w14:textId="77777777" w:rsidTr="1BCCC74B">
        <w:trPr>
          <w:trHeight w:val="1222"/>
        </w:trPr>
        <w:tc>
          <w:tcPr>
            <w:tcW w:w="711" w:type="dxa"/>
            <w:vMerge/>
          </w:tcPr>
          <w:p w14:paraId="6146C4D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72F9B9FA" w14:textId="3C216A26" w:rsidR="0034000C" w:rsidRPr="00DC7289" w:rsidRDefault="0034000C" w:rsidP="0038257B">
            <w:pPr>
              <w:jc w:val="both"/>
              <w:rPr>
                <w:color w:val="000000" w:themeColor="text1"/>
                <w:sz w:val="20"/>
                <w:szCs w:val="20"/>
              </w:rPr>
            </w:pPr>
            <w:r w:rsidRPr="00DC7289">
              <w:rPr>
                <w:color w:val="000000" w:themeColor="text1"/>
                <w:sz w:val="20"/>
                <w:szCs w:val="20"/>
              </w:rPr>
              <w:t>Llojet e akteve kadastrale. Kompetencat e ASHK-së në nxjerrjen e akteve kadastrale. Procedura administrative për nxjerrjen e tyre, pasojat juridike që shkaktojnë dhe mënyrat e kundërshtimit të akteve kadastrale referuar juridiksionit administrativ dhe atij gjyqësor. ASHK si subjekt ndërgjyqës në procesin gjyqësor civil në raport me atë gjyqësor administrativ.</w:t>
            </w:r>
          </w:p>
        </w:tc>
        <w:tc>
          <w:tcPr>
            <w:tcW w:w="1530" w:type="dxa"/>
            <w:vMerge/>
          </w:tcPr>
          <w:p w14:paraId="7160982A"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1BA7646" w14:textId="77777777" w:rsidR="0034000C" w:rsidRPr="00DC7289" w:rsidRDefault="0034000C" w:rsidP="0038257B">
            <w:pPr>
              <w:jc w:val="center"/>
              <w:rPr>
                <w:rFonts w:eastAsia="Batang"/>
                <w:sz w:val="20"/>
                <w:szCs w:val="20"/>
                <w:u w:val="wave"/>
              </w:rPr>
            </w:pPr>
          </w:p>
        </w:tc>
        <w:tc>
          <w:tcPr>
            <w:tcW w:w="1440" w:type="dxa"/>
            <w:vMerge/>
          </w:tcPr>
          <w:p w14:paraId="09582E61" w14:textId="77777777" w:rsidR="0034000C" w:rsidRPr="00DC7289" w:rsidRDefault="0034000C" w:rsidP="0038257B">
            <w:pPr>
              <w:spacing w:line="276" w:lineRule="auto"/>
              <w:rPr>
                <w:rFonts w:eastAsia="Batang"/>
                <w:sz w:val="20"/>
                <w:szCs w:val="20"/>
              </w:rPr>
            </w:pPr>
          </w:p>
        </w:tc>
        <w:tc>
          <w:tcPr>
            <w:tcW w:w="1800" w:type="dxa"/>
            <w:vMerge/>
          </w:tcPr>
          <w:p w14:paraId="16F7F5A4" w14:textId="77777777" w:rsidR="0034000C" w:rsidRPr="00DC7289" w:rsidRDefault="0034000C" w:rsidP="0038257B">
            <w:pPr>
              <w:spacing w:line="276" w:lineRule="auto"/>
              <w:rPr>
                <w:rFonts w:eastAsia="Batang"/>
                <w:sz w:val="20"/>
                <w:szCs w:val="20"/>
                <w:u w:val="wave"/>
              </w:rPr>
            </w:pPr>
          </w:p>
        </w:tc>
      </w:tr>
      <w:tr w:rsidR="0034000C" w:rsidRPr="00DC7289" w14:paraId="34FD8012" w14:textId="77777777" w:rsidTr="1BCCC74B">
        <w:trPr>
          <w:trHeight w:val="2080"/>
        </w:trPr>
        <w:tc>
          <w:tcPr>
            <w:tcW w:w="711" w:type="dxa"/>
          </w:tcPr>
          <w:p w14:paraId="5A9C839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573AE4F6" w14:textId="77777777" w:rsidR="0034000C" w:rsidRPr="00DC7289" w:rsidRDefault="0034000C" w:rsidP="0038257B">
            <w:pPr>
              <w:jc w:val="both"/>
              <w:rPr>
                <w:color w:val="000000" w:themeColor="text1"/>
                <w:sz w:val="20"/>
                <w:szCs w:val="20"/>
              </w:rPr>
            </w:pPr>
          </w:p>
          <w:p w14:paraId="4171BB42" w14:textId="67F2C2D2" w:rsidR="0034000C" w:rsidRPr="00DC7289" w:rsidRDefault="0034000C" w:rsidP="0038257B">
            <w:pPr>
              <w:jc w:val="both"/>
              <w:rPr>
                <w:color w:val="000000" w:themeColor="text1"/>
                <w:sz w:val="20"/>
                <w:szCs w:val="20"/>
              </w:rPr>
            </w:pPr>
            <w:r w:rsidRPr="00DC7289">
              <w:rPr>
                <w:color w:val="000000" w:themeColor="text1"/>
                <w:sz w:val="20"/>
                <w:szCs w:val="20"/>
              </w:rPr>
              <w:t xml:space="preserve">Regjistrimi i titujve të pronësisë. Regjistrimi fillestar dhe regjistrimi i akteve të tjera. Procedura e përmirësimit kadastral. Problematikat e hasura në praktikën gjyqësore lidhur me regjistrimin fillestar dhe procesin e përmirësimit kadastral, si dhe lidhur me regjistrimin e titujve të pronësisë të cilët figurojnë të shënuar në </w:t>
            </w:r>
            <w:r w:rsidR="007E3EA1" w:rsidRPr="00DC7289">
              <w:rPr>
                <w:color w:val="000000" w:themeColor="text1"/>
                <w:sz w:val="20"/>
                <w:szCs w:val="20"/>
              </w:rPr>
              <w:t>radhorët</w:t>
            </w:r>
            <w:r w:rsidRPr="00DC7289">
              <w:rPr>
                <w:color w:val="000000" w:themeColor="text1"/>
                <w:sz w:val="20"/>
                <w:szCs w:val="20"/>
              </w:rPr>
              <w:t xml:space="preserve"> e pronësisë. Roli i transkriptimit/regjistrimit në regjistrat e ASHK: Mjet i nevojshëm për t’i dhënë publicitetin kontratës apo pasojë e kërkimeve të padisë?</w:t>
            </w:r>
          </w:p>
        </w:tc>
        <w:tc>
          <w:tcPr>
            <w:tcW w:w="1530" w:type="dxa"/>
          </w:tcPr>
          <w:p w14:paraId="4329A6AC" w14:textId="497F2701" w:rsidR="0034000C" w:rsidRPr="00DC7289" w:rsidRDefault="0034000C" w:rsidP="0038257B">
            <w:pPr>
              <w:spacing w:line="276" w:lineRule="auto"/>
              <w:jc w:val="center"/>
              <w:rPr>
                <w:rFonts w:eastAsia="Batang"/>
                <w:sz w:val="20"/>
                <w:szCs w:val="20"/>
                <w:u w:val="wave"/>
              </w:rPr>
            </w:pPr>
          </w:p>
        </w:tc>
        <w:tc>
          <w:tcPr>
            <w:tcW w:w="1980" w:type="dxa"/>
          </w:tcPr>
          <w:p w14:paraId="604387C8" w14:textId="284968B3" w:rsidR="0034000C" w:rsidRPr="00DC7289" w:rsidRDefault="4B9F1494" w:rsidP="56D5CB9C">
            <w:pPr>
              <w:jc w:val="center"/>
              <w:rPr>
                <w:rFonts w:eastAsia="Batang"/>
                <w:sz w:val="20"/>
                <w:szCs w:val="20"/>
              </w:rPr>
            </w:pPr>
            <w:r w:rsidRPr="00DC7289">
              <w:rPr>
                <w:rFonts w:eastAsia="Batang"/>
                <w:sz w:val="20"/>
                <w:szCs w:val="20"/>
              </w:rPr>
              <w:t>Ekspert:</w:t>
            </w:r>
          </w:p>
          <w:p w14:paraId="3A0522A4" w14:textId="77777777" w:rsidR="0034000C" w:rsidRPr="00DC7289" w:rsidRDefault="4B9F1494" w:rsidP="56D5CB9C">
            <w:pPr>
              <w:jc w:val="center"/>
              <w:rPr>
                <w:rFonts w:eastAsia="Batang"/>
                <w:sz w:val="20"/>
                <w:szCs w:val="20"/>
              </w:rPr>
            </w:pPr>
            <w:r w:rsidRPr="00DC7289">
              <w:rPr>
                <w:rFonts w:eastAsia="Batang"/>
                <w:sz w:val="20"/>
                <w:szCs w:val="20"/>
              </w:rPr>
              <w:t>Margarita Buhali</w:t>
            </w:r>
          </w:p>
          <w:p w14:paraId="3D979370" w14:textId="77777777" w:rsidR="0034000C" w:rsidRPr="00DC7289" w:rsidRDefault="0034000C" w:rsidP="56D5CB9C">
            <w:pPr>
              <w:jc w:val="center"/>
              <w:rPr>
                <w:rFonts w:eastAsia="Batang"/>
                <w:sz w:val="20"/>
                <w:szCs w:val="20"/>
              </w:rPr>
            </w:pPr>
          </w:p>
          <w:p w14:paraId="7B0007BA"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4B3554D1" w14:textId="77777777" w:rsidR="0034000C" w:rsidRPr="00DC7289" w:rsidRDefault="4B9F1494" w:rsidP="56D5CB9C">
            <w:pPr>
              <w:jc w:val="center"/>
              <w:rPr>
                <w:rFonts w:eastAsia="Batang"/>
                <w:sz w:val="20"/>
                <w:szCs w:val="20"/>
              </w:rPr>
            </w:pPr>
            <w:r w:rsidRPr="00DC7289">
              <w:rPr>
                <w:rFonts w:eastAsia="Batang"/>
                <w:sz w:val="20"/>
                <w:szCs w:val="20"/>
              </w:rPr>
              <w:t>Anila Karanxha</w:t>
            </w:r>
          </w:p>
          <w:p w14:paraId="5803C5A5" w14:textId="77777777" w:rsidR="0034000C" w:rsidRPr="00DC7289" w:rsidRDefault="0034000C" w:rsidP="0038257B">
            <w:pPr>
              <w:jc w:val="center"/>
              <w:rPr>
                <w:rFonts w:eastAsia="Batang"/>
                <w:bCs/>
                <w:sz w:val="20"/>
                <w:szCs w:val="20"/>
                <w:u w:val="wave"/>
              </w:rPr>
            </w:pPr>
          </w:p>
          <w:p w14:paraId="2FEBEA34" w14:textId="3B943691" w:rsidR="0034000C" w:rsidRPr="00DC7289" w:rsidRDefault="0034000C" w:rsidP="0038257B">
            <w:pPr>
              <w:jc w:val="center"/>
              <w:rPr>
                <w:rFonts w:eastAsia="Batang"/>
                <w:sz w:val="20"/>
                <w:szCs w:val="20"/>
                <w:u w:val="wave"/>
              </w:rPr>
            </w:pPr>
          </w:p>
        </w:tc>
        <w:tc>
          <w:tcPr>
            <w:tcW w:w="1440" w:type="dxa"/>
          </w:tcPr>
          <w:p w14:paraId="08849EF1" w14:textId="24A02F14" w:rsidR="0034000C" w:rsidRPr="00DC7289" w:rsidRDefault="0034000C" w:rsidP="0038257B">
            <w:pPr>
              <w:spacing w:line="276" w:lineRule="auto"/>
              <w:rPr>
                <w:rFonts w:eastAsia="Batang"/>
                <w:sz w:val="20"/>
                <w:szCs w:val="20"/>
              </w:rPr>
            </w:pPr>
            <w:r w:rsidRPr="00DC7289">
              <w:rPr>
                <w:rFonts w:eastAsia="Batang"/>
                <w:sz w:val="20"/>
                <w:szCs w:val="20"/>
                <w:u w:val="wave"/>
              </w:rPr>
              <w:t>12 dhjetor 2025</w:t>
            </w:r>
          </w:p>
        </w:tc>
        <w:tc>
          <w:tcPr>
            <w:tcW w:w="1800" w:type="dxa"/>
          </w:tcPr>
          <w:p w14:paraId="62D2330E" w14:textId="176AA25D" w:rsidR="0034000C" w:rsidRPr="00DC7289" w:rsidRDefault="0034000C" w:rsidP="0038257B">
            <w:pPr>
              <w:shd w:val="clear" w:color="auto" w:fill="FFFFFF"/>
              <w:spacing w:line="276" w:lineRule="auto"/>
              <w:jc w:val="both"/>
              <w:rPr>
                <w:rFonts w:eastAsia="Batang"/>
                <w:sz w:val="20"/>
                <w:szCs w:val="20"/>
                <w:u w:val="wave"/>
              </w:rPr>
            </w:pPr>
          </w:p>
        </w:tc>
      </w:tr>
      <w:tr w:rsidR="56D5CB9C" w:rsidRPr="00DC7289" w14:paraId="5E53253E" w14:textId="77777777" w:rsidTr="1BCCC74B">
        <w:trPr>
          <w:trHeight w:val="2080"/>
        </w:trPr>
        <w:tc>
          <w:tcPr>
            <w:tcW w:w="711" w:type="dxa"/>
          </w:tcPr>
          <w:p w14:paraId="0461C4AD" w14:textId="108CA596" w:rsidR="56D5CB9C" w:rsidRPr="00DC7289" w:rsidRDefault="56D5CB9C" w:rsidP="00270700">
            <w:pPr>
              <w:pStyle w:val="ListParagraph"/>
              <w:numPr>
                <w:ilvl w:val="0"/>
                <w:numId w:val="10"/>
              </w:numPr>
              <w:rPr>
                <w:rFonts w:ascii="Times New Roman" w:eastAsia="Batang" w:hAnsi="Times New Roman" w:cs="Times New Roman"/>
                <w:sz w:val="20"/>
                <w:szCs w:val="20"/>
                <w:u w:val="wave"/>
              </w:rPr>
            </w:pPr>
          </w:p>
        </w:tc>
        <w:tc>
          <w:tcPr>
            <w:tcW w:w="6844" w:type="dxa"/>
            <w:shd w:val="clear" w:color="auto" w:fill="EBC1E5"/>
          </w:tcPr>
          <w:p w14:paraId="7FAB16EF" w14:textId="1C7D8A93" w:rsidR="56D5CB9C" w:rsidRPr="00DC7289" w:rsidRDefault="56D5CB9C" w:rsidP="56D5CB9C">
            <w:pPr>
              <w:spacing w:line="276" w:lineRule="auto"/>
              <w:jc w:val="both"/>
              <w:rPr>
                <w:b/>
                <w:bCs/>
                <w:color w:val="000000" w:themeColor="text1"/>
                <w:sz w:val="20"/>
                <w:szCs w:val="20"/>
                <w:lang w:eastAsia="sq-AL"/>
              </w:rPr>
            </w:pPr>
            <w:r w:rsidRPr="00DC7289">
              <w:rPr>
                <w:b/>
                <w:bCs/>
                <w:color w:val="000000" w:themeColor="text1"/>
                <w:sz w:val="20"/>
                <w:szCs w:val="20"/>
                <w:lang w:eastAsia="sq-AL"/>
              </w:rPr>
              <w:t>MODUL b.1 “PRONËSIA”</w:t>
            </w:r>
          </w:p>
          <w:p w14:paraId="44F9855E" w14:textId="7CFD5AFE"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t>E drejta e pronës sipas Jurisprudencës kushtetuese, në kontroll abstrakt dhe konkret. Jurisprudenca Shqiptare dhe e GJEDNJ.</w:t>
            </w:r>
          </w:p>
          <w:p w14:paraId="03CACA87" w14:textId="77777777"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t xml:space="preserve">Proceset kalimtare të pronësisë: </w:t>
            </w:r>
          </w:p>
          <w:p w14:paraId="173D8062" w14:textId="0A8C8CEE"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t>-Ndikimi i titujve pronësorë të paregjistruar në të drejtën e pronës sipas Nenit 1 të Prot. 1 të KEDNJ-së.</w:t>
            </w:r>
          </w:p>
          <w:p w14:paraId="70DC6053" w14:textId="4D07318B"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t xml:space="preserve">-Standardet e GJEDNJ-së mbi “ndërhyrjen” në të drejtën e pronësisë dhe pritshmërinë legjitime të pronësisë. </w:t>
            </w:r>
          </w:p>
          <w:p w14:paraId="0350E2A6" w14:textId="28048C58"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t>-Legalizimi dhe pronësia mbi ndërtimet informale.</w:t>
            </w:r>
          </w:p>
          <w:p w14:paraId="2367075C" w14:textId="5188E68E" w:rsidR="51189EE6" w:rsidRPr="00DC7289" w:rsidRDefault="51189EE6" w:rsidP="56D5CB9C">
            <w:pPr>
              <w:spacing w:line="276" w:lineRule="auto"/>
              <w:jc w:val="both"/>
              <w:rPr>
                <w:rFonts w:eastAsia="Times New Roman"/>
                <w:sz w:val="20"/>
                <w:szCs w:val="20"/>
              </w:rPr>
            </w:pPr>
            <w:r w:rsidRPr="00DC7289">
              <w:rPr>
                <w:rFonts w:eastAsia="Times New Roman"/>
                <w:sz w:val="20"/>
                <w:szCs w:val="20"/>
              </w:rPr>
              <w:lastRenderedPageBreak/>
              <w:t>-Mjetet juridike administrative dhe gjyqësore sipas legjislacionit shqiptar, roli i Agjencisë Shtetërore të Kadastrës (ASHK).</w:t>
            </w:r>
          </w:p>
          <w:p w14:paraId="4D36C731" w14:textId="32BB3109" w:rsidR="56D5CB9C" w:rsidRPr="00DC7289" w:rsidRDefault="56D5CB9C" w:rsidP="56D5CB9C">
            <w:pPr>
              <w:spacing w:line="276" w:lineRule="auto"/>
              <w:jc w:val="both"/>
              <w:rPr>
                <w:b/>
                <w:bCs/>
                <w:color w:val="000000" w:themeColor="text1"/>
                <w:sz w:val="20"/>
                <w:szCs w:val="20"/>
                <w:lang w:eastAsia="sq-AL"/>
              </w:rPr>
            </w:pPr>
          </w:p>
        </w:tc>
        <w:tc>
          <w:tcPr>
            <w:tcW w:w="1530" w:type="dxa"/>
          </w:tcPr>
          <w:p w14:paraId="5009EBEE" w14:textId="313BA752" w:rsidR="56D5CB9C" w:rsidRPr="00DC7289" w:rsidRDefault="56D5CB9C" w:rsidP="56D5CB9C">
            <w:pPr>
              <w:jc w:val="center"/>
              <w:rPr>
                <w:rFonts w:eastAsia="Batang"/>
                <w:sz w:val="20"/>
                <w:szCs w:val="20"/>
                <w:u w:val="wave"/>
              </w:rPr>
            </w:pPr>
          </w:p>
        </w:tc>
        <w:tc>
          <w:tcPr>
            <w:tcW w:w="1980" w:type="dxa"/>
          </w:tcPr>
          <w:p w14:paraId="72D198E9" w14:textId="77777777" w:rsidR="56D5CB9C" w:rsidRPr="00DC7289" w:rsidRDefault="56D5CB9C" w:rsidP="56D5CB9C">
            <w:pPr>
              <w:jc w:val="center"/>
              <w:rPr>
                <w:sz w:val="20"/>
                <w:szCs w:val="20"/>
              </w:rPr>
            </w:pPr>
          </w:p>
          <w:p w14:paraId="2E7082D7" w14:textId="19359D62" w:rsidR="56D5CB9C" w:rsidRPr="00DC7289" w:rsidRDefault="56D5CB9C" w:rsidP="56D5CB9C">
            <w:pPr>
              <w:jc w:val="center"/>
              <w:rPr>
                <w:sz w:val="20"/>
                <w:szCs w:val="20"/>
              </w:rPr>
            </w:pPr>
            <w:r w:rsidRPr="00DC7289">
              <w:rPr>
                <w:sz w:val="20"/>
                <w:szCs w:val="20"/>
              </w:rPr>
              <w:t>Ekspertë:</w:t>
            </w:r>
          </w:p>
          <w:p w14:paraId="4F4A3F17" w14:textId="77777777" w:rsidR="56D5CB9C" w:rsidRPr="00DC7289" w:rsidRDefault="56D5CB9C" w:rsidP="56D5CB9C">
            <w:pPr>
              <w:jc w:val="center"/>
              <w:rPr>
                <w:sz w:val="20"/>
                <w:szCs w:val="20"/>
              </w:rPr>
            </w:pPr>
            <w:r w:rsidRPr="00DC7289">
              <w:rPr>
                <w:sz w:val="20"/>
                <w:szCs w:val="20"/>
              </w:rPr>
              <w:t>Mariana Semini</w:t>
            </w:r>
          </w:p>
          <w:p w14:paraId="3CD9CE37" w14:textId="1103F302" w:rsidR="56D5CB9C" w:rsidRPr="00DC7289" w:rsidRDefault="56D5CB9C" w:rsidP="56D5CB9C">
            <w:pPr>
              <w:jc w:val="center"/>
              <w:rPr>
                <w:sz w:val="20"/>
                <w:szCs w:val="20"/>
              </w:rPr>
            </w:pPr>
            <w:r w:rsidRPr="00DC7289">
              <w:rPr>
                <w:sz w:val="20"/>
                <w:szCs w:val="20"/>
              </w:rPr>
              <w:t>Gentian Medja</w:t>
            </w:r>
          </w:p>
          <w:p w14:paraId="60DC5161" w14:textId="77777777" w:rsidR="56D5CB9C" w:rsidRPr="00DC7289" w:rsidRDefault="56D5CB9C" w:rsidP="56D5CB9C">
            <w:pPr>
              <w:jc w:val="center"/>
              <w:rPr>
                <w:sz w:val="20"/>
                <w:szCs w:val="20"/>
              </w:rPr>
            </w:pPr>
          </w:p>
          <w:p w14:paraId="1CF583EC" w14:textId="07D5AB85" w:rsidR="56D5CB9C" w:rsidRPr="00DC7289" w:rsidRDefault="56D5CB9C" w:rsidP="56D5CB9C">
            <w:pPr>
              <w:jc w:val="center"/>
              <w:rPr>
                <w:sz w:val="20"/>
                <w:szCs w:val="20"/>
              </w:rPr>
            </w:pPr>
            <w:r w:rsidRPr="00DC7289">
              <w:rPr>
                <w:sz w:val="20"/>
                <w:szCs w:val="20"/>
              </w:rPr>
              <w:t>Lehtësues:</w:t>
            </w:r>
          </w:p>
          <w:p w14:paraId="28F85247" w14:textId="77777777" w:rsidR="56D5CB9C" w:rsidRPr="00DC7289" w:rsidRDefault="56D5CB9C" w:rsidP="56D5CB9C">
            <w:pPr>
              <w:jc w:val="center"/>
              <w:rPr>
                <w:sz w:val="20"/>
                <w:szCs w:val="20"/>
              </w:rPr>
            </w:pPr>
            <w:r w:rsidRPr="00DC7289">
              <w:rPr>
                <w:sz w:val="20"/>
                <w:szCs w:val="20"/>
              </w:rPr>
              <w:t>Gentian Jahjolli</w:t>
            </w:r>
          </w:p>
          <w:p w14:paraId="21AC45CB" w14:textId="4CEC5377" w:rsidR="56D5CB9C" w:rsidRPr="00DC7289" w:rsidRDefault="56D5CB9C" w:rsidP="56D5CB9C">
            <w:pPr>
              <w:jc w:val="center"/>
              <w:rPr>
                <w:sz w:val="20"/>
                <w:szCs w:val="20"/>
              </w:rPr>
            </w:pPr>
          </w:p>
        </w:tc>
        <w:tc>
          <w:tcPr>
            <w:tcW w:w="1440" w:type="dxa"/>
          </w:tcPr>
          <w:p w14:paraId="77A38B00" w14:textId="009B2AEF" w:rsidR="0791C2F3" w:rsidRPr="00DC7289" w:rsidRDefault="0791C2F3" w:rsidP="56D5CB9C">
            <w:pPr>
              <w:rPr>
                <w:rFonts w:eastAsia="Batang"/>
                <w:sz w:val="20"/>
                <w:szCs w:val="20"/>
                <w:u w:val="wave"/>
              </w:rPr>
            </w:pPr>
            <w:r w:rsidRPr="00DC7289">
              <w:rPr>
                <w:rFonts w:eastAsia="Batang"/>
                <w:sz w:val="20"/>
                <w:szCs w:val="20"/>
                <w:u w:val="wave"/>
              </w:rPr>
              <w:t xml:space="preserve">15 dhjetor </w:t>
            </w:r>
            <w:r w:rsidR="56D5CB9C" w:rsidRPr="00DC7289">
              <w:rPr>
                <w:rFonts w:eastAsia="Batang"/>
                <w:sz w:val="20"/>
                <w:szCs w:val="20"/>
                <w:u w:val="wave"/>
              </w:rPr>
              <w:t>202</w:t>
            </w:r>
            <w:r w:rsidR="3BEA0FE2" w:rsidRPr="00DC7289">
              <w:rPr>
                <w:rFonts w:eastAsia="Batang"/>
                <w:sz w:val="20"/>
                <w:szCs w:val="20"/>
                <w:u w:val="wave"/>
              </w:rPr>
              <w:t>5</w:t>
            </w:r>
          </w:p>
        </w:tc>
        <w:tc>
          <w:tcPr>
            <w:tcW w:w="1800" w:type="dxa"/>
          </w:tcPr>
          <w:p w14:paraId="6097A5D2" w14:textId="43E6305D" w:rsidR="052EF03E" w:rsidRPr="00DC7289" w:rsidRDefault="052EF03E" w:rsidP="56D5CB9C">
            <w:pPr>
              <w:shd w:val="clear" w:color="auto" w:fill="FFFFFF" w:themeFill="background1"/>
              <w:spacing w:line="276" w:lineRule="auto"/>
              <w:rPr>
                <w:rFonts w:eastAsia="Times New Roman"/>
                <w:color w:val="EE0000"/>
                <w:sz w:val="20"/>
                <w:szCs w:val="20"/>
              </w:rPr>
            </w:pPr>
          </w:p>
        </w:tc>
      </w:tr>
      <w:tr w:rsidR="0034000C" w:rsidRPr="00DC7289" w14:paraId="10B368CB" w14:textId="77777777" w:rsidTr="1BCCC74B">
        <w:trPr>
          <w:trHeight w:val="602"/>
        </w:trPr>
        <w:tc>
          <w:tcPr>
            <w:tcW w:w="711" w:type="dxa"/>
            <w:vMerge w:val="restart"/>
          </w:tcPr>
          <w:p w14:paraId="31BBBAE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6B11B8B" w14:textId="7F19C5EF"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MODUL </w:t>
            </w:r>
            <w:r w:rsidR="00F77BD0" w:rsidRPr="00DC7289">
              <w:rPr>
                <w:b/>
                <w:bCs/>
                <w:color w:val="000000" w:themeColor="text1"/>
                <w:sz w:val="20"/>
                <w:szCs w:val="20"/>
              </w:rPr>
              <w:t xml:space="preserve">a.2 </w:t>
            </w:r>
            <w:r w:rsidRPr="00DC7289">
              <w:rPr>
                <w:b/>
                <w:bCs/>
                <w:color w:val="000000" w:themeColor="text1"/>
                <w:sz w:val="20"/>
                <w:szCs w:val="20"/>
              </w:rPr>
              <w:t>“PASTRIMI I PARAVE”</w:t>
            </w:r>
          </w:p>
          <w:p w14:paraId="09FD88BC" w14:textId="1C258458" w:rsidR="0034000C" w:rsidRPr="00DC7289" w:rsidRDefault="0034000C" w:rsidP="0038257B">
            <w:pPr>
              <w:spacing w:after="160" w:line="259" w:lineRule="auto"/>
              <w:jc w:val="both"/>
              <w:rPr>
                <w:sz w:val="20"/>
                <w:szCs w:val="20"/>
              </w:rPr>
            </w:pPr>
          </w:p>
        </w:tc>
        <w:tc>
          <w:tcPr>
            <w:tcW w:w="1530" w:type="dxa"/>
            <w:vMerge w:val="restart"/>
            <w:shd w:val="clear" w:color="auto" w:fill="EDEDED" w:themeFill="accent3" w:themeFillTint="33"/>
          </w:tcPr>
          <w:p w14:paraId="5E7347D9" w14:textId="5CEA2CC4" w:rsidR="0034000C" w:rsidRPr="00DC7289" w:rsidRDefault="0034000C" w:rsidP="0038257B">
            <w:pPr>
              <w:spacing w:line="276" w:lineRule="auto"/>
              <w:jc w:val="center"/>
              <w:rPr>
                <w:rFonts w:eastAsia="Batang"/>
                <w:sz w:val="20"/>
                <w:szCs w:val="20"/>
                <w:u w:val="wave"/>
              </w:rPr>
            </w:pPr>
          </w:p>
        </w:tc>
        <w:tc>
          <w:tcPr>
            <w:tcW w:w="1980" w:type="dxa"/>
            <w:vMerge w:val="restart"/>
            <w:shd w:val="clear" w:color="auto" w:fill="EDEDED" w:themeFill="accent3" w:themeFillTint="33"/>
          </w:tcPr>
          <w:p w14:paraId="508D8156" w14:textId="481A64FA" w:rsidR="0034000C" w:rsidRPr="00DC7289" w:rsidRDefault="4B9F1494" w:rsidP="56D5CB9C">
            <w:pPr>
              <w:jc w:val="center"/>
              <w:rPr>
                <w:rFonts w:eastAsia="Batang"/>
                <w:sz w:val="20"/>
                <w:szCs w:val="20"/>
              </w:rPr>
            </w:pPr>
            <w:r w:rsidRPr="00DC7289">
              <w:rPr>
                <w:rFonts w:eastAsia="Batang"/>
                <w:sz w:val="20"/>
                <w:szCs w:val="20"/>
              </w:rPr>
              <w:t>Ekspertë:</w:t>
            </w:r>
          </w:p>
          <w:p w14:paraId="66B603FD" w14:textId="2BA858BD" w:rsidR="0034000C" w:rsidRPr="00DC7289" w:rsidRDefault="4B9F1494" w:rsidP="56D5CB9C">
            <w:pPr>
              <w:jc w:val="center"/>
              <w:rPr>
                <w:rFonts w:eastAsia="Batang"/>
                <w:sz w:val="20"/>
                <w:szCs w:val="20"/>
              </w:rPr>
            </w:pPr>
            <w:r w:rsidRPr="00DC7289">
              <w:rPr>
                <w:rFonts w:eastAsia="Batang"/>
                <w:sz w:val="20"/>
                <w:szCs w:val="20"/>
              </w:rPr>
              <w:t>Ylli Pjetërnikaj</w:t>
            </w:r>
          </w:p>
          <w:p w14:paraId="728600AB" w14:textId="39BAF548" w:rsidR="2AB42110" w:rsidRPr="00DC7289" w:rsidRDefault="2AB42110" w:rsidP="56D5CB9C">
            <w:pPr>
              <w:jc w:val="center"/>
              <w:rPr>
                <w:rFonts w:eastAsia="Batang"/>
                <w:sz w:val="20"/>
                <w:szCs w:val="20"/>
              </w:rPr>
            </w:pPr>
            <w:r w:rsidRPr="00DC7289">
              <w:rPr>
                <w:rFonts w:eastAsia="Batang"/>
                <w:sz w:val="20"/>
                <w:szCs w:val="20"/>
              </w:rPr>
              <w:t>Nertina Kosova</w:t>
            </w:r>
          </w:p>
          <w:p w14:paraId="1D9860F1" w14:textId="77777777" w:rsidR="0034000C" w:rsidRPr="00DC7289" w:rsidRDefault="0034000C" w:rsidP="56D5CB9C">
            <w:pPr>
              <w:jc w:val="center"/>
              <w:rPr>
                <w:rFonts w:eastAsia="Batang"/>
                <w:sz w:val="20"/>
                <w:szCs w:val="20"/>
              </w:rPr>
            </w:pPr>
          </w:p>
          <w:p w14:paraId="562B8989" w14:textId="48C5CD98" w:rsidR="0034000C" w:rsidRPr="00DC7289" w:rsidRDefault="4B9F1494" w:rsidP="56D5CB9C">
            <w:pPr>
              <w:jc w:val="center"/>
              <w:rPr>
                <w:rFonts w:eastAsia="Batang"/>
                <w:sz w:val="20"/>
                <w:szCs w:val="20"/>
              </w:rPr>
            </w:pPr>
            <w:r w:rsidRPr="00DC7289">
              <w:rPr>
                <w:rFonts w:eastAsia="Batang"/>
                <w:sz w:val="20"/>
                <w:szCs w:val="20"/>
              </w:rPr>
              <w:t>Lehtësues:</w:t>
            </w:r>
          </w:p>
          <w:p w14:paraId="0798287A" w14:textId="120D3151" w:rsidR="0034000C" w:rsidRPr="00DC7289" w:rsidRDefault="4B9F1494" w:rsidP="56D5CB9C">
            <w:pPr>
              <w:jc w:val="center"/>
              <w:rPr>
                <w:rFonts w:eastAsia="Batang"/>
                <w:sz w:val="20"/>
                <w:szCs w:val="20"/>
              </w:rPr>
            </w:pPr>
            <w:r w:rsidRPr="00DC7289">
              <w:rPr>
                <w:rFonts w:eastAsia="Batang"/>
                <w:sz w:val="20"/>
                <w:szCs w:val="20"/>
              </w:rPr>
              <w:t>Gjergji Ceka</w:t>
            </w:r>
          </w:p>
        </w:tc>
        <w:tc>
          <w:tcPr>
            <w:tcW w:w="1440" w:type="dxa"/>
            <w:vMerge w:val="restart"/>
            <w:shd w:val="clear" w:color="auto" w:fill="EDEDED" w:themeFill="accent3" w:themeFillTint="33"/>
          </w:tcPr>
          <w:p w14:paraId="73557F39" w14:textId="53F6F1B2" w:rsidR="0034000C" w:rsidRPr="00DC7289" w:rsidRDefault="4B9F1494" w:rsidP="56D5CB9C">
            <w:pPr>
              <w:spacing w:line="276" w:lineRule="auto"/>
              <w:rPr>
                <w:rFonts w:eastAsia="Batang"/>
                <w:sz w:val="20"/>
                <w:szCs w:val="20"/>
                <w:u w:val="wave"/>
              </w:rPr>
            </w:pPr>
            <w:r w:rsidRPr="00DC7289">
              <w:rPr>
                <w:rFonts w:eastAsia="Batang"/>
                <w:sz w:val="20"/>
                <w:szCs w:val="20"/>
                <w:u w:val="wave"/>
              </w:rPr>
              <w:t xml:space="preserve">15 dhjetor </w:t>
            </w:r>
            <w:r w:rsidR="59D2F3D9" w:rsidRPr="00DC7289">
              <w:rPr>
                <w:rFonts w:eastAsia="Batang"/>
                <w:sz w:val="20"/>
                <w:szCs w:val="20"/>
                <w:u w:val="wave"/>
              </w:rPr>
              <w:t>2025</w:t>
            </w:r>
          </w:p>
        </w:tc>
        <w:tc>
          <w:tcPr>
            <w:tcW w:w="1800" w:type="dxa"/>
            <w:vMerge w:val="restart"/>
            <w:shd w:val="clear" w:color="auto" w:fill="EDEDED" w:themeFill="accent3" w:themeFillTint="33"/>
          </w:tcPr>
          <w:p w14:paraId="31FEA2AC" w14:textId="1775B145" w:rsidR="0034000C" w:rsidRPr="00DC7289" w:rsidRDefault="0034000C" w:rsidP="0038257B">
            <w:pPr>
              <w:shd w:val="clear" w:color="auto" w:fill="FFFFFF"/>
              <w:spacing w:line="276" w:lineRule="auto"/>
              <w:jc w:val="both"/>
              <w:rPr>
                <w:rFonts w:eastAsia="Batang"/>
                <w:sz w:val="20"/>
                <w:szCs w:val="20"/>
                <w:u w:val="wave"/>
              </w:rPr>
            </w:pPr>
          </w:p>
        </w:tc>
      </w:tr>
      <w:tr w:rsidR="0034000C" w:rsidRPr="00DC7289" w14:paraId="02E0A5DC" w14:textId="77777777" w:rsidTr="1BCCC74B">
        <w:trPr>
          <w:trHeight w:val="780"/>
        </w:trPr>
        <w:tc>
          <w:tcPr>
            <w:tcW w:w="711" w:type="dxa"/>
            <w:vMerge/>
          </w:tcPr>
          <w:p w14:paraId="44BEE24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652E78D" w14:textId="77777777" w:rsidR="0034000C" w:rsidRPr="00DC7289" w:rsidRDefault="0034000C" w:rsidP="0038257B">
            <w:pPr>
              <w:jc w:val="both"/>
              <w:rPr>
                <w:color w:val="000000" w:themeColor="text1"/>
                <w:sz w:val="20"/>
                <w:szCs w:val="20"/>
              </w:rPr>
            </w:pPr>
            <w:r w:rsidRPr="00DC7289">
              <w:rPr>
                <w:color w:val="000000" w:themeColor="text1"/>
                <w:sz w:val="20"/>
                <w:szCs w:val="20"/>
              </w:rPr>
              <w:t xml:space="preserve">Trajnim mbi hetimin financiar pro-aktiv te rasteve komplekse të pastrimit të parave. </w:t>
            </w:r>
          </w:p>
          <w:p w14:paraId="158A0649" w14:textId="77777777" w:rsidR="0034000C" w:rsidRPr="00DC7289" w:rsidRDefault="0034000C" w:rsidP="0038257B">
            <w:pPr>
              <w:jc w:val="both"/>
              <w:rPr>
                <w:color w:val="000000" w:themeColor="text1"/>
                <w:sz w:val="20"/>
                <w:szCs w:val="20"/>
              </w:rPr>
            </w:pPr>
          </w:p>
          <w:p w14:paraId="6B1FCDDF" w14:textId="77777777" w:rsidR="0034000C" w:rsidRPr="00DC7289" w:rsidRDefault="0034000C" w:rsidP="0038257B">
            <w:pPr>
              <w:jc w:val="both"/>
              <w:rPr>
                <w:color w:val="000000" w:themeColor="text1"/>
                <w:sz w:val="20"/>
                <w:szCs w:val="20"/>
              </w:rPr>
            </w:pPr>
          </w:p>
          <w:p w14:paraId="69FC2B17" w14:textId="3979EEBF" w:rsidR="0034000C" w:rsidRPr="00DC7289" w:rsidRDefault="0034000C" w:rsidP="0038257B">
            <w:pPr>
              <w:jc w:val="both"/>
              <w:rPr>
                <w:color w:val="000000" w:themeColor="text1"/>
                <w:sz w:val="20"/>
                <w:szCs w:val="20"/>
              </w:rPr>
            </w:pPr>
            <w:r w:rsidRPr="00DC7289">
              <w:rPr>
                <w:color w:val="000000" w:themeColor="text1"/>
                <w:sz w:val="20"/>
                <w:szCs w:val="20"/>
              </w:rPr>
              <w:t>(Trajnim për agjencitë ligjzbatuese dhe prokuroritë e rretheve në nivelin rajonal)</w:t>
            </w:r>
          </w:p>
        </w:tc>
        <w:tc>
          <w:tcPr>
            <w:tcW w:w="1530" w:type="dxa"/>
            <w:vMerge/>
          </w:tcPr>
          <w:p w14:paraId="0A0DF504" w14:textId="77777777" w:rsidR="0034000C" w:rsidRPr="00DC7289" w:rsidRDefault="0034000C" w:rsidP="0038257B">
            <w:pPr>
              <w:spacing w:line="276" w:lineRule="auto"/>
              <w:jc w:val="center"/>
              <w:rPr>
                <w:rFonts w:eastAsia="Batang"/>
                <w:sz w:val="20"/>
                <w:szCs w:val="20"/>
                <w:u w:val="wave"/>
              </w:rPr>
            </w:pPr>
          </w:p>
        </w:tc>
        <w:tc>
          <w:tcPr>
            <w:tcW w:w="1980" w:type="dxa"/>
            <w:vMerge/>
          </w:tcPr>
          <w:p w14:paraId="547D3DE5" w14:textId="77777777" w:rsidR="0034000C" w:rsidRPr="00DC7289" w:rsidRDefault="0034000C" w:rsidP="0038257B">
            <w:pPr>
              <w:jc w:val="center"/>
              <w:rPr>
                <w:rFonts w:eastAsia="Batang"/>
                <w:sz w:val="20"/>
                <w:szCs w:val="20"/>
                <w:u w:val="wave"/>
              </w:rPr>
            </w:pPr>
          </w:p>
        </w:tc>
        <w:tc>
          <w:tcPr>
            <w:tcW w:w="1440" w:type="dxa"/>
            <w:vMerge/>
          </w:tcPr>
          <w:p w14:paraId="63BC50CF" w14:textId="77777777" w:rsidR="0034000C" w:rsidRPr="00DC7289" w:rsidRDefault="0034000C" w:rsidP="0038257B">
            <w:pPr>
              <w:spacing w:line="276" w:lineRule="auto"/>
              <w:rPr>
                <w:rFonts w:eastAsia="Batang"/>
                <w:sz w:val="20"/>
                <w:szCs w:val="20"/>
                <w:u w:val="wave"/>
              </w:rPr>
            </w:pPr>
          </w:p>
        </w:tc>
        <w:tc>
          <w:tcPr>
            <w:tcW w:w="1800" w:type="dxa"/>
            <w:vMerge/>
          </w:tcPr>
          <w:p w14:paraId="4A74EE24" w14:textId="77777777" w:rsidR="0034000C" w:rsidRPr="00DC7289" w:rsidRDefault="0034000C" w:rsidP="0038257B">
            <w:pPr>
              <w:shd w:val="clear" w:color="auto" w:fill="FFFFFF"/>
              <w:spacing w:line="276" w:lineRule="auto"/>
              <w:jc w:val="both"/>
              <w:rPr>
                <w:rFonts w:eastAsia="Batang"/>
                <w:sz w:val="20"/>
                <w:szCs w:val="20"/>
                <w:u w:val="wave"/>
              </w:rPr>
            </w:pPr>
          </w:p>
        </w:tc>
      </w:tr>
      <w:tr w:rsidR="0034000C" w:rsidRPr="00DC7289" w14:paraId="30F0CCCD" w14:textId="77777777" w:rsidTr="1BCCC74B">
        <w:trPr>
          <w:trHeight w:val="2150"/>
        </w:trPr>
        <w:tc>
          <w:tcPr>
            <w:tcW w:w="711" w:type="dxa"/>
          </w:tcPr>
          <w:p w14:paraId="27070B7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1EA5771F"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48EFD5B5" w14:textId="77777777" w:rsidR="0034000C" w:rsidRPr="00DC7289" w:rsidRDefault="0034000C" w:rsidP="0038257B">
            <w:pPr>
              <w:jc w:val="both"/>
              <w:rPr>
                <w:color w:val="000000" w:themeColor="text1"/>
                <w:sz w:val="20"/>
                <w:szCs w:val="20"/>
              </w:rPr>
            </w:pPr>
            <w:r w:rsidRPr="00DC7289">
              <w:rPr>
                <w:color w:val="000000" w:themeColor="text1"/>
                <w:sz w:val="20"/>
                <w:szCs w:val="20"/>
              </w:rPr>
              <w:t>Roli i Kancelarit të Gjykatës në rritjen e treguesve të performancës së administratës gjyqësore dhe zgjerimin e aksesit në gjykatë.</w:t>
            </w:r>
          </w:p>
          <w:p w14:paraId="12B1732F" w14:textId="77777777" w:rsidR="0034000C" w:rsidRPr="00DC7289" w:rsidRDefault="0034000C" w:rsidP="0038257B">
            <w:pPr>
              <w:jc w:val="both"/>
              <w:rPr>
                <w:color w:val="000000" w:themeColor="text1"/>
                <w:sz w:val="20"/>
                <w:szCs w:val="20"/>
              </w:rPr>
            </w:pPr>
          </w:p>
          <w:p w14:paraId="544E84E7" w14:textId="447030C6" w:rsidR="0034000C" w:rsidRPr="00DC7289" w:rsidRDefault="0034000C" w:rsidP="0038257B">
            <w:pPr>
              <w:jc w:val="both"/>
              <w:rPr>
                <w:i/>
                <w:iCs/>
                <w:color w:val="000000" w:themeColor="text1"/>
                <w:sz w:val="20"/>
                <w:szCs w:val="20"/>
              </w:rPr>
            </w:pPr>
            <w:r w:rsidRPr="00DC7289">
              <w:rPr>
                <w:i/>
                <w:iCs/>
                <w:color w:val="000000" w:themeColor="text1"/>
                <w:sz w:val="20"/>
                <w:szCs w:val="20"/>
              </w:rPr>
              <w:t>(pjesëmarrës kancelarët e gjykatave)</w:t>
            </w:r>
          </w:p>
        </w:tc>
        <w:tc>
          <w:tcPr>
            <w:tcW w:w="1530" w:type="dxa"/>
          </w:tcPr>
          <w:p w14:paraId="634D7B1E" w14:textId="42D552A2" w:rsidR="0034000C" w:rsidRPr="00DC7289" w:rsidRDefault="0034000C" w:rsidP="0038257B">
            <w:pPr>
              <w:spacing w:line="276" w:lineRule="auto"/>
              <w:jc w:val="center"/>
              <w:rPr>
                <w:rFonts w:eastAsia="Batang"/>
                <w:sz w:val="20"/>
                <w:szCs w:val="20"/>
                <w:u w:val="wave"/>
              </w:rPr>
            </w:pPr>
          </w:p>
        </w:tc>
        <w:tc>
          <w:tcPr>
            <w:tcW w:w="1980" w:type="dxa"/>
          </w:tcPr>
          <w:p w14:paraId="00F11BA1"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27032CD5" w14:textId="77777777" w:rsidR="0034000C" w:rsidRPr="00DC7289" w:rsidRDefault="4B9F1494" w:rsidP="56D5CB9C">
            <w:pPr>
              <w:jc w:val="center"/>
              <w:rPr>
                <w:rFonts w:eastAsia="Batang"/>
                <w:sz w:val="20"/>
                <w:szCs w:val="20"/>
              </w:rPr>
            </w:pPr>
            <w:r w:rsidRPr="00DC7289">
              <w:rPr>
                <w:rFonts w:eastAsia="Batang"/>
                <w:sz w:val="20"/>
                <w:szCs w:val="20"/>
              </w:rPr>
              <w:t>Vangjel Kosta</w:t>
            </w:r>
          </w:p>
          <w:p w14:paraId="3FDBB1DC" w14:textId="77777777" w:rsidR="0034000C" w:rsidRPr="00DC7289" w:rsidRDefault="4B9F1494" w:rsidP="56D5CB9C">
            <w:pPr>
              <w:jc w:val="center"/>
              <w:rPr>
                <w:rFonts w:eastAsia="Batang"/>
                <w:sz w:val="20"/>
                <w:szCs w:val="20"/>
              </w:rPr>
            </w:pPr>
            <w:r w:rsidRPr="00DC7289">
              <w:rPr>
                <w:rFonts w:eastAsia="Batang"/>
                <w:sz w:val="20"/>
                <w:szCs w:val="20"/>
              </w:rPr>
              <w:t>Naureda Llagami</w:t>
            </w:r>
          </w:p>
          <w:p w14:paraId="6A430D86" w14:textId="77777777" w:rsidR="0034000C" w:rsidRPr="00DC7289" w:rsidRDefault="0034000C" w:rsidP="56D5CB9C">
            <w:pPr>
              <w:jc w:val="center"/>
              <w:rPr>
                <w:rFonts w:eastAsia="Batang"/>
                <w:sz w:val="20"/>
                <w:szCs w:val="20"/>
              </w:rPr>
            </w:pPr>
          </w:p>
          <w:p w14:paraId="296ACE42" w14:textId="6DC625B3" w:rsidR="0034000C" w:rsidRPr="00DC7289" w:rsidRDefault="4B9F1494" w:rsidP="56D5CB9C">
            <w:pPr>
              <w:jc w:val="center"/>
              <w:rPr>
                <w:rFonts w:eastAsia="Batang"/>
                <w:sz w:val="20"/>
                <w:szCs w:val="20"/>
              </w:rPr>
            </w:pPr>
            <w:r w:rsidRPr="00DC7289">
              <w:rPr>
                <w:rFonts w:eastAsia="Batang"/>
                <w:sz w:val="20"/>
                <w:szCs w:val="20"/>
              </w:rPr>
              <w:t>Lehtësues:</w:t>
            </w:r>
          </w:p>
          <w:p w14:paraId="65A14833" w14:textId="21A9D6B2" w:rsidR="0034000C" w:rsidRPr="00DC7289" w:rsidRDefault="4B9F1494" w:rsidP="56D5CB9C">
            <w:pPr>
              <w:jc w:val="center"/>
              <w:rPr>
                <w:rFonts w:eastAsia="Batang"/>
                <w:sz w:val="20"/>
                <w:szCs w:val="20"/>
              </w:rPr>
            </w:pPr>
            <w:r w:rsidRPr="00DC7289">
              <w:rPr>
                <w:rFonts w:eastAsia="Batang"/>
                <w:sz w:val="20"/>
                <w:szCs w:val="20"/>
              </w:rPr>
              <w:t>Besjana Garxenaj</w:t>
            </w:r>
          </w:p>
          <w:p w14:paraId="2E7908A3" w14:textId="2C7F9C45" w:rsidR="0034000C" w:rsidRPr="00DC7289" w:rsidRDefault="0034000C" w:rsidP="0038257B">
            <w:pPr>
              <w:rPr>
                <w:rFonts w:eastAsia="Batang"/>
                <w:sz w:val="20"/>
                <w:szCs w:val="20"/>
                <w:u w:val="wave"/>
              </w:rPr>
            </w:pPr>
          </w:p>
        </w:tc>
        <w:tc>
          <w:tcPr>
            <w:tcW w:w="1440" w:type="dxa"/>
          </w:tcPr>
          <w:p w14:paraId="744D2DC7" w14:textId="054201EE" w:rsidR="0034000C" w:rsidRPr="00DC7289" w:rsidRDefault="0034000C" w:rsidP="0038257B">
            <w:pPr>
              <w:spacing w:line="276" w:lineRule="auto"/>
              <w:rPr>
                <w:rFonts w:eastAsia="Batang"/>
                <w:sz w:val="20"/>
                <w:szCs w:val="20"/>
              </w:rPr>
            </w:pPr>
            <w:r w:rsidRPr="00DC7289">
              <w:rPr>
                <w:rFonts w:eastAsia="Batang"/>
                <w:sz w:val="20"/>
                <w:szCs w:val="20"/>
              </w:rPr>
              <w:t>16 dhjetor 2025</w:t>
            </w:r>
          </w:p>
        </w:tc>
        <w:tc>
          <w:tcPr>
            <w:tcW w:w="1800" w:type="dxa"/>
          </w:tcPr>
          <w:p w14:paraId="4FE21FF5" w14:textId="2ED96A88" w:rsidR="0034000C" w:rsidRPr="00DC7289" w:rsidRDefault="0034000C" w:rsidP="0038257B">
            <w:pPr>
              <w:spacing w:line="276" w:lineRule="auto"/>
              <w:rPr>
                <w:rFonts w:eastAsia="Batang"/>
                <w:sz w:val="20"/>
                <w:szCs w:val="20"/>
                <w:u w:val="wave"/>
              </w:rPr>
            </w:pPr>
          </w:p>
        </w:tc>
      </w:tr>
      <w:tr w:rsidR="0034000C" w:rsidRPr="00DC7289" w14:paraId="6032212C" w14:textId="77777777" w:rsidTr="1BCCC74B">
        <w:trPr>
          <w:trHeight w:val="665"/>
        </w:trPr>
        <w:tc>
          <w:tcPr>
            <w:tcW w:w="711" w:type="dxa"/>
            <w:vMerge w:val="restart"/>
          </w:tcPr>
          <w:p w14:paraId="6E1505F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6C4921DD" w14:textId="77777777" w:rsidR="0034000C" w:rsidRPr="00DC7289" w:rsidRDefault="0034000C" w:rsidP="0038257B">
            <w:pPr>
              <w:jc w:val="both"/>
              <w:rPr>
                <w:color w:val="000000" w:themeColor="text1"/>
                <w:sz w:val="20"/>
                <w:szCs w:val="20"/>
              </w:rPr>
            </w:pPr>
          </w:p>
          <w:p w14:paraId="5120716A" w14:textId="2FA9523F" w:rsidR="0034000C" w:rsidRPr="00DC7289" w:rsidRDefault="0034000C" w:rsidP="0038257B">
            <w:pPr>
              <w:jc w:val="both"/>
              <w:rPr>
                <w:b/>
                <w:bCs/>
                <w:color w:val="000000" w:themeColor="text1"/>
                <w:sz w:val="20"/>
                <w:szCs w:val="20"/>
              </w:rPr>
            </w:pPr>
            <w:r w:rsidRPr="00DC7289">
              <w:rPr>
                <w:b/>
                <w:bCs/>
                <w:color w:val="000000" w:themeColor="text1"/>
                <w:sz w:val="20"/>
                <w:szCs w:val="20"/>
              </w:rPr>
              <w:t>MODUL</w:t>
            </w:r>
            <w:r w:rsidR="00A22B93" w:rsidRPr="00DC7289">
              <w:rPr>
                <w:b/>
                <w:bCs/>
                <w:color w:val="000000" w:themeColor="text1"/>
                <w:sz w:val="20"/>
                <w:szCs w:val="20"/>
              </w:rPr>
              <w:t xml:space="preserve"> </w:t>
            </w:r>
            <w:r w:rsidR="00A27009" w:rsidRPr="00DC7289">
              <w:rPr>
                <w:b/>
                <w:bCs/>
                <w:color w:val="000000" w:themeColor="text1"/>
                <w:sz w:val="20"/>
                <w:szCs w:val="20"/>
              </w:rPr>
              <w:t>c</w:t>
            </w:r>
            <w:r w:rsidR="00A22B93" w:rsidRPr="00DC7289">
              <w:rPr>
                <w:b/>
                <w:bCs/>
                <w:color w:val="000000" w:themeColor="text1"/>
                <w:sz w:val="20"/>
                <w:szCs w:val="20"/>
              </w:rPr>
              <w:t>.</w:t>
            </w:r>
            <w:r w:rsidR="00A27009" w:rsidRPr="00DC7289">
              <w:rPr>
                <w:b/>
                <w:bCs/>
                <w:color w:val="000000" w:themeColor="text1"/>
                <w:sz w:val="20"/>
                <w:szCs w:val="20"/>
              </w:rPr>
              <w:t>1</w:t>
            </w:r>
            <w:r w:rsidRPr="00DC7289">
              <w:rPr>
                <w:b/>
                <w:bCs/>
                <w:color w:val="000000" w:themeColor="text1"/>
                <w:sz w:val="20"/>
                <w:szCs w:val="20"/>
              </w:rPr>
              <w:t xml:space="preserve"> “REGJIMI KADASTRAL NË REPUBLIKËN E SHQIPËRISË”</w:t>
            </w:r>
          </w:p>
          <w:p w14:paraId="3791B19D" w14:textId="27EDAA40" w:rsidR="0034000C" w:rsidRPr="00DC7289" w:rsidRDefault="0034000C" w:rsidP="0038257B">
            <w:pPr>
              <w:jc w:val="both"/>
              <w:rPr>
                <w:color w:val="000000" w:themeColor="text1"/>
                <w:sz w:val="20"/>
                <w:szCs w:val="20"/>
              </w:rPr>
            </w:pPr>
          </w:p>
        </w:tc>
        <w:tc>
          <w:tcPr>
            <w:tcW w:w="1530" w:type="dxa"/>
            <w:vMerge w:val="restart"/>
          </w:tcPr>
          <w:p w14:paraId="6B579D63" w14:textId="77777777" w:rsidR="0034000C" w:rsidRPr="00DC7289" w:rsidRDefault="0034000C" w:rsidP="0038257B">
            <w:pPr>
              <w:spacing w:line="276" w:lineRule="auto"/>
              <w:jc w:val="center"/>
              <w:rPr>
                <w:rFonts w:eastAsia="Batang"/>
                <w:sz w:val="20"/>
                <w:szCs w:val="20"/>
                <w:u w:val="wave"/>
              </w:rPr>
            </w:pPr>
          </w:p>
        </w:tc>
        <w:tc>
          <w:tcPr>
            <w:tcW w:w="1980" w:type="dxa"/>
            <w:vMerge w:val="restart"/>
          </w:tcPr>
          <w:p w14:paraId="4EE8B485"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3EA61EEB" w14:textId="77777777" w:rsidR="0034000C" w:rsidRPr="00DC7289" w:rsidRDefault="4B9F1494" w:rsidP="56D5CB9C">
            <w:pPr>
              <w:jc w:val="center"/>
              <w:rPr>
                <w:rFonts w:eastAsia="Batang"/>
                <w:sz w:val="20"/>
                <w:szCs w:val="20"/>
              </w:rPr>
            </w:pPr>
            <w:r w:rsidRPr="00DC7289">
              <w:rPr>
                <w:rFonts w:eastAsia="Batang"/>
                <w:sz w:val="20"/>
                <w:szCs w:val="20"/>
              </w:rPr>
              <w:t>Elda Vrioni</w:t>
            </w:r>
          </w:p>
          <w:p w14:paraId="05FCE010" w14:textId="77777777" w:rsidR="0034000C" w:rsidRPr="00DC7289" w:rsidRDefault="4B9F1494" w:rsidP="56D5CB9C">
            <w:pPr>
              <w:jc w:val="center"/>
              <w:rPr>
                <w:rFonts w:eastAsia="Batang"/>
                <w:sz w:val="20"/>
                <w:szCs w:val="20"/>
              </w:rPr>
            </w:pPr>
            <w:r w:rsidRPr="00DC7289">
              <w:rPr>
                <w:rFonts w:eastAsia="Batang"/>
                <w:sz w:val="20"/>
                <w:szCs w:val="20"/>
              </w:rPr>
              <w:t>Sokol Pina</w:t>
            </w:r>
          </w:p>
          <w:p w14:paraId="512C6C40" w14:textId="77777777" w:rsidR="0034000C" w:rsidRPr="00DC7289" w:rsidRDefault="0034000C" w:rsidP="56D5CB9C">
            <w:pPr>
              <w:jc w:val="center"/>
              <w:rPr>
                <w:rFonts w:eastAsia="Batang"/>
                <w:sz w:val="20"/>
                <w:szCs w:val="20"/>
              </w:rPr>
            </w:pPr>
          </w:p>
          <w:p w14:paraId="3041B40F" w14:textId="77777777" w:rsidR="0034000C" w:rsidRPr="00DC7289" w:rsidRDefault="4B9F1494" w:rsidP="56D5CB9C">
            <w:pPr>
              <w:jc w:val="center"/>
              <w:rPr>
                <w:rFonts w:eastAsia="Batang"/>
                <w:sz w:val="20"/>
                <w:szCs w:val="20"/>
              </w:rPr>
            </w:pPr>
            <w:r w:rsidRPr="00DC7289">
              <w:rPr>
                <w:rFonts w:eastAsia="Batang"/>
                <w:sz w:val="20"/>
                <w:szCs w:val="20"/>
              </w:rPr>
              <w:t>Lehtësues:</w:t>
            </w:r>
          </w:p>
          <w:p w14:paraId="63A57100" w14:textId="77777777" w:rsidR="0034000C" w:rsidRPr="00DC7289" w:rsidRDefault="4B9F1494" w:rsidP="56D5CB9C">
            <w:pPr>
              <w:jc w:val="center"/>
              <w:rPr>
                <w:rFonts w:eastAsia="Batang"/>
                <w:sz w:val="20"/>
                <w:szCs w:val="20"/>
              </w:rPr>
            </w:pPr>
            <w:r w:rsidRPr="00DC7289">
              <w:rPr>
                <w:rFonts w:eastAsia="Batang"/>
                <w:sz w:val="20"/>
                <w:szCs w:val="20"/>
              </w:rPr>
              <w:t>Hazbi Balliu</w:t>
            </w:r>
          </w:p>
          <w:p w14:paraId="5CECE6C3" w14:textId="77777777" w:rsidR="0034000C" w:rsidRPr="00DC7289" w:rsidRDefault="0034000C" w:rsidP="0038257B">
            <w:pPr>
              <w:jc w:val="center"/>
              <w:rPr>
                <w:rFonts w:eastAsia="Batang"/>
                <w:sz w:val="20"/>
                <w:szCs w:val="20"/>
                <w:u w:val="wave"/>
              </w:rPr>
            </w:pPr>
          </w:p>
          <w:p w14:paraId="1B3DD880" w14:textId="45C60A7D" w:rsidR="0034000C" w:rsidRPr="00DC7289" w:rsidRDefault="0034000C" w:rsidP="0038257B">
            <w:pPr>
              <w:jc w:val="center"/>
              <w:rPr>
                <w:rFonts w:eastAsia="Batang"/>
                <w:sz w:val="20"/>
                <w:szCs w:val="20"/>
                <w:u w:val="wave"/>
              </w:rPr>
            </w:pPr>
          </w:p>
        </w:tc>
        <w:tc>
          <w:tcPr>
            <w:tcW w:w="1440" w:type="dxa"/>
            <w:vMerge w:val="restart"/>
          </w:tcPr>
          <w:p w14:paraId="2EA771F4" w14:textId="201E03E5" w:rsidR="0034000C" w:rsidRPr="00DC7289" w:rsidRDefault="0034000C" w:rsidP="0038257B">
            <w:pPr>
              <w:spacing w:line="276" w:lineRule="auto"/>
              <w:rPr>
                <w:rFonts w:eastAsia="Batang"/>
                <w:sz w:val="20"/>
                <w:szCs w:val="20"/>
              </w:rPr>
            </w:pPr>
            <w:r w:rsidRPr="00DC7289">
              <w:rPr>
                <w:rFonts w:eastAsia="Batang"/>
                <w:sz w:val="20"/>
                <w:szCs w:val="20"/>
              </w:rPr>
              <w:t>17 dhjetor 2025</w:t>
            </w:r>
          </w:p>
        </w:tc>
        <w:tc>
          <w:tcPr>
            <w:tcW w:w="1800" w:type="dxa"/>
            <w:vMerge w:val="restart"/>
          </w:tcPr>
          <w:p w14:paraId="14F7857B" w14:textId="77777777" w:rsidR="0034000C" w:rsidRPr="00DC7289" w:rsidRDefault="0034000C" w:rsidP="0038257B">
            <w:pPr>
              <w:spacing w:line="276" w:lineRule="auto"/>
              <w:rPr>
                <w:rFonts w:eastAsia="Batang"/>
                <w:sz w:val="20"/>
                <w:szCs w:val="20"/>
                <w:u w:val="wave"/>
              </w:rPr>
            </w:pPr>
          </w:p>
          <w:p w14:paraId="68CB741B" w14:textId="5028BC20"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2FE7698E" w14:textId="77777777" w:rsidTr="1BCCC74B">
        <w:trPr>
          <w:trHeight w:val="1268"/>
        </w:trPr>
        <w:tc>
          <w:tcPr>
            <w:tcW w:w="711" w:type="dxa"/>
            <w:vMerge/>
          </w:tcPr>
          <w:p w14:paraId="0E06D66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375C4EE4" w14:textId="15C8EEA1" w:rsidR="0034000C" w:rsidRPr="00DC7289" w:rsidRDefault="0034000C" w:rsidP="0038257B">
            <w:pPr>
              <w:jc w:val="both"/>
              <w:rPr>
                <w:color w:val="000000" w:themeColor="text1"/>
                <w:sz w:val="20"/>
                <w:szCs w:val="20"/>
              </w:rPr>
            </w:pPr>
            <w:r w:rsidRPr="00DC7289">
              <w:rPr>
                <w:color w:val="000000" w:themeColor="text1"/>
                <w:sz w:val="20"/>
                <w:szCs w:val="20"/>
              </w:rPr>
              <w:t>Praktika gjyqësore për sa i përket parakushteve procedurale dhe zgjidhjes në themel të problematikave të parashtruara në lidhje me aktet kadastrale në referim të rregullimit të ri ligjor sipas ligjit me nr.111/2018 dhe ligjit me nr.20/2020. Kufijtë e shqyrtimit gjyqësor dhe mënyrat e disponimit të gjykatës në zgjidhjen e mosmarrëveshjeve lidhur me aktet kadastrale.</w:t>
            </w:r>
          </w:p>
        </w:tc>
        <w:tc>
          <w:tcPr>
            <w:tcW w:w="1530" w:type="dxa"/>
            <w:vMerge/>
          </w:tcPr>
          <w:p w14:paraId="6B4B4503" w14:textId="77777777" w:rsidR="0034000C" w:rsidRPr="00DC7289" w:rsidRDefault="0034000C" w:rsidP="0038257B">
            <w:pPr>
              <w:spacing w:line="276" w:lineRule="auto"/>
              <w:jc w:val="center"/>
              <w:rPr>
                <w:rFonts w:eastAsia="Batang"/>
                <w:sz w:val="20"/>
                <w:szCs w:val="20"/>
                <w:u w:val="wave"/>
              </w:rPr>
            </w:pPr>
          </w:p>
        </w:tc>
        <w:tc>
          <w:tcPr>
            <w:tcW w:w="1980" w:type="dxa"/>
            <w:vMerge/>
          </w:tcPr>
          <w:p w14:paraId="41A3692B" w14:textId="77777777" w:rsidR="0034000C" w:rsidRPr="00DC7289" w:rsidRDefault="0034000C" w:rsidP="0038257B">
            <w:pPr>
              <w:jc w:val="center"/>
              <w:rPr>
                <w:rFonts w:eastAsia="Batang"/>
                <w:sz w:val="20"/>
                <w:szCs w:val="20"/>
                <w:u w:val="wave"/>
              </w:rPr>
            </w:pPr>
          </w:p>
        </w:tc>
        <w:tc>
          <w:tcPr>
            <w:tcW w:w="1440" w:type="dxa"/>
            <w:vMerge/>
          </w:tcPr>
          <w:p w14:paraId="350671CF" w14:textId="77777777" w:rsidR="0034000C" w:rsidRPr="00DC7289" w:rsidRDefault="0034000C" w:rsidP="0038257B">
            <w:pPr>
              <w:spacing w:line="276" w:lineRule="auto"/>
              <w:rPr>
                <w:rFonts w:eastAsia="Batang"/>
                <w:sz w:val="20"/>
                <w:szCs w:val="20"/>
              </w:rPr>
            </w:pPr>
          </w:p>
        </w:tc>
        <w:tc>
          <w:tcPr>
            <w:tcW w:w="1800" w:type="dxa"/>
            <w:vMerge/>
          </w:tcPr>
          <w:p w14:paraId="5348EE36" w14:textId="77777777" w:rsidR="0034000C" w:rsidRPr="00DC7289" w:rsidRDefault="0034000C" w:rsidP="0038257B">
            <w:pPr>
              <w:spacing w:line="276" w:lineRule="auto"/>
              <w:rPr>
                <w:rFonts w:eastAsia="Batang"/>
                <w:sz w:val="20"/>
                <w:szCs w:val="20"/>
                <w:u w:val="wave"/>
              </w:rPr>
            </w:pPr>
          </w:p>
        </w:tc>
      </w:tr>
      <w:tr w:rsidR="0034000C" w:rsidRPr="00DC7289" w14:paraId="76305A62" w14:textId="77777777" w:rsidTr="1BCCC74B">
        <w:trPr>
          <w:trHeight w:val="2420"/>
        </w:trPr>
        <w:tc>
          <w:tcPr>
            <w:tcW w:w="711" w:type="dxa"/>
          </w:tcPr>
          <w:p w14:paraId="3B2A330D" w14:textId="77777777" w:rsidR="0034000C" w:rsidRPr="00DC7289" w:rsidRDefault="0034000C" w:rsidP="0038257B">
            <w:pPr>
              <w:numPr>
                <w:ilvl w:val="0"/>
                <w:numId w:val="10"/>
              </w:numPr>
              <w:spacing w:line="276" w:lineRule="auto"/>
              <w:rPr>
                <w:color w:val="000000" w:themeColor="text1"/>
                <w:sz w:val="20"/>
                <w:szCs w:val="20"/>
              </w:rPr>
            </w:pPr>
          </w:p>
        </w:tc>
        <w:tc>
          <w:tcPr>
            <w:tcW w:w="6844" w:type="dxa"/>
            <w:shd w:val="clear" w:color="auto" w:fill="CC99FF"/>
          </w:tcPr>
          <w:p w14:paraId="6C4AC599" w14:textId="77777777" w:rsidR="0080786B" w:rsidRPr="00DC7289" w:rsidRDefault="0080786B" w:rsidP="0080786B">
            <w:pPr>
              <w:jc w:val="both"/>
              <w:rPr>
                <w:rFonts w:eastAsia="Batang"/>
                <w:b/>
                <w:bCs/>
                <w:sz w:val="20"/>
                <w:szCs w:val="20"/>
              </w:rPr>
            </w:pPr>
            <w:r w:rsidRPr="00DC7289">
              <w:rPr>
                <w:rFonts w:eastAsia="Batang"/>
                <w:b/>
                <w:bCs/>
                <w:sz w:val="20"/>
                <w:szCs w:val="20"/>
              </w:rPr>
              <w:t>Trajnim 1 ditor</w:t>
            </w:r>
          </w:p>
          <w:p w14:paraId="5CF549E5" w14:textId="2E26E80B" w:rsidR="0034000C" w:rsidRPr="00DC7289" w:rsidRDefault="0034000C" w:rsidP="0038257B">
            <w:pPr>
              <w:jc w:val="both"/>
              <w:rPr>
                <w:color w:val="000000" w:themeColor="text1"/>
                <w:sz w:val="20"/>
                <w:szCs w:val="20"/>
              </w:rPr>
            </w:pPr>
            <w:r w:rsidRPr="00DC7289">
              <w:rPr>
                <w:color w:val="000000" w:themeColor="text1"/>
                <w:sz w:val="20"/>
                <w:szCs w:val="20"/>
              </w:rPr>
              <w:t>Kontrolli kushtetues incidental. Kontrolli konventor dhe kushtetues nga gjyqtari i juridiksionit të zakonshëm: roli i gjyqtarit të zakonshëm për zbatimin e drejtpërdrejtë të standardeve konventore dhe kushtetuese, të jurisprudencës së GJEDNJ-së dhe të GJK-së; autoriteti detyrues dhe bindës në jurisprudencën e GJEDNJ-së dhe të GJK-së; arsyetimi në vendimet gjyqësore dhe interpretimi pajtues; elementet dhe arsyetimi i balancuar; kontrolli nëpërmjet interpretimit pajtues. Kontrolli nëpërmjet vënies në lëvizje të gjykimit kushtetues; kushtet, kriteret dhe efektet e tij në garantimin e shtetit të së drejtës.</w:t>
            </w:r>
          </w:p>
        </w:tc>
        <w:tc>
          <w:tcPr>
            <w:tcW w:w="1530" w:type="dxa"/>
          </w:tcPr>
          <w:p w14:paraId="4920BDAB" w14:textId="77777777" w:rsidR="0034000C" w:rsidRPr="00DC7289" w:rsidRDefault="0034000C" w:rsidP="0038257B">
            <w:pPr>
              <w:spacing w:line="276" w:lineRule="auto"/>
              <w:jc w:val="center"/>
              <w:rPr>
                <w:rFonts w:eastAsia="Batang"/>
                <w:sz w:val="20"/>
                <w:szCs w:val="20"/>
                <w:u w:val="wave"/>
              </w:rPr>
            </w:pPr>
          </w:p>
        </w:tc>
        <w:tc>
          <w:tcPr>
            <w:tcW w:w="1980" w:type="dxa"/>
          </w:tcPr>
          <w:p w14:paraId="0ED0EE9B" w14:textId="77777777" w:rsidR="0034000C" w:rsidRPr="00DC7289" w:rsidRDefault="0034000C" w:rsidP="0038257B">
            <w:pPr>
              <w:jc w:val="center"/>
              <w:rPr>
                <w:rFonts w:eastAsia="Batang"/>
                <w:sz w:val="20"/>
                <w:szCs w:val="20"/>
                <w:u w:val="wave"/>
              </w:rPr>
            </w:pPr>
          </w:p>
          <w:p w14:paraId="61F14471" w14:textId="77777777" w:rsidR="0034000C" w:rsidRPr="00DC7289" w:rsidRDefault="4B9F1494" w:rsidP="56D5CB9C">
            <w:pPr>
              <w:jc w:val="center"/>
              <w:rPr>
                <w:rFonts w:eastAsia="Batang"/>
                <w:sz w:val="20"/>
                <w:szCs w:val="20"/>
              </w:rPr>
            </w:pPr>
            <w:r w:rsidRPr="00DC7289">
              <w:rPr>
                <w:rFonts w:eastAsia="Batang"/>
                <w:sz w:val="20"/>
                <w:szCs w:val="20"/>
              </w:rPr>
              <w:t>Ekspertë:</w:t>
            </w:r>
          </w:p>
          <w:p w14:paraId="005E7266" w14:textId="77777777" w:rsidR="0034000C" w:rsidRPr="00DC7289" w:rsidRDefault="4B9F1494" w:rsidP="56D5CB9C">
            <w:pPr>
              <w:jc w:val="center"/>
              <w:rPr>
                <w:rFonts w:eastAsia="Batang"/>
                <w:sz w:val="20"/>
                <w:szCs w:val="20"/>
              </w:rPr>
            </w:pPr>
            <w:r w:rsidRPr="00DC7289">
              <w:rPr>
                <w:rFonts w:eastAsia="Batang"/>
                <w:sz w:val="20"/>
                <w:szCs w:val="20"/>
              </w:rPr>
              <w:t xml:space="preserve">Sokol Sadushi </w:t>
            </w:r>
          </w:p>
          <w:p w14:paraId="42576E79" w14:textId="77777777" w:rsidR="0034000C" w:rsidRPr="00DC7289" w:rsidRDefault="4B9F1494" w:rsidP="56D5CB9C">
            <w:pPr>
              <w:jc w:val="center"/>
              <w:rPr>
                <w:rFonts w:eastAsia="Batang"/>
                <w:sz w:val="20"/>
                <w:szCs w:val="20"/>
              </w:rPr>
            </w:pPr>
            <w:r w:rsidRPr="00DC7289">
              <w:rPr>
                <w:rFonts w:eastAsia="Batang"/>
                <w:sz w:val="20"/>
                <w:szCs w:val="20"/>
              </w:rPr>
              <w:t>Sokol Berberi</w:t>
            </w:r>
          </w:p>
          <w:p w14:paraId="2F35F35F" w14:textId="733E1D96" w:rsidR="0034000C" w:rsidRPr="00DC7289" w:rsidRDefault="0034000C" w:rsidP="0038257B">
            <w:pPr>
              <w:jc w:val="center"/>
              <w:rPr>
                <w:rFonts w:eastAsia="Batang"/>
                <w:sz w:val="20"/>
                <w:szCs w:val="20"/>
                <w:u w:val="wave"/>
              </w:rPr>
            </w:pPr>
          </w:p>
          <w:p w14:paraId="43C65C74" w14:textId="77777777" w:rsidR="0034000C" w:rsidRPr="00DC7289" w:rsidRDefault="0034000C" w:rsidP="0038257B">
            <w:pPr>
              <w:jc w:val="center"/>
              <w:rPr>
                <w:rFonts w:eastAsia="Batang"/>
                <w:sz w:val="20"/>
                <w:szCs w:val="20"/>
                <w:u w:val="wave"/>
              </w:rPr>
            </w:pPr>
          </w:p>
          <w:p w14:paraId="08191D0B" w14:textId="1AD07248" w:rsidR="0034000C" w:rsidRPr="00DC7289" w:rsidRDefault="0034000C" w:rsidP="0038257B">
            <w:pPr>
              <w:jc w:val="center"/>
              <w:rPr>
                <w:rFonts w:eastAsia="Batang"/>
                <w:sz w:val="20"/>
                <w:szCs w:val="20"/>
                <w:u w:val="wave"/>
              </w:rPr>
            </w:pPr>
          </w:p>
        </w:tc>
        <w:tc>
          <w:tcPr>
            <w:tcW w:w="1440" w:type="dxa"/>
          </w:tcPr>
          <w:p w14:paraId="467BF341" w14:textId="00018F31" w:rsidR="0034000C" w:rsidRPr="00DC7289" w:rsidRDefault="0034000C" w:rsidP="0038257B">
            <w:pPr>
              <w:spacing w:line="276" w:lineRule="auto"/>
              <w:rPr>
                <w:rFonts w:eastAsia="Batang"/>
                <w:sz w:val="20"/>
                <w:szCs w:val="20"/>
              </w:rPr>
            </w:pPr>
            <w:r w:rsidRPr="00DC7289">
              <w:rPr>
                <w:rFonts w:eastAsia="Batang"/>
                <w:sz w:val="20"/>
                <w:szCs w:val="20"/>
              </w:rPr>
              <w:t>18 dhjetor 2025</w:t>
            </w:r>
          </w:p>
        </w:tc>
        <w:tc>
          <w:tcPr>
            <w:tcW w:w="1800" w:type="dxa"/>
          </w:tcPr>
          <w:p w14:paraId="1C2FF0AA" w14:textId="773AD60F" w:rsidR="0034000C" w:rsidRPr="00DC7289" w:rsidRDefault="0034000C" w:rsidP="0038257B">
            <w:pPr>
              <w:spacing w:line="276" w:lineRule="auto"/>
              <w:rPr>
                <w:rFonts w:eastAsia="Batang"/>
                <w:sz w:val="20"/>
                <w:szCs w:val="20"/>
                <w:u w:val="wave"/>
              </w:rPr>
            </w:pPr>
          </w:p>
        </w:tc>
      </w:tr>
      <w:tr w:rsidR="0034000C" w:rsidRPr="00DC7289" w14:paraId="388B96AD" w14:textId="77777777" w:rsidTr="1BCCC74B">
        <w:trPr>
          <w:trHeight w:val="575"/>
        </w:trPr>
        <w:tc>
          <w:tcPr>
            <w:tcW w:w="711" w:type="dxa"/>
            <w:vMerge w:val="restart"/>
          </w:tcPr>
          <w:p w14:paraId="6E80448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9D23B99" w14:textId="56AD4B21" w:rsidR="0034000C" w:rsidRPr="00DC7289" w:rsidRDefault="0034000C" w:rsidP="0038257B">
            <w:pPr>
              <w:spacing w:line="276" w:lineRule="auto"/>
              <w:jc w:val="both"/>
              <w:rPr>
                <w:b/>
                <w:bCs/>
                <w:sz w:val="20"/>
                <w:szCs w:val="20"/>
              </w:rPr>
            </w:pPr>
            <w:r w:rsidRPr="00DC7289">
              <w:rPr>
                <w:b/>
                <w:bCs/>
                <w:sz w:val="20"/>
                <w:szCs w:val="20"/>
              </w:rPr>
              <w:t>MODUL</w:t>
            </w:r>
            <w:r w:rsidR="00FD048D" w:rsidRPr="00DC7289">
              <w:rPr>
                <w:b/>
                <w:bCs/>
                <w:sz w:val="20"/>
                <w:szCs w:val="20"/>
              </w:rPr>
              <w:t xml:space="preserve"> a.5</w:t>
            </w:r>
            <w:r w:rsidRPr="00DC7289">
              <w:rPr>
                <w:b/>
                <w:bCs/>
                <w:sz w:val="20"/>
                <w:szCs w:val="20"/>
              </w:rPr>
              <w:t xml:space="preserve">  “GJYKIMET E POSAÇME”</w:t>
            </w:r>
          </w:p>
        </w:tc>
        <w:tc>
          <w:tcPr>
            <w:tcW w:w="1530" w:type="dxa"/>
            <w:vMerge w:val="restart"/>
          </w:tcPr>
          <w:p w14:paraId="214531ED" w14:textId="4EDFBE71" w:rsidR="0034000C" w:rsidRPr="00DC7289" w:rsidRDefault="0034000C" w:rsidP="0038257B">
            <w:pPr>
              <w:spacing w:line="276" w:lineRule="auto"/>
              <w:jc w:val="center"/>
              <w:rPr>
                <w:rFonts w:eastAsia="Batang"/>
                <w:sz w:val="20"/>
                <w:szCs w:val="20"/>
                <w:u w:val="wave"/>
              </w:rPr>
            </w:pPr>
          </w:p>
        </w:tc>
        <w:tc>
          <w:tcPr>
            <w:tcW w:w="1980" w:type="dxa"/>
            <w:vMerge w:val="restart"/>
          </w:tcPr>
          <w:p w14:paraId="15A59580" w14:textId="7AD3FFD6" w:rsidR="0034000C" w:rsidRPr="00DC7289" w:rsidRDefault="3BF2DD95" w:rsidP="1BCCC74B">
            <w:pPr>
              <w:jc w:val="center"/>
              <w:rPr>
                <w:rFonts w:eastAsia="Batang"/>
                <w:sz w:val="20"/>
                <w:szCs w:val="20"/>
              </w:rPr>
            </w:pPr>
            <w:r w:rsidRPr="00DC7289">
              <w:rPr>
                <w:rFonts w:eastAsia="Batang"/>
                <w:sz w:val="20"/>
                <w:szCs w:val="20"/>
              </w:rPr>
              <w:t>Ekspertë:</w:t>
            </w:r>
          </w:p>
          <w:p w14:paraId="320AB95E" w14:textId="77777777" w:rsidR="0034000C" w:rsidRPr="00DC7289" w:rsidRDefault="0034000C" w:rsidP="1BCCC74B">
            <w:pPr>
              <w:jc w:val="center"/>
              <w:rPr>
                <w:rFonts w:eastAsia="Batang"/>
                <w:sz w:val="20"/>
                <w:szCs w:val="20"/>
              </w:rPr>
            </w:pPr>
          </w:p>
          <w:p w14:paraId="0D2C45F9" w14:textId="52B4D9C0" w:rsidR="65879139" w:rsidRPr="00DC7289" w:rsidRDefault="1A07E037" w:rsidP="1BCCC74B">
            <w:pPr>
              <w:jc w:val="center"/>
              <w:rPr>
                <w:rFonts w:eastAsia="Batang"/>
                <w:sz w:val="20"/>
                <w:szCs w:val="20"/>
              </w:rPr>
            </w:pPr>
            <w:r w:rsidRPr="00DC7289">
              <w:rPr>
                <w:rFonts w:eastAsia="Batang"/>
                <w:sz w:val="20"/>
                <w:szCs w:val="20"/>
              </w:rPr>
              <w:t>Sandër Simoni</w:t>
            </w:r>
          </w:p>
          <w:p w14:paraId="6E7862B1" w14:textId="5FEB53DA" w:rsidR="0034000C" w:rsidRPr="00DC7289" w:rsidRDefault="3BF2DD95" w:rsidP="1BCCC74B">
            <w:pPr>
              <w:jc w:val="center"/>
              <w:rPr>
                <w:rFonts w:eastAsia="Batang"/>
                <w:sz w:val="20"/>
                <w:szCs w:val="20"/>
              </w:rPr>
            </w:pPr>
            <w:r w:rsidRPr="00DC7289">
              <w:rPr>
                <w:rFonts w:eastAsia="Batang"/>
                <w:sz w:val="20"/>
                <w:szCs w:val="20"/>
              </w:rPr>
              <w:t>Arta Marku</w:t>
            </w:r>
          </w:p>
          <w:p w14:paraId="2004B496" w14:textId="77777777" w:rsidR="0034000C" w:rsidRPr="00DC7289" w:rsidRDefault="0034000C" w:rsidP="1BCCC74B">
            <w:pPr>
              <w:jc w:val="center"/>
              <w:rPr>
                <w:rFonts w:eastAsia="Batang"/>
                <w:sz w:val="20"/>
                <w:szCs w:val="20"/>
              </w:rPr>
            </w:pPr>
          </w:p>
          <w:p w14:paraId="5DF7561D" w14:textId="5DC197D0" w:rsidR="0034000C" w:rsidRPr="00DC7289" w:rsidRDefault="3BF2DD95" w:rsidP="1BCCC74B">
            <w:pPr>
              <w:jc w:val="center"/>
              <w:rPr>
                <w:rFonts w:eastAsia="Batang"/>
                <w:sz w:val="20"/>
                <w:szCs w:val="20"/>
              </w:rPr>
            </w:pPr>
            <w:r w:rsidRPr="00DC7289">
              <w:rPr>
                <w:rFonts w:eastAsia="Batang"/>
                <w:sz w:val="20"/>
                <w:szCs w:val="20"/>
              </w:rPr>
              <w:t>Lehtësues:</w:t>
            </w:r>
          </w:p>
          <w:p w14:paraId="769926AA" w14:textId="60A0742F" w:rsidR="0034000C" w:rsidRPr="00DC7289" w:rsidRDefault="21B8F1EE" w:rsidP="56D5CB9C">
            <w:pPr>
              <w:jc w:val="center"/>
              <w:rPr>
                <w:rFonts w:eastAsia="Batang"/>
                <w:sz w:val="20"/>
                <w:szCs w:val="20"/>
                <w:u w:val="wave"/>
              </w:rPr>
            </w:pPr>
            <w:r w:rsidRPr="00DC7289">
              <w:rPr>
                <w:rFonts w:eastAsia="Batang"/>
                <w:sz w:val="20"/>
                <w:szCs w:val="20"/>
              </w:rPr>
              <w:t>Sonila Hoxha</w:t>
            </w:r>
          </w:p>
        </w:tc>
        <w:tc>
          <w:tcPr>
            <w:tcW w:w="1440" w:type="dxa"/>
            <w:vMerge w:val="restart"/>
          </w:tcPr>
          <w:p w14:paraId="6C6D323B" w14:textId="52DC8286" w:rsidR="0034000C" w:rsidRPr="00DC7289" w:rsidRDefault="0034000C" w:rsidP="0038257B">
            <w:pPr>
              <w:spacing w:line="276" w:lineRule="auto"/>
              <w:rPr>
                <w:rFonts w:eastAsia="Batang"/>
                <w:sz w:val="20"/>
                <w:szCs w:val="20"/>
              </w:rPr>
            </w:pPr>
            <w:r w:rsidRPr="00DC7289">
              <w:rPr>
                <w:rFonts w:eastAsia="Batang"/>
                <w:sz w:val="20"/>
                <w:szCs w:val="20"/>
              </w:rPr>
              <w:t>19 dhjetor 2025</w:t>
            </w:r>
          </w:p>
        </w:tc>
        <w:tc>
          <w:tcPr>
            <w:tcW w:w="1800" w:type="dxa"/>
            <w:vMerge w:val="restart"/>
          </w:tcPr>
          <w:p w14:paraId="342CDF9F" w14:textId="05D8C699" w:rsidR="0034000C" w:rsidRPr="00DC7289" w:rsidRDefault="0034000C" w:rsidP="0038257B">
            <w:pPr>
              <w:spacing w:line="276" w:lineRule="auto"/>
              <w:rPr>
                <w:rFonts w:eastAsia="Batang"/>
                <w:sz w:val="20"/>
                <w:szCs w:val="20"/>
                <w:u w:val="wave"/>
              </w:rPr>
            </w:pPr>
          </w:p>
        </w:tc>
      </w:tr>
      <w:tr w:rsidR="0034000C" w:rsidRPr="00DC7289" w14:paraId="78C427C4" w14:textId="77777777" w:rsidTr="1BCCC74B">
        <w:trPr>
          <w:trHeight w:val="2910"/>
        </w:trPr>
        <w:tc>
          <w:tcPr>
            <w:tcW w:w="711" w:type="dxa"/>
            <w:vMerge/>
          </w:tcPr>
          <w:p w14:paraId="432AAE2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DCF68CA" w14:textId="28E9487B" w:rsidR="0034000C" w:rsidRPr="00DC7289" w:rsidRDefault="0034000C" w:rsidP="0038257B">
            <w:pPr>
              <w:spacing w:line="276" w:lineRule="auto"/>
              <w:jc w:val="both"/>
              <w:rPr>
                <w:bCs/>
                <w:sz w:val="20"/>
                <w:szCs w:val="20"/>
              </w:rPr>
            </w:pPr>
            <w:r w:rsidRPr="00DC7289">
              <w:rPr>
                <w:bCs/>
                <w:sz w:val="20"/>
                <w:szCs w:val="20"/>
              </w:rPr>
              <w:t>Gjykimi i shkurtuar sipas ndryshimeve të Kodit të Procedurës Penale. Forma dhe momenti i paraqitjes së kërkesës për të proceduar me gjykim të shkurtuar. Mundësia e paraqitjes së kërkesës për të proceduar me gjykim të shkurtuar në gjykimin në themel në rastet kur i pandehuri nuk ka qenë i pranishëm në gjykimin në seancë paraprake. Pranueshmëria e kërkesës për të proceduar me gjykim të shkurtuar në seancë paraprake, procedura që duhet të ndiqet nga gjyqtari i seancës paraprake në rast pranimi të kërkesës. Heqja dorë nga kërkimi për të proceduar me gjykim të shkurtuar dhe pasojat e vendimmarrjes së gjykatës. Mundësia e ri-paraqitjes së kërkesës për të proceduar me gjykim të shkurtuar në gjykimin në themel pas refuzimit të kërkesës nga gjyqtari i seancës paraprake.</w:t>
            </w:r>
          </w:p>
          <w:p w14:paraId="576700A1" w14:textId="77777777" w:rsidR="0034000C" w:rsidRPr="00DC7289" w:rsidRDefault="0034000C" w:rsidP="0038257B">
            <w:pPr>
              <w:spacing w:line="276" w:lineRule="auto"/>
              <w:jc w:val="both"/>
              <w:rPr>
                <w:sz w:val="20"/>
                <w:szCs w:val="20"/>
              </w:rPr>
            </w:pPr>
          </w:p>
        </w:tc>
        <w:tc>
          <w:tcPr>
            <w:tcW w:w="1530" w:type="dxa"/>
            <w:vMerge/>
          </w:tcPr>
          <w:p w14:paraId="258FF5C2" w14:textId="77777777" w:rsidR="0034000C" w:rsidRPr="00DC7289" w:rsidRDefault="0034000C" w:rsidP="0038257B">
            <w:pPr>
              <w:spacing w:line="276" w:lineRule="auto"/>
              <w:jc w:val="center"/>
              <w:rPr>
                <w:rFonts w:eastAsia="Batang"/>
                <w:sz w:val="20"/>
                <w:szCs w:val="20"/>
                <w:u w:val="wave"/>
              </w:rPr>
            </w:pPr>
          </w:p>
        </w:tc>
        <w:tc>
          <w:tcPr>
            <w:tcW w:w="1980" w:type="dxa"/>
            <w:vMerge/>
          </w:tcPr>
          <w:p w14:paraId="1ED3E214" w14:textId="77777777" w:rsidR="0034000C" w:rsidRPr="00DC7289" w:rsidRDefault="0034000C" w:rsidP="0038257B">
            <w:pPr>
              <w:jc w:val="center"/>
              <w:rPr>
                <w:rFonts w:eastAsia="Batang"/>
                <w:sz w:val="20"/>
                <w:szCs w:val="20"/>
                <w:u w:val="wave"/>
              </w:rPr>
            </w:pPr>
          </w:p>
        </w:tc>
        <w:tc>
          <w:tcPr>
            <w:tcW w:w="1440" w:type="dxa"/>
            <w:vMerge/>
          </w:tcPr>
          <w:p w14:paraId="4194E17F" w14:textId="77777777" w:rsidR="0034000C" w:rsidRPr="00DC7289" w:rsidRDefault="0034000C" w:rsidP="0038257B">
            <w:pPr>
              <w:spacing w:line="276" w:lineRule="auto"/>
              <w:rPr>
                <w:rFonts w:eastAsia="Batang"/>
                <w:sz w:val="20"/>
                <w:szCs w:val="20"/>
              </w:rPr>
            </w:pPr>
          </w:p>
        </w:tc>
        <w:tc>
          <w:tcPr>
            <w:tcW w:w="1800" w:type="dxa"/>
            <w:vMerge/>
          </w:tcPr>
          <w:p w14:paraId="079BA2E0" w14:textId="77777777" w:rsidR="0034000C" w:rsidRPr="00DC7289" w:rsidRDefault="0034000C" w:rsidP="0038257B">
            <w:pPr>
              <w:spacing w:line="276" w:lineRule="auto"/>
              <w:rPr>
                <w:rFonts w:eastAsia="Batang"/>
                <w:sz w:val="20"/>
                <w:szCs w:val="20"/>
                <w:u w:val="wave"/>
              </w:rPr>
            </w:pPr>
          </w:p>
        </w:tc>
      </w:tr>
      <w:tr w:rsidR="0034000C" w:rsidRPr="00DC7289" w14:paraId="5D1155F9" w14:textId="77777777" w:rsidTr="1BCCC74B">
        <w:trPr>
          <w:trHeight w:val="435"/>
        </w:trPr>
        <w:tc>
          <w:tcPr>
            <w:tcW w:w="711" w:type="dxa"/>
            <w:vMerge w:val="restart"/>
          </w:tcPr>
          <w:p w14:paraId="30A23D76" w14:textId="0C09B5D4" w:rsidR="0034000C" w:rsidRPr="00DC7289" w:rsidRDefault="0034000C" w:rsidP="0038257B">
            <w:pPr>
              <w:numPr>
                <w:ilvl w:val="0"/>
                <w:numId w:val="10"/>
              </w:numPr>
              <w:spacing w:line="276" w:lineRule="auto"/>
              <w:rPr>
                <w:rFonts w:eastAsia="Batang"/>
                <w:sz w:val="20"/>
                <w:szCs w:val="20"/>
                <w:u w:val="wave"/>
              </w:rPr>
            </w:pPr>
            <w:bookmarkStart w:id="7" w:name="_Hlk201572565"/>
          </w:p>
        </w:tc>
        <w:tc>
          <w:tcPr>
            <w:tcW w:w="6844" w:type="dxa"/>
            <w:shd w:val="clear" w:color="auto" w:fill="FFF2CC" w:themeFill="accent4" w:themeFillTint="33"/>
          </w:tcPr>
          <w:p w14:paraId="5B1C9E13" w14:textId="3C9C3E7A" w:rsidR="0034000C" w:rsidRPr="00DC7289" w:rsidRDefault="0034000C" w:rsidP="0038257B">
            <w:pPr>
              <w:jc w:val="center"/>
              <w:rPr>
                <w:color w:val="000000" w:themeColor="text1"/>
                <w:sz w:val="20"/>
                <w:szCs w:val="20"/>
              </w:rPr>
            </w:pPr>
            <w:r w:rsidRPr="00DC7289">
              <w:rPr>
                <w:sz w:val="20"/>
                <w:szCs w:val="20"/>
              </w:rPr>
              <w:t>MODULI “INTELIGJENCA ARTIFICIALE DHE ETIKA E GJYQTARIT”</w:t>
            </w:r>
          </w:p>
        </w:tc>
        <w:tc>
          <w:tcPr>
            <w:tcW w:w="1530" w:type="dxa"/>
            <w:vMerge w:val="restart"/>
          </w:tcPr>
          <w:p w14:paraId="73E9204E" w14:textId="30AE430B" w:rsidR="0034000C" w:rsidRPr="00DC7289" w:rsidRDefault="4E188759" w:rsidP="56D5CB9C">
            <w:pPr>
              <w:spacing w:line="276" w:lineRule="auto"/>
              <w:jc w:val="center"/>
              <w:rPr>
                <w:rFonts w:eastAsia="Batang"/>
                <w:sz w:val="20"/>
                <w:szCs w:val="20"/>
              </w:rPr>
            </w:pPr>
            <w:r w:rsidRPr="00DC7289">
              <w:rPr>
                <w:rFonts w:eastAsia="Batang"/>
                <w:sz w:val="20"/>
                <w:szCs w:val="20"/>
              </w:rPr>
              <w:t>Në bashkëpunim me Ambasadën Britanike dhe qendrën  CEDI</w:t>
            </w:r>
          </w:p>
        </w:tc>
        <w:tc>
          <w:tcPr>
            <w:tcW w:w="1980" w:type="dxa"/>
            <w:vMerge w:val="restart"/>
          </w:tcPr>
          <w:p w14:paraId="1677B2A5" w14:textId="51C16AC4" w:rsidR="0034000C" w:rsidRPr="00DC7289" w:rsidRDefault="0034000C" w:rsidP="0038257B">
            <w:pPr>
              <w:jc w:val="center"/>
              <w:rPr>
                <w:rFonts w:eastAsia="Batang"/>
                <w:sz w:val="20"/>
                <w:szCs w:val="20"/>
                <w:u w:val="wave"/>
              </w:rPr>
            </w:pPr>
          </w:p>
          <w:p w14:paraId="2572248D" w14:textId="77777777" w:rsidR="0034000C" w:rsidRPr="00DC7289" w:rsidRDefault="3BF2DD95" w:rsidP="1BCCC74B">
            <w:pPr>
              <w:jc w:val="center"/>
              <w:rPr>
                <w:rFonts w:eastAsia="Batang"/>
                <w:sz w:val="20"/>
                <w:szCs w:val="20"/>
              </w:rPr>
            </w:pPr>
            <w:r w:rsidRPr="00DC7289">
              <w:rPr>
                <w:rFonts w:eastAsia="Batang"/>
                <w:sz w:val="20"/>
                <w:szCs w:val="20"/>
              </w:rPr>
              <w:t>Ekspertë:</w:t>
            </w:r>
          </w:p>
          <w:p w14:paraId="4C4944B1" w14:textId="77777777" w:rsidR="0034000C" w:rsidRPr="00DC7289" w:rsidRDefault="3BF2DD95" w:rsidP="1BCCC74B">
            <w:pPr>
              <w:jc w:val="center"/>
              <w:rPr>
                <w:rFonts w:eastAsia="Batang"/>
                <w:sz w:val="20"/>
                <w:szCs w:val="20"/>
              </w:rPr>
            </w:pPr>
            <w:r w:rsidRPr="00DC7289">
              <w:rPr>
                <w:rFonts w:eastAsia="Batang"/>
                <w:sz w:val="20"/>
                <w:szCs w:val="20"/>
              </w:rPr>
              <w:t>Arben Isaraj</w:t>
            </w:r>
          </w:p>
          <w:p w14:paraId="22C833C5" w14:textId="2B38965B" w:rsidR="0034000C" w:rsidRPr="00DC7289" w:rsidRDefault="3BF2DD95" w:rsidP="1BCCC74B">
            <w:pPr>
              <w:jc w:val="center"/>
              <w:rPr>
                <w:rFonts w:eastAsia="Batang"/>
                <w:sz w:val="20"/>
                <w:szCs w:val="20"/>
              </w:rPr>
            </w:pPr>
            <w:r w:rsidRPr="00DC7289">
              <w:rPr>
                <w:rFonts w:eastAsia="Batang"/>
                <w:sz w:val="20"/>
                <w:szCs w:val="20"/>
              </w:rPr>
              <w:t>Albana Boksi</w:t>
            </w:r>
          </w:p>
          <w:p w14:paraId="19777D73" w14:textId="77777777" w:rsidR="0034000C" w:rsidRPr="00DC7289" w:rsidRDefault="0034000C" w:rsidP="1BCCC74B">
            <w:pPr>
              <w:jc w:val="center"/>
              <w:rPr>
                <w:rFonts w:eastAsia="Batang"/>
                <w:sz w:val="20"/>
                <w:szCs w:val="20"/>
              </w:rPr>
            </w:pPr>
          </w:p>
          <w:p w14:paraId="005F9261" w14:textId="36555574" w:rsidR="0034000C" w:rsidRPr="00DC7289" w:rsidRDefault="3BF2DD95" w:rsidP="1BCCC74B">
            <w:pPr>
              <w:jc w:val="center"/>
              <w:rPr>
                <w:rFonts w:eastAsia="Batang"/>
                <w:sz w:val="20"/>
                <w:szCs w:val="20"/>
              </w:rPr>
            </w:pPr>
            <w:r w:rsidRPr="00DC7289">
              <w:rPr>
                <w:rFonts w:eastAsia="Batang"/>
                <w:sz w:val="20"/>
                <w:szCs w:val="20"/>
              </w:rPr>
              <w:t>Lehtësues:</w:t>
            </w:r>
          </w:p>
          <w:p w14:paraId="1699FD2D" w14:textId="77777777" w:rsidR="0034000C" w:rsidRPr="00DC7289" w:rsidRDefault="0034000C" w:rsidP="1BCCC74B">
            <w:pPr>
              <w:jc w:val="center"/>
              <w:rPr>
                <w:rFonts w:eastAsia="Batang"/>
                <w:sz w:val="20"/>
                <w:szCs w:val="20"/>
              </w:rPr>
            </w:pPr>
          </w:p>
          <w:p w14:paraId="518955A2" w14:textId="43AD8136" w:rsidR="0034000C" w:rsidRPr="00DC7289" w:rsidRDefault="3BF2DD95" w:rsidP="1BCCC74B">
            <w:pPr>
              <w:jc w:val="center"/>
              <w:rPr>
                <w:rFonts w:eastAsia="Batang"/>
                <w:sz w:val="20"/>
                <w:szCs w:val="20"/>
              </w:rPr>
            </w:pPr>
            <w:r w:rsidRPr="00DC7289">
              <w:rPr>
                <w:rFonts w:eastAsia="Batang"/>
                <w:sz w:val="20"/>
                <w:szCs w:val="20"/>
              </w:rPr>
              <w:t>Erlanda Agaj</w:t>
            </w:r>
          </w:p>
        </w:tc>
        <w:tc>
          <w:tcPr>
            <w:tcW w:w="1440" w:type="dxa"/>
            <w:vMerge w:val="restart"/>
          </w:tcPr>
          <w:p w14:paraId="1CA70717" w14:textId="6D8CE6C5" w:rsidR="0034000C" w:rsidRPr="00DC7289" w:rsidRDefault="0034000C" w:rsidP="0038257B">
            <w:pPr>
              <w:spacing w:line="276" w:lineRule="auto"/>
              <w:rPr>
                <w:rFonts w:eastAsia="Batang"/>
                <w:sz w:val="20"/>
                <w:szCs w:val="20"/>
              </w:rPr>
            </w:pPr>
            <w:r w:rsidRPr="00DC7289">
              <w:rPr>
                <w:rFonts w:eastAsia="Batang"/>
                <w:sz w:val="20"/>
                <w:szCs w:val="20"/>
              </w:rPr>
              <w:t>22 dhjetor 2025</w:t>
            </w:r>
          </w:p>
        </w:tc>
        <w:tc>
          <w:tcPr>
            <w:tcW w:w="1800" w:type="dxa"/>
            <w:vMerge w:val="restart"/>
          </w:tcPr>
          <w:p w14:paraId="4EC7ABA9" w14:textId="4C28E30E" w:rsidR="0034000C" w:rsidRPr="00DC7289" w:rsidRDefault="59005080" w:rsidP="0038257B">
            <w:pPr>
              <w:spacing w:line="276" w:lineRule="auto"/>
              <w:rPr>
                <w:rFonts w:eastAsia="Batang"/>
                <w:sz w:val="20"/>
                <w:szCs w:val="20"/>
                <w:u w:val="wave"/>
              </w:rPr>
            </w:pPr>
            <w:r w:rsidRPr="00DC7289">
              <w:rPr>
                <w:rFonts w:eastAsia="Batang"/>
                <w:sz w:val="20"/>
                <w:szCs w:val="20"/>
                <w:u w:val="wave"/>
              </w:rPr>
              <w:t>Tiranë</w:t>
            </w:r>
          </w:p>
        </w:tc>
      </w:tr>
      <w:bookmarkEnd w:id="7"/>
      <w:tr w:rsidR="0034000C" w:rsidRPr="00DC7289" w14:paraId="13DCCE3C" w14:textId="77777777" w:rsidTr="1BCCC74B">
        <w:trPr>
          <w:trHeight w:val="1070"/>
        </w:trPr>
        <w:tc>
          <w:tcPr>
            <w:tcW w:w="711" w:type="dxa"/>
            <w:vMerge/>
          </w:tcPr>
          <w:p w14:paraId="654DB37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69F6780B" w14:textId="77777777" w:rsidR="0034000C" w:rsidRPr="00DC7289" w:rsidRDefault="0034000C" w:rsidP="0038257B">
            <w:pPr>
              <w:jc w:val="both"/>
              <w:rPr>
                <w:sz w:val="20"/>
                <w:szCs w:val="20"/>
              </w:rPr>
            </w:pPr>
            <w:r w:rsidRPr="00DC7289">
              <w:rPr>
                <w:sz w:val="20"/>
                <w:szCs w:val="20"/>
              </w:rPr>
              <w:t>a. Parimet etike që gjyqtari duhet të respektojë kur përdor ose përballet me sisteme të inteligjencës artificiale (IA),</w:t>
            </w:r>
          </w:p>
          <w:p w14:paraId="2F681DD5" w14:textId="77777777" w:rsidR="0034000C" w:rsidRPr="00DC7289" w:rsidRDefault="0034000C" w:rsidP="0038257B">
            <w:pPr>
              <w:jc w:val="both"/>
              <w:rPr>
                <w:sz w:val="20"/>
                <w:szCs w:val="20"/>
              </w:rPr>
            </w:pPr>
            <w:r w:rsidRPr="00DC7289">
              <w:rPr>
                <w:sz w:val="20"/>
                <w:szCs w:val="20"/>
              </w:rPr>
              <w:t>b. Sfidat morale që lindin kur IA ndikon te vendimmarrja gjyqësore,</w:t>
            </w:r>
          </w:p>
          <w:p w14:paraId="484D3411" w14:textId="77777777" w:rsidR="0034000C" w:rsidRPr="00DC7289" w:rsidRDefault="0034000C" w:rsidP="0038257B">
            <w:pPr>
              <w:jc w:val="both"/>
              <w:rPr>
                <w:sz w:val="20"/>
                <w:szCs w:val="20"/>
              </w:rPr>
            </w:pPr>
            <w:r w:rsidRPr="00DC7289">
              <w:rPr>
                <w:sz w:val="20"/>
                <w:szCs w:val="20"/>
              </w:rPr>
              <w:t>c. Rreziku i paragjykimeve algoritmike në sistemet e drejtësisë,</w:t>
            </w:r>
          </w:p>
          <w:p w14:paraId="70EB05F1" w14:textId="5BA416A3" w:rsidR="0034000C" w:rsidRPr="00DC7289" w:rsidRDefault="0034000C" w:rsidP="0038257B">
            <w:pPr>
              <w:jc w:val="both"/>
              <w:rPr>
                <w:color w:val="000000" w:themeColor="text1"/>
                <w:sz w:val="20"/>
                <w:szCs w:val="20"/>
              </w:rPr>
            </w:pPr>
            <w:r w:rsidRPr="00DC7289">
              <w:rPr>
                <w:sz w:val="20"/>
                <w:szCs w:val="20"/>
              </w:rPr>
              <w:t>d. Kufijtë e pranueshmërisë së përdorimit të IA për analizë provash, parashikim të riskut apo asistencë procedurale.</w:t>
            </w:r>
          </w:p>
        </w:tc>
        <w:tc>
          <w:tcPr>
            <w:tcW w:w="1530" w:type="dxa"/>
            <w:vMerge/>
          </w:tcPr>
          <w:p w14:paraId="034FD85B"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92BBA75" w14:textId="77777777" w:rsidR="0034000C" w:rsidRPr="00DC7289" w:rsidRDefault="0034000C" w:rsidP="0038257B">
            <w:pPr>
              <w:jc w:val="center"/>
              <w:rPr>
                <w:rFonts w:eastAsia="Batang"/>
                <w:sz w:val="20"/>
                <w:szCs w:val="20"/>
                <w:u w:val="wave"/>
              </w:rPr>
            </w:pPr>
          </w:p>
        </w:tc>
        <w:tc>
          <w:tcPr>
            <w:tcW w:w="1440" w:type="dxa"/>
            <w:vMerge/>
          </w:tcPr>
          <w:p w14:paraId="0D9CD21B" w14:textId="77777777" w:rsidR="0034000C" w:rsidRPr="00DC7289" w:rsidRDefault="0034000C" w:rsidP="0038257B">
            <w:pPr>
              <w:spacing w:line="276" w:lineRule="auto"/>
              <w:rPr>
                <w:rFonts w:eastAsia="Batang"/>
                <w:sz w:val="20"/>
                <w:szCs w:val="20"/>
              </w:rPr>
            </w:pPr>
          </w:p>
        </w:tc>
        <w:tc>
          <w:tcPr>
            <w:tcW w:w="1800" w:type="dxa"/>
            <w:vMerge/>
          </w:tcPr>
          <w:p w14:paraId="543517BF" w14:textId="77777777" w:rsidR="0034000C" w:rsidRPr="00DC7289" w:rsidRDefault="0034000C" w:rsidP="0038257B">
            <w:pPr>
              <w:spacing w:line="276" w:lineRule="auto"/>
              <w:rPr>
                <w:rFonts w:eastAsia="Batang"/>
                <w:sz w:val="20"/>
                <w:szCs w:val="20"/>
                <w:u w:val="wave"/>
              </w:rPr>
            </w:pPr>
          </w:p>
        </w:tc>
      </w:tr>
      <w:tr w:rsidR="0034000C" w:rsidRPr="00DC7289" w14:paraId="6CC01BA5" w14:textId="77777777" w:rsidTr="1BCCC74B">
        <w:trPr>
          <w:trHeight w:val="737"/>
        </w:trPr>
        <w:tc>
          <w:tcPr>
            <w:tcW w:w="711" w:type="dxa"/>
            <w:vMerge w:val="restart"/>
          </w:tcPr>
          <w:p w14:paraId="757D3EC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0DF2D97" w14:textId="728DF805" w:rsidR="0034000C" w:rsidRPr="00DC7289" w:rsidRDefault="0034000C" w:rsidP="0038257B">
            <w:pPr>
              <w:spacing w:line="276" w:lineRule="auto"/>
              <w:jc w:val="both"/>
              <w:rPr>
                <w:b/>
                <w:bCs/>
                <w:sz w:val="20"/>
                <w:szCs w:val="20"/>
              </w:rPr>
            </w:pPr>
            <w:r w:rsidRPr="00DC7289">
              <w:rPr>
                <w:b/>
                <w:bCs/>
                <w:sz w:val="20"/>
                <w:szCs w:val="20"/>
              </w:rPr>
              <w:t>MODUL</w:t>
            </w:r>
            <w:r w:rsidR="00FD048D" w:rsidRPr="00DC7289">
              <w:rPr>
                <w:b/>
                <w:bCs/>
                <w:sz w:val="20"/>
                <w:szCs w:val="20"/>
              </w:rPr>
              <w:t xml:space="preserve"> a.5</w:t>
            </w:r>
            <w:r w:rsidRPr="00DC7289">
              <w:rPr>
                <w:b/>
                <w:bCs/>
                <w:sz w:val="20"/>
                <w:szCs w:val="20"/>
              </w:rPr>
              <w:t xml:space="preserve"> “GJYKIMET E POSAÇME”</w:t>
            </w:r>
          </w:p>
        </w:tc>
        <w:tc>
          <w:tcPr>
            <w:tcW w:w="1530" w:type="dxa"/>
            <w:vMerge w:val="restart"/>
          </w:tcPr>
          <w:p w14:paraId="4E0E8189" w14:textId="30AE430B" w:rsidR="0034000C" w:rsidRPr="00DC7289" w:rsidRDefault="043D599C" w:rsidP="56D5CB9C">
            <w:pPr>
              <w:spacing w:line="276" w:lineRule="auto"/>
              <w:jc w:val="center"/>
              <w:rPr>
                <w:rFonts w:eastAsia="Batang"/>
                <w:sz w:val="20"/>
                <w:szCs w:val="20"/>
              </w:rPr>
            </w:pPr>
            <w:r w:rsidRPr="00DC7289">
              <w:rPr>
                <w:rFonts w:eastAsia="Batang"/>
                <w:sz w:val="20"/>
                <w:szCs w:val="20"/>
              </w:rPr>
              <w:t xml:space="preserve">Në bashkëpunim </w:t>
            </w:r>
            <w:r w:rsidRPr="00DC7289">
              <w:rPr>
                <w:rFonts w:eastAsia="Batang"/>
                <w:sz w:val="20"/>
                <w:szCs w:val="20"/>
              </w:rPr>
              <w:lastRenderedPageBreak/>
              <w:t>me Ambasadën Britanike dhe qendrën  CEDI</w:t>
            </w:r>
          </w:p>
          <w:p w14:paraId="6CE4E214" w14:textId="5C231B37" w:rsidR="0034000C" w:rsidRPr="00DC7289" w:rsidRDefault="0034000C" w:rsidP="0038257B">
            <w:pPr>
              <w:spacing w:line="276" w:lineRule="auto"/>
              <w:jc w:val="center"/>
              <w:rPr>
                <w:rFonts w:eastAsia="Batang"/>
                <w:sz w:val="20"/>
                <w:szCs w:val="20"/>
                <w:u w:val="wave"/>
              </w:rPr>
            </w:pPr>
          </w:p>
        </w:tc>
        <w:tc>
          <w:tcPr>
            <w:tcW w:w="1980" w:type="dxa"/>
            <w:vMerge w:val="restart"/>
          </w:tcPr>
          <w:p w14:paraId="541121D5" w14:textId="313E7A93" w:rsidR="0034000C" w:rsidRPr="00DC7289" w:rsidRDefault="3BF2DD95" w:rsidP="1BCCC74B">
            <w:pPr>
              <w:jc w:val="center"/>
              <w:rPr>
                <w:rFonts w:eastAsia="Batang"/>
                <w:sz w:val="20"/>
                <w:szCs w:val="20"/>
              </w:rPr>
            </w:pPr>
            <w:r w:rsidRPr="00DC7289">
              <w:rPr>
                <w:rFonts w:eastAsia="Batang"/>
                <w:sz w:val="20"/>
                <w:szCs w:val="20"/>
              </w:rPr>
              <w:lastRenderedPageBreak/>
              <w:t>Ekspertë:</w:t>
            </w:r>
          </w:p>
          <w:p w14:paraId="4421B235" w14:textId="37790780" w:rsidR="0034000C" w:rsidRPr="00DC7289" w:rsidRDefault="0034000C" w:rsidP="1BCCC74B">
            <w:pPr>
              <w:jc w:val="center"/>
              <w:rPr>
                <w:rFonts w:eastAsia="Batang"/>
                <w:sz w:val="20"/>
                <w:szCs w:val="20"/>
              </w:rPr>
            </w:pPr>
          </w:p>
          <w:p w14:paraId="0B925906" w14:textId="7415D0C0" w:rsidR="2685BB12" w:rsidRPr="00DC7289" w:rsidRDefault="33C4443E" w:rsidP="1BCCC74B">
            <w:pPr>
              <w:jc w:val="center"/>
              <w:rPr>
                <w:rFonts w:eastAsia="Batang"/>
                <w:sz w:val="20"/>
                <w:szCs w:val="20"/>
              </w:rPr>
            </w:pPr>
            <w:r w:rsidRPr="00DC7289">
              <w:rPr>
                <w:rFonts w:eastAsia="Batang"/>
                <w:sz w:val="20"/>
                <w:szCs w:val="20"/>
              </w:rPr>
              <w:t>Daniela Sulaj</w:t>
            </w:r>
          </w:p>
          <w:p w14:paraId="6143F76D" w14:textId="5E4D0212" w:rsidR="0034000C" w:rsidRPr="00DC7289" w:rsidRDefault="3BF2DD95" w:rsidP="1BCCC74B">
            <w:pPr>
              <w:jc w:val="center"/>
              <w:rPr>
                <w:rFonts w:eastAsia="Batang"/>
                <w:sz w:val="20"/>
                <w:szCs w:val="20"/>
              </w:rPr>
            </w:pPr>
            <w:r w:rsidRPr="00DC7289">
              <w:rPr>
                <w:rFonts w:eastAsia="Batang"/>
                <w:sz w:val="20"/>
                <w:szCs w:val="20"/>
              </w:rPr>
              <w:lastRenderedPageBreak/>
              <w:t>Gerd Hoxha</w:t>
            </w:r>
          </w:p>
          <w:p w14:paraId="7438C9CA" w14:textId="77777777" w:rsidR="0034000C" w:rsidRPr="00DC7289" w:rsidRDefault="0034000C" w:rsidP="1BCCC74B">
            <w:pPr>
              <w:jc w:val="center"/>
              <w:rPr>
                <w:rFonts w:eastAsia="Batang"/>
                <w:sz w:val="20"/>
                <w:szCs w:val="20"/>
              </w:rPr>
            </w:pPr>
          </w:p>
          <w:p w14:paraId="41C43DBF" w14:textId="6FD83647" w:rsidR="0034000C" w:rsidRPr="00DC7289" w:rsidRDefault="3BF2DD95" w:rsidP="1BCCC74B">
            <w:pPr>
              <w:jc w:val="center"/>
              <w:rPr>
                <w:rFonts w:eastAsia="Batang"/>
                <w:sz w:val="20"/>
                <w:szCs w:val="20"/>
              </w:rPr>
            </w:pPr>
            <w:r w:rsidRPr="00DC7289">
              <w:rPr>
                <w:rFonts w:eastAsia="Batang"/>
                <w:sz w:val="20"/>
                <w:szCs w:val="20"/>
              </w:rPr>
              <w:t>Lehtësues:</w:t>
            </w:r>
          </w:p>
          <w:p w14:paraId="23C20C82" w14:textId="4902047B" w:rsidR="0034000C" w:rsidRPr="00DC7289" w:rsidRDefault="3BF2DD95" w:rsidP="1BCCC74B">
            <w:pPr>
              <w:jc w:val="center"/>
              <w:rPr>
                <w:rFonts w:eastAsia="Batang"/>
                <w:sz w:val="20"/>
                <w:szCs w:val="20"/>
                <w:highlight w:val="yellow"/>
              </w:rPr>
            </w:pPr>
            <w:r w:rsidRPr="00DC7289">
              <w:rPr>
                <w:rFonts w:eastAsia="Batang"/>
                <w:sz w:val="20"/>
                <w:szCs w:val="20"/>
              </w:rPr>
              <w:t>Florin Demollari</w:t>
            </w:r>
          </w:p>
        </w:tc>
        <w:tc>
          <w:tcPr>
            <w:tcW w:w="1440" w:type="dxa"/>
            <w:vMerge w:val="restart"/>
          </w:tcPr>
          <w:p w14:paraId="666698C9" w14:textId="6D4AAF7E" w:rsidR="0034000C" w:rsidRPr="00DC7289" w:rsidRDefault="0034000C" w:rsidP="0038257B">
            <w:pPr>
              <w:spacing w:line="276" w:lineRule="auto"/>
              <w:rPr>
                <w:rFonts w:eastAsia="Batang"/>
                <w:sz w:val="20"/>
                <w:szCs w:val="20"/>
              </w:rPr>
            </w:pPr>
            <w:r w:rsidRPr="00DC7289">
              <w:rPr>
                <w:rFonts w:eastAsia="Batang"/>
                <w:sz w:val="20"/>
                <w:szCs w:val="20"/>
              </w:rPr>
              <w:lastRenderedPageBreak/>
              <w:t>23 dhjetor 2025</w:t>
            </w:r>
          </w:p>
        </w:tc>
        <w:tc>
          <w:tcPr>
            <w:tcW w:w="1800" w:type="dxa"/>
            <w:vMerge w:val="restart"/>
          </w:tcPr>
          <w:p w14:paraId="090054C1" w14:textId="0B7E6BCB" w:rsidR="0034000C" w:rsidRPr="00DC7289" w:rsidRDefault="62D45B43" w:rsidP="0038257B">
            <w:pPr>
              <w:spacing w:line="276" w:lineRule="auto"/>
              <w:rPr>
                <w:rFonts w:eastAsia="Batang"/>
                <w:sz w:val="20"/>
                <w:szCs w:val="20"/>
                <w:u w:val="wave"/>
              </w:rPr>
            </w:pPr>
            <w:r w:rsidRPr="00DC7289">
              <w:rPr>
                <w:rFonts w:eastAsia="Batang"/>
                <w:sz w:val="20"/>
                <w:szCs w:val="20"/>
                <w:u w:val="wave"/>
              </w:rPr>
              <w:t>Tiranë</w:t>
            </w:r>
          </w:p>
        </w:tc>
      </w:tr>
      <w:tr w:rsidR="0034000C" w:rsidRPr="00DC7289" w14:paraId="61AEB2A1" w14:textId="77777777" w:rsidTr="1BCCC74B">
        <w:trPr>
          <w:trHeight w:val="1717"/>
        </w:trPr>
        <w:tc>
          <w:tcPr>
            <w:tcW w:w="711" w:type="dxa"/>
            <w:vMerge/>
          </w:tcPr>
          <w:p w14:paraId="080E9A12"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44D0ADB" w14:textId="1BC27638" w:rsidR="0034000C" w:rsidRPr="00DC7289" w:rsidRDefault="0034000C" w:rsidP="0038257B">
            <w:pPr>
              <w:rPr>
                <w:sz w:val="20"/>
                <w:szCs w:val="20"/>
              </w:rPr>
            </w:pPr>
            <w:r w:rsidRPr="00DC7289">
              <w:rPr>
                <w:sz w:val="20"/>
                <w:szCs w:val="20"/>
              </w:rPr>
              <w:t>Rastet e gjykimit të drejtpërdrejtë. Kushtet për paraqitjen e kërkesës nga prokurori si dhe kushtet për pranimin e kërkesës nga gjykata. Diskutimi mbi nevojën për të caktuar një masë sigurimi përpos vleftësimit të ligjshëm të arrestimit në rastet e pranimit të kërkesës për gjykimin e njëkohshëm të të pandehurit. Mundësia e caktimit të masës së sigurimit me vendimin përfundimtar në rast caktimi të dënimit me burgim. Ankimi ndaj vendimit të gjykatës lidhur me ligjshmërinë e arrestimit dhe efektet e vendimmarrjes mbi kërkesën për gjykimin e drejtpërdrejtë. Gjykimi i drejtpërdrejtë në rastet e akuzës për disa vepra penale apo disa të pandehur.</w:t>
            </w:r>
          </w:p>
          <w:p w14:paraId="33394CED" w14:textId="77777777" w:rsidR="0034000C" w:rsidRPr="00DC7289" w:rsidRDefault="0034000C" w:rsidP="0038257B">
            <w:pPr>
              <w:spacing w:line="276" w:lineRule="auto"/>
              <w:jc w:val="both"/>
              <w:rPr>
                <w:sz w:val="20"/>
                <w:szCs w:val="20"/>
              </w:rPr>
            </w:pPr>
          </w:p>
        </w:tc>
        <w:tc>
          <w:tcPr>
            <w:tcW w:w="1530" w:type="dxa"/>
            <w:vMerge/>
          </w:tcPr>
          <w:p w14:paraId="3848F644" w14:textId="77777777" w:rsidR="0034000C" w:rsidRPr="00DC7289" w:rsidRDefault="0034000C" w:rsidP="0038257B">
            <w:pPr>
              <w:spacing w:line="276" w:lineRule="auto"/>
              <w:jc w:val="center"/>
              <w:rPr>
                <w:rFonts w:eastAsia="Batang"/>
                <w:sz w:val="20"/>
                <w:szCs w:val="20"/>
                <w:u w:val="wave"/>
              </w:rPr>
            </w:pPr>
          </w:p>
        </w:tc>
        <w:tc>
          <w:tcPr>
            <w:tcW w:w="1980" w:type="dxa"/>
            <w:vMerge/>
          </w:tcPr>
          <w:p w14:paraId="621C6432" w14:textId="77777777" w:rsidR="0034000C" w:rsidRPr="00DC7289" w:rsidRDefault="0034000C" w:rsidP="0038257B">
            <w:pPr>
              <w:jc w:val="center"/>
              <w:rPr>
                <w:rFonts w:eastAsia="Batang"/>
                <w:sz w:val="20"/>
                <w:szCs w:val="20"/>
                <w:highlight w:val="yellow"/>
                <w:u w:val="wave"/>
              </w:rPr>
            </w:pPr>
          </w:p>
        </w:tc>
        <w:tc>
          <w:tcPr>
            <w:tcW w:w="1440" w:type="dxa"/>
            <w:vMerge/>
          </w:tcPr>
          <w:p w14:paraId="763CB5AA" w14:textId="77777777" w:rsidR="0034000C" w:rsidRPr="00DC7289" w:rsidRDefault="0034000C" w:rsidP="0038257B">
            <w:pPr>
              <w:spacing w:line="276" w:lineRule="auto"/>
              <w:rPr>
                <w:rFonts w:eastAsia="Batang"/>
                <w:sz w:val="20"/>
                <w:szCs w:val="20"/>
              </w:rPr>
            </w:pPr>
          </w:p>
        </w:tc>
        <w:tc>
          <w:tcPr>
            <w:tcW w:w="1800" w:type="dxa"/>
            <w:vMerge/>
          </w:tcPr>
          <w:p w14:paraId="1212435B" w14:textId="77777777" w:rsidR="0034000C" w:rsidRPr="00DC7289" w:rsidRDefault="0034000C" w:rsidP="0038257B">
            <w:pPr>
              <w:spacing w:line="276" w:lineRule="auto"/>
              <w:rPr>
                <w:rFonts w:eastAsia="Batang"/>
                <w:sz w:val="20"/>
                <w:szCs w:val="20"/>
                <w:u w:val="wave"/>
              </w:rPr>
            </w:pPr>
          </w:p>
        </w:tc>
      </w:tr>
      <w:tr w:rsidR="0034000C" w:rsidRPr="00DC7289" w14:paraId="62C6CF59" w14:textId="77777777" w:rsidTr="1BCCC74B">
        <w:trPr>
          <w:trHeight w:val="1685"/>
        </w:trPr>
        <w:tc>
          <w:tcPr>
            <w:tcW w:w="711" w:type="dxa"/>
          </w:tcPr>
          <w:p w14:paraId="7F4660E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A0097D2" w14:textId="7C4B3118" w:rsidR="0034000C" w:rsidRPr="00DC7289" w:rsidRDefault="0034000C" w:rsidP="0038257B">
            <w:pPr>
              <w:jc w:val="both"/>
              <w:rPr>
                <w:bCs/>
                <w:color w:val="000000" w:themeColor="text1"/>
                <w:sz w:val="20"/>
                <w:szCs w:val="20"/>
              </w:rPr>
            </w:pPr>
            <w:r w:rsidRPr="00DC7289">
              <w:rPr>
                <w:sz w:val="20"/>
                <w:szCs w:val="20"/>
              </w:rPr>
              <w:t>Gjykimi me marrëveshje. Përmbajtja e marrëveshjes dhe kushtet e vlefshmërisë së marrëveshjes. Detyrimi për njoftimin e marrëveshjes viktimës ose trashëgimtarëve të saj. Shqyrtimi i marrëveshjes nga gjykata, vendimi i pranimit/refuzimit të marrëveshjes. Parashikimi i dëmit civil në marrëveshjen me të pandehurin dhe efektet e tij në rast miratimi të marrëveshjes nga gjykata.</w:t>
            </w:r>
          </w:p>
        </w:tc>
        <w:tc>
          <w:tcPr>
            <w:tcW w:w="1530" w:type="dxa"/>
          </w:tcPr>
          <w:p w14:paraId="13CD30BA" w14:textId="77777777" w:rsidR="0034000C" w:rsidRPr="00DC7289" w:rsidRDefault="0034000C" w:rsidP="0038257B">
            <w:pPr>
              <w:spacing w:line="276" w:lineRule="auto"/>
              <w:jc w:val="center"/>
              <w:rPr>
                <w:rFonts w:eastAsia="Batang"/>
                <w:sz w:val="20"/>
                <w:szCs w:val="20"/>
                <w:u w:val="wave"/>
              </w:rPr>
            </w:pPr>
          </w:p>
        </w:tc>
        <w:tc>
          <w:tcPr>
            <w:tcW w:w="1980" w:type="dxa"/>
          </w:tcPr>
          <w:p w14:paraId="644742E7" w14:textId="2C45EBDF" w:rsidR="0034000C" w:rsidRPr="00DC7289" w:rsidRDefault="0034000C" w:rsidP="0038257B">
            <w:pPr>
              <w:jc w:val="center"/>
              <w:rPr>
                <w:sz w:val="20"/>
                <w:szCs w:val="20"/>
              </w:rPr>
            </w:pPr>
            <w:r w:rsidRPr="00DC7289">
              <w:rPr>
                <w:sz w:val="20"/>
                <w:szCs w:val="20"/>
              </w:rPr>
              <w:t>Ekspertë:</w:t>
            </w:r>
          </w:p>
          <w:p w14:paraId="53F5D014" w14:textId="084C0A30" w:rsidR="0034000C" w:rsidRPr="00DC7289" w:rsidRDefault="4B9F1494" w:rsidP="56D5CB9C">
            <w:pPr>
              <w:jc w:val="center"/>
              <w:rPr>
                <w:sz w:val="20"/>
                <w:szCs w:val="20"/>
              </w:rPr>
            </w:pPr>
            <w:r w:rsidRPr="00DC7289">
              <w:rPr>
                <w:sz w:val="20"/>
                <w:szCs w:val="20"/>
              </w:rPr>
              <w:t>Arta Marku</w:t>
            </w:r>
          </w:p>
          <w:p w14:paraId="62482F14" w14:textId="77777777" w:rsidR="0034000C" w:rsidRPr="00DC7289" w:rsidRDefault="0034000C" w:rsidP="0038257B">
            <w:pPr>
              <w:jc w:val="center"/>
              <w:rPr>
                <w:sz w:val="20"/>
                <w:szCs w:val="20"/>
              </w:rPr>
            </w:pPr>
          </w:p>
          <w:p w14:paraId="4698A476" w14:textId="0B318525" w:rsidR="0034000C" w:rsidRPr="00DC7289" w:rsidRDefault="0034000C" w:rsidP="0038257B">
            <w:pPr>
              <w:jc w:val="center"/>
              <w:rPr>
                <w:sz w:val="20"/>
                <w:szCs w:val="20"/>
              </w:rPr>
            </w:pPr>
            <w:r w:rsidRPr="00DC7289">
              <w:rPr>
                <w:sz w:val="20"/>
                <w:szCs w:val="20"/>
              </w:rPr>
              <w:t>Lehtësues:</w:t>
            </w:r>
          </w:p>
          <w:p w14:paraId="41D31674" w14:textId="4F5CB04D" w:rsidR="0034000C" w:rsidRPr="00DC7289" w:rsidRDefault="0034000C" w:rsidP="0038257B">
            <w:pPr>
              <w:jc w:val="center"/>
              <w:rPr>
                <w:rFonts w:eastAsia="Batang"/>
                <w:sz w:val="20"/>
                <w:szCs w:val="20"/>
                <w:u w:val="wave"/>
              </w:rPr>
            </w:pPr>
            <w:r w:rsidRPr="00DC7289">
              <w:rPr>
                <w:sz w:val="20"/>
                <w:szCs w:val="20"/>
              </w:rPr>
              <w:t>Matilda Peza</w:t>
            </w:r>
          </w:p>
        </w:tc>
        <w:tc>
          <w:tcPr>
            <w:tcW w:w="1440" w:type="dxa"/>
          </w:tcPr>
          <w:p w14:paraId="5A113389" w14:textId="3596060C" w:rsidR="0034000C" w:rsidRPr="00DC7289" w:rsidRDefault="0034000C" w:rsidP="0038257B">
            <w:pPr>
              <w:spacing w:line="276" w:lineRule="auto"/>
              <w:rPr>
                <w:rFonts w:eastAsia="Batang"/>
                <w:sz w:val="20"/>
                <w:szCs w:val="20"/>
              </w:rPr>
            </w:pPr>
            <w:r w:rsidRPr="00DC7289">
              <w:rPr>
                <w:rFonts w:eastAsia="Batang"/>
                <w:sz w:val="20"/>
                <w:szCs w:val="20"/>
              </w:rPr>
              <w:t>24 dhjetor 2025</w:t>
            </w:r>
          </w:p>
        </w:tc>
        <w:tc>
          <w:tcPr>
            <w:tcW w:w="1800" w:type="dxa"/>
          </w:tcPr>
          <w:p w14:paraId="60F2EEFA" w14:textId="633612C0" w:rsidR="0034000C" w:rsidRPr="00DC7289" w:rsidRDefault="0034000C" w:rsidP="0038257B">
            <w:pPr>
              <w:spacing w:line="276" w:lineRule="auto"/>
              <w:rPr>
                <w:rFonts w:eastAsia="Batang"/>
                <w:sz w:val="20"/>
                <w:szCs w:val="20"/>
                <w:u w:val="wave"/>
              </w:rPr>
            </w:pPr>
          </w:p>
        </w:tc>
      </w:tr>
      <w:tr w:rsidR="0034000C" w:rsidRPr="00DC7289" w14:paraId="74EE4B6F" w14:textId="25D6C0EE" w:rsidTr="1BCCC74B">
        <w:trPr>
          <w:trHeight w:val="300"/>
        </w:trPr>
        <w:tc>
          <w:tcPr>
            <w:tcW w:w="14305" w:type="dxa"/>
            <w:gridSpan w:val="6"/>
          </w:tcPr>
          <w:p w14:paraId="6A8B1695" w14:textId="42A03B79" w:rsidR="0034000C" w:rsidRPr="00DC7289" w:rsidRDefault="0034000C" w:rsidP="0038257B">
            <w:pPr>
              <w:spacing w:line="276" w:lineRule="auto"/>
              <w:jc w:val="center"/>
              <w:rPr>
                <w:rFonts w:eastAsia="Batang"/>
                <w:b/>
                <w:sz w:val="20"/>
                <w:szCs w:val="20"/>
                <w:u w:val="wave"/>
              </w:rPr>
            </w:pPr>
            <w:r w:rsidRPr="00DC7289">
              <w:rPr>
                <w:rFonts w:eastAsia="Times New Roman"/>
                <w:b/>
                <w:sz w:val="20"/>
                <w:szCs w:val="20"/>
              </w:rPr>
              <w:t>JANAR 2026</w:t>
            </w:r>
          </w:p>
        </w:tc>
      </w:tr>
      <w:tr w:rsidR="0034000C" w:rsidRPr="00DC7289" w14:paraId="01533900" w14:textId="77777777" w:rsidTr="1BCCC74B">
        <w:trPr>
          <w:trHeight w:val="1270"/>
        </w:trPr>
        <w:tc>
          <w:tcPr>
            <w:tcW w:w="711" w:type="dxa"/>
          </w:tcPr>
          <w:p w14:paraId="78091EF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4CD79456" w14:textId="77777777" w:rsidR="003702FF" w:rsidRPr="00DC7289" w:rsidRDefault="003702FF" w:rsidP="003702FF">
            <w:pPr>
              <w:jc w:val="both"/>
              <w:rPr>
                <w:rFonts w:eastAsia="Batang"/>
                <w:b/>
                <w:bCs/>
                <w:sz w:val="20"/>
                <w:szCs w:val="20"/>
              </w:rPr>
            </w:pPr>
            <w:r w:rsidRPr="00DC7289">
              <w:rPr>
                <w:rFonts w:eastAsia="Batang"/>
                <w:b/>
                <w:bCs/>
                <w:sz w:val="20"/>
                <w:szCs w:val="20"/>
              </w:rPr>
              <w:t>Trajnim 1 ditor</w:t>
            </w:r>
          </w:p>
          <w:p w14:paraId="10F5094D" w14:textId="7BE4287D" w:rsidR="0034000C" w:rsidRPr="00DC7289" w:rsidRDefault="0034000C" w:rsidP="0038257B">
            <w:pPr>
              <w:spacing w:line="276" w:lineRule="auto"/>
              <w:jc w:val="both"/>
              <w:rPr>
                <w:sz w:val="20"/>
                <w:szCs w:val="20"/>
              </w:rPr>
            </w:pPr>
            <w:r w:rsidRPr="00DC7289">
              <w:rPr>
                <w:sz w:val="20"/>
                <w:szCs w:val="20"/>
              </w:rPr>
              <w:t xml:space="preserve">Kompetencat e drejtuesit të prokurorisë në drejtim të mirëfunksionimit dhe administrimit të prokurorisë. Detyrimet e drejtuesit të prokurorisë në mënyrë të veçantë për sa i përket procesit të shpërndarjes së çështjeve prokurorëve si dhe sistemit të menaxhimit të çështjeve, rolit të tij si garantues i udhëzimeve të Prokurorit të Përgjithshëm, si mbikëqyrës i standardit të etikës dhe rregullave të sjelljes.  </w:t>
            </w:r>
          </w:p>
        </w:tc>
        <w:tc>
          <w:tcPr>
            <w:tcW w:w="1530" w:type="dxa"/>
          </w:tcPr>
          <w:p w14:paraId="23728B4B" w14:textId="7AF24795"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ILD</w:t>
            </w:r>
          </w:p>
        </w:tc>
        <w:tc>
          <w:tcPr>
            <w:tcW w:w="1980" w:type="dxa"/>
          </w:tcPr>
          <w:p w14:paraId="03D3E46D" w14:textId="77777777" w:rsidR="0034000C" w:rsidRPr="00DC7289" w:rsidRDefault="4B9F1494" w:rsidP="0038257B">
            <w:pPr>
              <w:jc w:val="center"/>
              <w:rPr>
                <w:sz w:val="20"/>
                <w:szCs w:val="20"/>
              </w:rPr>
            </w:pPr>
            <w:r w:rsidRPr="00DC7289">
              <w:rPr>
                <w:sz w:val="20"/>
                <w:szCs w:val="20"/>
              </w:rPr>
              <w:t>Ekspertë:</w:t>
            </w:r>
          </w:p>
          <w:p w14:paraId="3B797121" w14:textId="53905ECE" w:rsidR="4F6F929F" w:rsidRPr="00DC7289" w:rsidRDefault="4F6F929F" w:rsidP="56D5CB9C">
            <w:pPr>
              <w:jc w:val="center"/>
            </w:pPr>
            <w:r w:rsidRPr="00DC7289">
              <w:rPr>
                <w:sz w:val="20"/>
                <w:szCs w:val="20"/>
              </w:rPr>
              <w:t>Kreshnik Ajazi</w:t>
            </w:r>
          </w:p>
          <w:p w14:paraId="0C7195A9" w14:textId="77777777" w:rsidR="0034000C" w:rsidRPr="00DC7289" w:rsidRDefault="0034000C" w:rsidP="0038257B">
            <w:pPr>
              <w:jc w:val="center"/>
              <w:rPr>
                <w:sz w:val="20"/>
                <w:szCs w:val="20"/>
              </w:rPr>
            </w:pPr>
          </w:p>
          <w:p w14:paraId="0088F988" w14:textId="399B619B" w:rsidR="0034000C" w:rsidRPr="00DC7289" w:rsidRDefault="0034000C" w:rsidP="0038257B">
            <w:pPr>
              <w:jc w:val="center"/>
              <w:rPr>
                <w:sz w:val="20"/>
                <w:szCs w:val="20"/>
              </w:rPr>
            </w:pPr>
            <w:r w:rsidRPr="00DC7289">
              <w:rPr>
                <w:sz w:val="20"/>
                <w:szCs w:val="20"/>
              </w:rPr>
              <w:t>Lehtësues:</w:t>
            </w:r>
          </w:p>
          <w:p w14:paraId="58AAF3E7" w14:textId="3DCF9600" w:rsidR="0034000C" w:rsidRPr="00DC7289" w:rsidRDefault="0034000C" w:rsidP="0038257B">
            <w:pPr>
              <w:jc w:val="center"/>
              <w:rPr>
                <w:sz w:val="20"/>
                <w:szCs w:val="20"/>
              </w:rPr>
            </w:pPr>
            <w:r w:rsidRPr="00DC7289">
              <w:rPr>
                <w:sz w:val="20"/>
                <w:szCs w:val="20"/>
              </w:rPr>
              <w:t>Gazmend Frëngu</w:t>
            </w:r>
          </w:p>
          <w:p w14:paraId="7C56782F" w14:textId="3A1182FC" w:rsidR="0034000C" w:rsidRPr="00DC7289" w:rsidRDefault="0034000C" w:rsidP="0038257B">
            <w:pPr>
              <w:jc w:val="center"/>
              <w:rPr>
                <w:sz w:val="20"/>
                <w:szCs w:val="20"/>
              </w:rPr>
            </w:pPr>
          </w:p>
        </w:tc>
        <w:tc>
          <w:tcPr>
            <w:tcW w:w="1440" w:type="dxa"/>
          </w:tcPr>
          <w:p w14:paraId="1C4DAF44" w14:textId="06975A97" w:rsidR="0034000C" w:rsidRPr="00DC7289" w:rsidRDefault="0034000C" w:rsidP="0038257B">
            <w:pPr>
              <w:spacing w:line="276" w:lineRule="auto"/>
              <w:jc w:val="center"/>
              <w:rPr>
                <w:sz w:val="20"/>
                <w:szCs w:val="20"/>
              </w:rPr>
            </w:pPr>
            <w:r w:rsidRPr="00DC7289">
              <w:rPr>
                <w:sz w:val="20"/>
                <w:szCs w:val="20"/>
              </w:rPr>
              <w:t>7 janar 2026</w:t>
            </w:r>
          </w:p>
        </w:tc>
        <w:tc>
          <w:tcPr>
            <w:tcW w:w="1800" w:type="dxa"/>
          </w:tcPr>
          <w:p w14:paraId="6B4997D8" w14:textId="19B61124" w:rsidR="0034000C" w:rsidRPr="00DC7289" w:rsidRDefault="0034000C" w:rsidP="0038257B">
            <w:pPr>
              <w:spacing w:line="276" w:lineRule="auto"/>
              <w:rPr>
                <w:rFonts w:eastAsia="Batang"/>
                <w:sz w:val="20"/>
                <w:szCs w:val="20"/>
                <w:u w:val="wave"/>
              </w:rPr>
            </w:pPr>
          </w:p>
        </w:tc>
      </w:tr>
      <w:tr w:rsidR="0034000C" w:rsidRPr="00DC7289" w14:paraId="13290857" w14:textId="77777777" w:rsidTr="1BCCC74B">
        <w:trPr>
          <w:trHeight w:val="467"/>
        </w:trPr>
        <w:tc>
          <w:tcPr>
            <w:tcW w:w="711" w:type="dxa"/>
            <w:vMerge w:val="restart"/>
          </w:tcPr>
          <w:p w14:paraId="119C9D9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4056B9B8" w14:textId="511AD339" w:rsidR="0034000C" w:rsidRPr="00DC7289" w:rsidRDefault="0034000C" w:rsidP="0038257B">
            <w:pPr>
              <w:spacing w:line="276" w:lineRule="auto"/>
              <w:jc w:val="both"/>
              <w:rPr>
                <w:b/>
                <w:bCs/>
                <w:color w:val="000000" w:themeColor="text1"/>
                <w:sz w:val="20"/>
                <w:szCs w:val="20"/>
              </w:rPr>
            </w:pPr>
            <w:r w:rsidRPr="00DC7289">
              <w:rPr>
                <w:b/>
                <w:bCs/>
                <w:color w:val="000000" w:themeColor="text1"/>
                <w:sz w:val="20"/>
                <w:szCs w:val="20"/>
              </w:rPr>
              <w:t>MODUL</w:t>
            </w:r>
            <w:r w:rsidR="00B67F21" w:rsidRPr="00DC7289">
              <w:rPr>
                <w:b/>
                <w:bCs/>
                <w:color w:val="000000" w:themeColor="text1"/>
                <w:sz w:val="20"/>
                <w:szCs w:val="20"/>
              </w:rPr>
              <w:t xml:space="preserve"> c.2</w:t>
            </w:r>
            <w:r w:rsidRPr="00DC7289">
              <w:rPr>
                <w:b/>
                <w:bCs/>
                <w:color w:val="000000" w:themeColor="text1"/>
                <w:sz w:val="20"/>
                <w:szCs w:val="20"/>
              </w:rPr>
              <w:t xml:space="preserve"> “KUNDËRVAJTJET ADMINISTRATIVE”</w:t>
            </w:r>
          </w:p>
        </w:tc>
        <w:tc>
          <w:tcPr>
            <w:tcW w:w="1530" w:type="dxa"/>
            <w:vMerge w:val="restart"/>
          </w:tcPr>
          <w:p w14:paraId="33FBABEC" w14:textId="30AE430B" w:rsidR="0034000C" w:rsidRPr="00DC7289" w:rsidRDefault="73E9BF2B"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5A1F9817" w14:textId="6CE605F3" w:rsidR="0034000C" w:rsidRPr="00DC7289" w:rsidRDefault="0034000C" w:rsidP="0038257B">
            <w:pPr>
              <w:spacing w:line="276" w:lineRule="auto"/>
              <w:jc w:val="center"/>
              <w:rPr>
                <w:rFonts w:eastAsia="Batang"/>
                <w:sz w:val="20"/>
                <w:szCs w:val="20"/>
                <w:u w:val="wave"/>
              </w:rPr>
            </w:pPr>
          </w:p>
        </w:tc>
        <w:tc>
          <w:tcPr>
            <w:tcW w:w="1980" w:type="dxa"/>
            <w:vMerge w:val="restart"/>
          </w:tcPr>
          <w:p w14:paraId="6F1FB51D" w14:textId="20802A79" w:rsidR="0034000C" w:rsidRPr="00DC7289" w:rsidRDefault="0034000C" w:rsidP="0038257B">
            <w:pPr>
              <w:jc w:val="center"/>
              <w:rPr>
                <w:sz w:val="20"/>
                <w:szCs w:val="20"/>
              </w:rPr>
            </w:pPr>
            <w:r w:rsidRPr="00DC7289">
              <w:rPr>
                <w:sz w:val="20"/>
                <w:szCs w:val="20"/>
              </w:rPr>
              <w:t>Ekspertë:</w:t>
            </w:r>
          </w:p>
          <w:p w14:paraId="2E740103" w14:textId="5A5DA6CC" w:rsidR="0034000C" w:rsidRPr="00DC7289" w:rsidRDefault="4B9F1494" w:rsidP="0038257B">
            <w:pPr>
              <w:jc w:val="center"/>
              <w:rPr>
                <w:sz w:val="20"/>
                <w:szCs w:val="20"/>
              </w:rPr>
            </w:pPr>
            <w:r w:rsidRPr="00DC7289">
              <w:rPr>
                <w:sz w:val="20"/>
                <w:szCs w:val="20"/>
              </w:rPr>
              <w:t>Sokol Ibi</w:t>
            </w:r>
          </w:p>
          <w:p w14:paraId="7086E3C2" w14:textId="6E71CA05" w:rsidR="0E9BB447" w:rsidRPr="00DC7289" w:rsidRDefault="0E9BB447" w:rsidP="56D5CB9C">
            <w:pPr>
              <w:jc w:val="center"/>
              <w:rPr>
                <w:sz w:val="20"/>
                <w:szCs w:val="20"/>
              </w:rPr>
            </w:pPr>
            <w:r w:rsidRPr="00DC7289">
              <w:rPr>
                <w:sz w:val="20"/>
                <w:szCs w:val="20"/>
              </w:rPr>
              <w:t>Eralda Met’hasani (Çani)</w:t>
            </w:r>
          </w:p>
          <w:p w14:paraId="0EB914CE" w14:textId="0482DEBE" w:rsidR="56D5CB9C" w:rsidRPr="00DC7289" w:rsidRDefault="56D5CB9C" w:rsidP="56D5CB9C">
            <w:pPr>
              <w:jc w:val="center"/>
              <w:rPr>
                <w:sz w:val="20"/>
                <w:szCs w:val="20"/>
              </w:rPr>
            </w:pPr>
          </w:p>
          <w:p w14:paraId="443EAB38" w14:textId="1F1847DF" w:rsidR="0034000C" w:rsidRPr="00DC7289" w:rsidRDefault="0034000C" w:rsidP="0038257B">
            <w:pPr>
              <w:jc w:val="center"/>
              <w:rPr>
                <w:sz w:val="20"/>
                <w:szCs w:val="20"/>
              </w:rPr>
            </w:pPr>
            <w:r w:rsidRPr="00DC7289">
              <w:rPr>
                <w:sz w:val="20"/>
                <w:szCs w:val="20"/>
              </w:rPr>
              <w:t>Lehtësues:</w:t>
            </w:r>
          </w:p>
          <w:p w14:paraId="091A98CE" w14:textId="333B6B45" w:rsidR="0034000C" w:rsidRPr="00DC7289" w:rsidRDefault="0034000C" w:rsidP="0038257B">
            <w:pPr>
              <w:jc w:val="center"/>
              <w:rPr>
                <w:sz w:val="20"/>
                <w:szCs w:val="20"/>
              </w:rPr>
            </w:pPr>
            <w:r w:rsidRPr="00DC7289">
              <w:rPr>
                <w:sz w:val="20"/>
                <w:szCs w:val="20"/>
              </w:rPr>
              <w:t>Marko Boshku</w:t>
            </w:r>
          </w:p>
        </w:tc>
        <w:tc>
          <w:tcPr>
            <w:tcW w:w="1440" w:type="dxa"/>
            <w:vMerge w:val="restart"/>
          </w:tcPr>
          <w:p w14:paraId="5C64C045" w14:textId="44F3E4F5" w:rsidR="0034000C" w:rsidRPr="00DC7289" w:rsidRDefault="0034000C" w:rsidP="0038257B">
            <w:pPr>
              <w:spacing w:line="276" w:lineRule="auto"/>
              <w:jc w:val="center"/>
              <w:rPr>
                <w:sz w:val="20"/>
                <w:szCs w:val="20"/>
              </w:rPr>
            </w:pPr>
            <w:r w:rsidRPr="00DC7289">
              <w:rPr>
                <w:sz w:val="20"/>
                <w:szCs w:val="20"/>
              </w:rPr>
              <w:t>8  janar 2026</w:t>
            </w:r>
          </w:p>
        </w:tc>
        <w:tc>
          <w:tcPr>
            <w:tcW w:w="1800" w:type="dxa"/>
            <w:vMerge w:val="restart"/>
          </w:tcPr>
          <w:p w14:paraId="3974D10D" w14:textId="0B7E6BCB" w:rsidR="0034000C" w:rsidRPr="00DC7289" w:rsidRDefault="0A7E44E7" w:rsidP="56D5CB9C">
            <w:pPr>
              <w:spacing w:line="276" w:lineRule="auto"/>
              <w:rPr>
                <w:rFonts w:eastAsia="Batang"/>
                <w:sz w:val="20"/>
                <w:szCs w:val="20"/>
                <w:u w:val="wave"/>
              </w:rPr>
            </w:pPr>
            <w:r w:rsidRPr="00DC7289">
              <w:rPr>
                <w:rFonts w:eastAsia="Batang"/>
                <w:sz w:val="20"/>
                <w:szCs w:val="20"/>
                <w:u w:val="wave"/>
              </w:rPr>
              <w:t>Tiranë</w:t>
            </w:r>
          </w:p>
          <w:p w14:paraId="20310211" w14:textId="7CBEAF12" w:rsidR="0034000C" w:rsidRPr="00DC7289" w:rsidRDefault="0034000C" w:rsidP="0038257B">
            <w:pPr>
              <w:spacing w:line="276" w:lineRule="auto"/>
              <w:rPr>
                <w:rFonts w:eastAsia="Batang"/>
                <w:sz w:val="20"/>
                <w:szCs w:val="20"/>
                <w:u w:val="wave"/>
              </w:rPr>
            </w:pPr>
          </w:p>
        </w:tc>
      </w:tr>
      <w:tr w:rsidR="0034000C" w:rsidRPr="00DC7289" w14:paraId="23337AEA" w14:textId="77777777" w:rsidTr="1BCCC74B">
        <w:trPr>
          <w:trHeight w:val="1192"/>
        </w:trPr>
        <w:tc>
          <w:tcPr>
            <w:tcW w:w="711" w:type="dxa"/>
            <w:vMerge/>
          </w:tcPr>
          <w:p w14:paraId="3B1DDF1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2FFD8FA3" w14:textId="26DAB53E"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1.</w:t>
            </w:r>
            <w:r w:rsidRPr="00DC7289">
              <w:rPr>
                <w:color w:val="000000" w:themeColor="text1"/>
                <w:sz w:val="20"/>
                <w:szCs w:val="20"/>
              </w:rPr>
              <w:tab/>
              <w:t xml:space="preserve">Standardet kushtetuese e ligjore në gjykimin e kundërvajtjeve administrative. Reflektimi i parimeve në ligjin “Për kundërvajtjet administrative”- ne bis in idem, mosprapaveprueshmëria, barra e </w:t>
            </w:r>
            <w:r w:rsidR="007E3EA1" w:rsidRPr="00DC7289">
              <w:rPr>
                <w:color w:val="000000" w:themeColor="text1"/>
                <w:sz w:val="20"/>
                <w:szCs w:val="20"/>
              </w:rPr>
              <w:t>provës</w:t>
            </w:r>
            <w:r w:rsidRPr="00DC7289">
              <w:rPr>
                <w:color w:val="000000" w:themeColor="text1"/>
                <w:sz w:val="20"/>
                <w:szCs w:val="20"/>
              </w:rPr>
              <w:t xml:space="preserve">, dënimi fiks.  </w:t>
            </w:r>
          </w:p>
          <w:p w14:paraId="0404AECF" w14:textId="2D7C3CD4"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2.</w:t>
            </w:r>
            <w:r w:rsidRPr="00DC7289">
              <w:rPr>
                <w:color w:val="000000" w:themeColor="text1"/>
                <w:sz w:val="20"/>
                <w:szCs w:val="20"/>
              </w:rPr>
              <w:tab/>
              <w:t>Kundravajtja administrative, kuptimi, elementët procedura. Kompetenca për konstatimin dhe shqyrtimin e kundërvajtjes. Afatet e shqyrtimit, natyra e urdhrit të ekzekutimit, parashkrimi i ekzekutimit. Kontrolli gjyqësor dhe pushteti i gjykatës për të vendosur vetë për dënimin administrativ.</w:t>
            </w:r>
          </w:p>
        </w:tc>
        <w:tc>
          <w:tcPr>
            <w:tcW w:w="1530" w:type="dxa"/>
            <w:vMerge/>
          </w:tcPr>
          <w:p w14:paraId="42B2DDD1" w14:textId="77777777" w:rsidR="0034000C" w:rsidRPr="00DC7289" w:rsidRDefault="0034000C" w:rsidP="0038257B">
            <w:pPr>
              <w:spacing w:line="276" w:lineRule="auto"/>
              <w:jc w:val="center"/>
              <w:rPr>
                <w:rFonts w:eastAsia="Batang"/>
                <w:sz w:val="20"/>
                <w:szCs w:val="20"/>
                <w:u w:val="wave"/>
              </w:rPr>
            </w:pPr>
          </w:p>
        </w:tc>
        <w:tc>
          <w:tcPr>
            <w:tcW w:w="1980" w:type="dxa"/>
            <w:vMerge/>
          </w:tcPr>
          <w:p w14:paraId="62F4719E" w14:textId="77777777" w:rsidR="0034000C" w:rsidRPr="00DC7289" w:rsidRDefault="0034000C" w:rsidP="0038257B">
            <w:pPr>
              <w:jc w:val="center"/>
              <w:rPr>
                <w:sz w:val="20"/>
                <w:szCs w:val="20"/>
              </w:rPr>
            </w:pPr>
          </w:p>
        </w:tc>
        <w:tc>
          <w:tcPr>
            <w:tcW w:w="1440" w:type="dxa"/>
            <w:vMerge/>
          </w:tcPr>
          <w:p w14:paraId="56B79A4E" w14:textId="77777777" w:rsidR="0034000C" w:rsidRPr="00DC7289" w:rsidRDefault="0034000C" w:rsidP="0038257B">
            <w:pPr>
              <w:spacing w:line="276" w:lineRule="auto"/>
              <w:jc w:val="center"/>
              <w:rPr>
                <w:sz w:val="20"/>
                <w:szCs w:val="20"/>
              </w:rPr>
            </w:pPr>
          </w:p>
        </w:tc>
        <w:tc>
          <w:tcPr>
            <w:tcW w:w="1800" w:type="dxa"/>
            <w:vMerge/>
          </w:tcPr>
          <w:p w14:paraId="5CA78F5B" w14:textId="77777777" w:rsidR="0034000C" w:rsidRPr="00DC7289" w:rsidRDefault="0034000C" w:rsidP="0038257B">
            <w:pPr>
              <w:spacing w:line="276" w:lineRule="auto"/>
              <w:rPr>
                <w:rFonts w:eastAsia="Batang"/>
                <w:sz w:val="20"/>
                <w:szCs w:val="20"/>
                <w:u w:val="wave"/>
              </w:rPr>
            </w:pPr>
          </w:p>
        </w:tc>
      </w:tr>
      <w:tr w:rsidR="0034000C" w:rsidRPr="00DC7289" w14:paraId="2AFCAA00" w14:textId="77777777" w:rsidTr="1BCCC74B">
        <w:trPr>
          <w:trHeight w:val="1808"/>
        </w:trPr>
        <w:tc>
          <w:tcPr>
            <w:tcW w:w="711" w:type="dxa"/>
          </w:tcPr>
          <w:p w14:paraId="74138B3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2CD199FF" w14:textId="4AF5CEE0"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Kufijtë e dallimit ndërmjet kundërvajtjes administrative dhe veprës penale. Problematika ligjore dhe jurisprudenciale.</w:t>
            </w:r>
          </w:p>
        </w:tc>
        <w:tc>
          <w:tcPr>
            <w:tcW w:w="1530" w:type="dxa"/>
          </w:tcPr>
          <w:p w14:paraId="637ED84E" w14:textId="30AE430B" w:rsidR="0034000C" w:rsidRPr="00DC7289" w:rsidRDefault="00AEA3C2"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000DA8C7" w14:textId="7FD7CE45" w:rsidR="0034000C" w:rsidRPr="00DC7289" w:rsidRDefault="0034000C" w:rsidP="0038257B">
            <w:pPr>
              <w:spacing w:line="276" w:lineRule="auto"/>
              <w:jc w:val="center"/>
              <w:rPr>
                <w:rFonts w:eastAsia="Batang"/>
                <w:sz w:val="20"/>
                <w:szCs w:val="20"/>
                <w:u w:val="wave"/>
              </w:rPr>
            </w:pPr>
          </w:p>
        </w:tc>
        <w:tc>
          <w:tcPr>
            <w:tcW w:w="1980" w:type="dxa"/>
          </w:tcPr>
          <w:p w14:paraId="222AA87A" w14:textId="05E78897" w:rsidR="0034000C" w:rsidRPr="00DC7289" w:rsidRDefault="4B9F1494" w:rsidP="0038257B">
            <w:pPr>
              <w:jc w:val="center"/>
              <w:rPr>
                <w:sz w:val="20"/>
                <w:szCs w:val="20"/>
              </w:rPr>
            </w:pPr>
            <w:r w:rsidRPr="00DC7289">
              <w:rPr>
                <w:sz w:val="20"/>
                <w:szCs w:val="20"/>
              </w:rPr>
              <w:t>Ekspertë:</w:t>
            </w:r>
          </w:p>
          <w:p w14:paraId="14F6FA5A" w14:textId="0A667E23" w:rsidR="3329612D" w:rsidRPr="00DC7289" w:rsidRDefault="3329612D" w:rsidP="56D5CB9C">
            <w:pPr>
              <w:jc w:val="center"/>
              <w:rPr>
                <w:sz w:val="20"/>
                <w:szCs w:val="20"/>
              </w:rPr>
            </w:pPr>
            <w:r w:rsidRPr="00DC7289">
              <w:rPr>
                <w:sz w:val="20"/>
                <w:szCs w:val="20"/>
              </w:rPr>
              <w:t>Sokol Ibi</w:t>
            </w:r>
          </w:p>
          <w:p w14:paraId="765B9D87" w14:textId="77777777" w:rsidR="0034000C" w:rsidRPr="00DC7289" w:rsidRDefault="0034000C" w:rsidP="0038257B">
            <w:pPr>
              <w:jc w:val="center"/>
              <w:rPr>
                <w:sz w:val="20"/>
                <w:szCs w:val="20"/>
              </w:rPr>
            </w:pPr>
            <w:r w:rsidRPr="00DC7289">
              <w:rPr>
                <w:sz w:val="20"/>
                <w:szCs w:val="20"/>
              </w:rPr>
              <w:t>Oltjona Goxhaj</w:t>
            </w:r>
          </w:p>
          <w:p w14:paraId="33B729B9" w14:textId="77777777" w:rsidR="0034000C" w:rsidRPr="00DC7289" w:rsidRDefault="0034000C" w:rsidP="0038257B">
            <w:pPr>
              <w:jc w:val="center"/>
              <w:rPr>
                <w:sz w:val="20"/>
                <w:szCs w:val="20"/>
              </w:rPr>
            </w:pPr>
          </w:p>
          <w:p w14:paraId="14C8646B" w14:textId="77777777" w:rsidR="0034000C" w:rsidRPr="00DC7289" w:rsidRDefault="0034000C" w:rsidP="0038257B">
            <w:pPr>
              <w:jc w:val="center"/>
              <w:rPr>
                <w:sz w:val="20"/>
                <w:szCs w:val="20"/>
              </w:rPr>
            </w:pPr>
            <w:r w:rsidRPr="00DC7289">
              <w:rPr>
                <w:sz w:val="20"/>
                <w:szCs w:val="20"/>
              </w:rPr>
              <w:t>Lehtësues:</w:t>
            </w:r>
          </w:p>
          <w:p w14:paraId="2710854E" w14:textId="1B85B406" w:rsidR="0034000C" w:rsidRPr="00DC7289" w:rsidRDefault="0034000C" w:rsidP="0038257B">
            <w:pPr>
              <w:jc w:val="center"/>
              <w:rPr>
                <w:sz w:val="20"/>
                <w:szCs w:val="20"/>
              </w:rPr>
            </w:pPr>
            <w:r w:rsidRPr="00DC7289">
              <w:rPr>
                <w:sz w:val="20"/>
                <w:szCs w:val="20"/>
              </w:rPr>
              <w:t>Florian Boriçi</w:t>
            </w:r>
          </w:p>
        </w:tc>
        <w:tc>
          <w:tcPr>
            <w:tcW w:w="1440" w:type="dxa"/>
          </w:tcPr>
          <w:p w14:paraId="3FD6BEDB" w14:textId="263845F4" w:rsidR="0034000C" w:rsidRPr="00DC7289" w:rsidRDefault="0034000C" w:rsidP="0038257B">
            <w:pPr>
              <w:spacing w:line="276" w:lineRule="auto"/>
              <w:jc w:val="center"/>
              <w:rPr>
                <w:sz w:val="20"/>
                <w:szCs w:val="20"/>
              </w:rPr>
            </w:pPr>
            <w:r w:rsidRPr="00DC7289">
              <w:rPr>
                <w:sz w:val="20"/>
                <w:szCs w:val="20"/>
              </w:rPr>
              <w:t>9  janar 2026</w:t>
            </w:r>
          </w:p>
        </w:tc>
        <w:tc>
          <w:tcPr>
            <w:tcW w:w="1800" w:type="dxa"/>
          </w:tcPr>
          <w:p w14:paraId="5AA3C784" w14:textId="0B7E6BCB" w:rsidR="0034000C" w:rsidRPr="00DC7289" w:rsidRDefault="41A1B39D" w:rsidP="56D5CB9C">
            <w:pPr>
              <w:spacing w:line="276" w:lineRule="auto"/>
              <w:rPr>
                <w:rFonts w:eastAsia="Batang"/>
                <w:sz w:val="20"/>
                <w:szCs w:val="20"/>
                <w:u w:val="wave"/>
              </w:rPr>
            </w:pPr>
            <w:r w:rsidRPr="00DC7289">
              <w:rPr>
                <w:rFonts w:eastAsia="Batang"/>
                <w:sz w:val="20"/>
                <w:szCs w:val="20"/>
                <w:u w:val="wave"/>
              </w:rPr>
              <w:t>Tiranë</w:t>
            </w:r>
          </w:p>
          <w:p w14:paraId="2C649D8B" w14:textId="4EFC8EF4" w:rsidR="0034000C" w:rsidRPr="00DC7289" w:rsidRDefault="0034000C" w:rsidP="0038257B">
            <w:pPr>
              <w:spacing w:line="276" w:lineRule="auto"/>
              <w:rPr>
                <w:rFonts w:eastAsia="Batang"/>
                <w:sz w:val="20"/>
                <w:szCs w:val="20"/>
                <w:u w:val="wave"/>
              </w:rPr>
            </w:pPr>
          </w:p>
        </w:tc>
      </w:tr>
      <w:tr w:rsidR="0034000C" w:rsidRPr="00DC7289" w14:paraId="2EF9F84F" w14:textId="77777777" w:rsidTr="1BCCC74B">
        <w:trPr>
          <w:trHeight w:val="620"/>
        </w:trPr>
        <w:tc>
          <w:tcPr>
            <w:tcW w:w="711" w:type="dxa"/>
            <w:vMerge w:val="restart"/>
          </w:tcPr>
          <w:p w14:paraId="569B976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701F999F" w14:textId="5C6CA43D" w:rsidR="0034000C" w:rsidRPr="00DC7289" w:rsidRDefault="0034000C" w:rsidP="0038257B">
            <w:pPr>
              <w:rPr>
                <w:b/>
                <w:bCs/>
                <w:sz w:val="20"/>
                <w:szCs w:val="20"/>
              </w:rPr>
            </w:pPr>
            <w:r w:rsidRPr="00DC7289">
              <w:rPr>
                <w:b/>
                <w:bCs/>
                <w:sz w:val="20"/>
                <w:szCs w:val="20"/>
              </w:rPr>
              <w:t xml:space="preserve">MODUL </w:t>
            </w:r>
            <w:r w:rsidR="009035C4" w:rsidRPr="00DC7289">
              <w:rPr>
                <w:b/>
                <w:bCs/>
                <w:sz w:val="20"/>
                <w:szCs w:val="20"/>
              </w:rPr>
              <w:t xml:space="preserve">c.3 </w:t>
            </w:r>
            <w:r w:rsidRPr="00DC7289">
              <w:rPr>
                <w:b/>
                <w:bCs/>
                <w:sz w:val="20"/>
                <w:szCs w:val="20"/>
              </w:rPr>
              <w:t>“REGJIMI JURIDIK I TATIMIT MBI FITIMIN DHE TVSH-SË NË REPUBLIKËN E SHQIPËRISË”</w:t>
            </w:r>
          </w:p>
          <w:p w14:paraId="2A0CC0DC" w14:textId="41B78CBF" w:rsidR="0034000C" w:rsidRPr="00DC7289" w:rsidRDefault="0034000C" w:rsidP="0038257B">
            <w:pPr>
              <w:spacing w:line="276" w:lineRule="auto"/>
              <w:jc w:val="both"/>
              <w:rPr>
                <w:color w:val="000000" w:themeColor="text1"/>
                <w:sz w:val="20"/>
                <w:szCs w:val="20"/>
              </w:rPr>
            </w:pPr>
          </w:p>
        </w:tc>
        <w:tc>
          <w:tcPr>
            <w:tcW w:w="1530" w:type="dxa"/>
            <w:vMerge w:val="restart"/>
          </w:tcPr>
          <w:p w14:paraId="4E7F72FA" w14:textId="30AE430B" w:rsidR="0034000C" w:rsidRPr="00DC7289" w:rsidRDefault="3F4E045E"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464F7B5B" w14:textId="45BDBE4C" w:rsidR="0034000C" w:rsidRPr="00DC7289" w:rsidRDefault="0034000C" w:rsidP="0038257B">
            <w:pPr>
              <w:spacing w:line="276" w:lineRule="auto"/>
              <w:jc w:val="center"/>
              <w:rPr>
                <w:rFonts w:eastAsia="Batang"/>
                <w:sz w:val="20"/>
                <w:szCs w:val="20"/>
                <w:u w:val="wave"/>
              </w:rPr>
            </w:pPr>
          </w:p>
        </w:tc>
        <w:tc>
          <w:tcPr>
            <w:tcW w:w="1980" w:type="dxa"/>
            <w:vMerge w:val="restart"/>
          </w:tcPr>
          <w:p w14:paraId="058BEC18" w14:textId="77777777" w:rsidR="0034000C" w:rsidRPr="00DC7289" w:rsidRDefault="0034000C" w:rsidP="0038257B">
            <w:pPr>
              <w:jc w:val="center"/>
              <w:rPr>
                <w:sz w:val="20"/>
                <w:szCs w:val="20"/>
              </w:rPr>
            </w:pPr>
          </w:p>
          <w:p w14:paraId="1A1D9848" w14:textId="401754DC" w:rsidR="0034000C" w:rsidRPr="00DC7289" w:rsidRDefault="4B9F1494" w:rsidP="0038257B">
            <w:pPr>
              <w:jc w:val="center"/>
              <w:rPr>
                <w:sz w:val="20"/>
                <w:szCs w:val="20"/>
              </w:rPr>
            </w:pPr>
            <w:r w:rsidRPr="00DC7289">
              <w:rPr>
                <w:sz w:val="20"/>
                <w:szCs w:val="20"/>
              </w:rPr>
              <w:t>Ekspertë:</w:t>
            </w:r>
          </w:p>
          <w:p w14:paraId="3D7E9239" w14:textId="69F63FC9" w:rsidR="1B8261BD" w:rsidRPr="00DC7289" w:rsidRDefault="1B8261BD" w:rsidP="56D5CB9C">
            <w:pPr>
              <w:jc w:val="center"/>
            </w:pPr>
            <w:r w:rsidRPr="00DC7289">
              <w:rPr>
                <w:sz w:val="20"/>
                <w:szCs w:val="20"/>
              </w:rPr>
              <w:t>Enerjeta Shehaj</w:t>
            </w:r>
          </w:p>
          <w:p w14:paraId="4FD133A9" w14:textId="77777777" w:rsidR="0034000C" w:rsidRPr="00DC7289" w:rsidRDefault="0034000C" w:rsidP="0038257B">
            <w:pPr>
              <w:jc w:val="center"/>
              <w:rPr>
                <w:sz w:val="20"/>
                <w:szCs w:val="20"/>
              </w:rPr>
            </w:pPr>
            <w:r w:rsidRPr="00DC7289">
              <w:rPr>
                <w:sz w:val="20"/>
                <w:szCs w:val="20"/>
              </w:rPr>
              <w:t>Fatmir Kazazi</w:t>
            </w:r>
          </w:p>
          <w:p w14:paraId="4CFD59CE" w14:textId="77777777" w:rsidR="0034000C" w:rsidRPr="00DC7289" w:rsidRDefault="0034000C" w:rsidP="0038257B">
            <w:pPr>
              <w:jc w:val="center"/>
              <w:rPr>
                <w:sz w:val="20"/>
                <w:szCs w:val="20"/>
              </w:rPr>
            </w:pPr>
          </w:p>
          <w:p w14:paraId="08B56DBE" w14:textId="00AB1A30" w:rsidR="0034000C" w:rsidRPr="00DC7289" w:rsidRDefault="4B9F1494" w:rsidP="0038257B">
            <w:pPr>
              <w:jc w:val="center"/>
              <w:rPr>
                <w:sz w:val="20"/>
                <w:szCs w:val="20"/>
              </w:rPr>
            </w:pPr>
            <w:r w:rsidRPr="00DC7289">
              <w:rPr>
                <w:sz w:val="20"/>
                <w:szCs w:val="20"/>
              </w:rPr>
              <w:t>Lehtësues:</w:t>
            </w:r>
          </w:p>
          <w:p w14:paraId="20EBFE96" w14:textId="3CA1DBBA" w:rsidR="7A58E49C" w:rsidRPr="00DC7289" w:rsidRDefault="7A58E49C" w:rsidP="56D5CB9C">
            <w:pPr>
              <w:jc w:val="center"/>
            </w:pPr>
            <w:r w:rsidRPr="00DC7289">
              <w:rPr>
                <w:sz w:val="20"/>
                <w:szCs w:val="20"/>
              </w:rPr>
              <w:t>Adrian Shega</w:t>
            </w:r>
          </w:p>
          <w:p w14:paraId="723C3E2D" w14:textId="7BA3F3A7" w:rsidR="0034000C" w:rsidRPr="00DC7289" w:rsidRDefault="0034000C" w:rsidP="0038257B">
            <w:pPr>
              <w:jc w:val="center"/>
              <w:rPr>
                <w:sz w:val="20"/>
                <w:szCs w:val="20"/>
              </w:rPr>
            </w:pPr>
          </w:p>
        </w:tc>
        <w:tc>
          <w:tcPr>
            <w:tcW w:w="1440" w:type="dxa"/>
            <w:vMerge w:val="restart"/>
          </w:tcPr>
          <w:p w14:paraId="0C2A48AD" w14:textId="13B247BD" w:rsidR="0034000C" w:rsidRPr="00DC7289" w:rsidRDefault="0034000C" w:rsidP="0038257B">
            <w:pPr>
              <w:spacing w:line="276" w:lineRule="auto"/>
              <w:jc w:val="center"/>
              <w:rPr>
                <w:sz w:val="20"/>
                <w:szCs w:val="20"/>
              </w:rPr>
            </w:pPr>
            <w:r w:rsidRPr="00DC7289">
              <w:rPr>
                <w:sz w:val="20"/>
                <w:szCs w:val="20"/>
              </w:rPr>
              <w:t>12 janar 2026</w:t>
            </w:r>
          </w:p>
        </w:tc>
        <w:tc>
          <w:tcPr>
            <w:tcW w:w="1800" w:type="dxa"/>
            <w:vMerge w:val="restart"/>
          </w:tcPr>
          <w:p w14:paraId="0689A77E" w14:textId="0B7E6BCB" w:rsidR="0034000C" w:rsidRPr="00DC7289" w:rsidRDefault="623CAE94" w:rsidP="56D5CB9C">
            <w:pPr>
              <w:spacing w:line="276" w:lineRule="auto"/>
              <w:rPr>
                <w:rFonts w:eastAsia="Batang"/>
                <w:sz w:val="20"/>
                <w:szCs w:val="20"/>
                <w:u w:val="wave"/>
              </w:rPr>
            </w:pPr>
            <w:r w:rsidRPr="00DC7289">
              <w:rPr>
                <w:rFonts w:eastAsia="Batang"/>
                <w:sz w:val="20"/>
                <w:szCs w:val="20"/>
                <w:u w:val="wave"/>
              </w:rPr>
              <w:t>Tiranë</w:t>
            </w:r>
          </w:p>
          <w:p w14:paraId="4D32BFEE" w14:textId="48297638" w:rsidR="0034000C" w:rsidRPr="00DC7289" w:rsidRDefault="0034000C" w:rsidP="0038257B">
            <w:pPr>
              <w:spacing w:line="276" w:lineRule="auto"/>
              <w:rPr>
                <w:rFonts w:eastAsia="Batang"/>
                <w:sz w:val="20"/>
                <w:szCs w:val="20"/>
                <w:u w:val="wave"/>
              </w:rPr>
            </w:pPr>
          </w:p>
        </w:tc>
      </w:tr>
      <w:tr w:rsidR="0034000C" w:rsidRPr="00DC7289" w14:paraId="54B00AC6" w14:textId="77777777" w:rsidTr="1BCCC74B">
        <w:trPr>
          <w:trHeight w:val="757"/>
        </w:trPr>
        <w:tc>
          <w:tcPr>
            <w:tcW w:w="711" w:type="dxa"/>
            <w:vMerge/>
          </w:tcPr>
          <w:p w14:paraId="4973A53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4F8FFB6F" w14:textId="65E8D6F5" w:rsidR="0034000C" w:rsidRPr="00DC7289" w:rsidRDefault="0034000C" w:rsidP="0038257B">
            <w:pPr>
              <w:rPr>
                <w:sz w:val="20"/>
                <w:szCs w:val="20"/>
              </w:rPr>
            </w:pPr>
            <w:r w:rsidRPr="00DC7289">
              <w:rPr>
                <w:sz w:val="20"/>
                <w:szCs w:val="20"/>
              </w:rPr>
              <w:t>Njohja me kuadrin ligjor shqiptar në lidhje me tatimin mbi të ardhurat. Tatimi mbi të ardhurat personale, tatimfitimi i bizneseve, tatimi në burim, transaksionet mes palëve të lidhura dhe transferimi i çmimit. Krahasime me legjislacionin dhe praktikat Evropiane. Raste praktike nga Gjykata Administrative.</w:t>
            </w:r>
          </w:p>
          <w:p w14:paraId="6C0F4326" w14:textId="77777777" w:rsidR="0034000C" w:rsidRPr="00DC7289" w:rsidRDefault="0034000C" w:rsidP="0038257B">
            <w:pPr>
              <w:rPr>
                <w:sz w:val="20"/>
                <w:szCs w:val="20"/>
              </w:rPr>
            </w:pPr>
          </w:p>
          <w:p w14:paraId="7495A862" w14:textId="208FF1EE" w:rsidR="0034000C" w:rsidRPr="00DC7289" w:rsidRDefault="0034000C" w:rsidP="0038257B">
            <w:pPr>
              <w:rPr>
                <w:i/>
                <w:iCs/>
                <w:sz w:val="20"/>
                <w:szCs w:val="20"/>
              </w:rPr>
            </w:pPr>
            <w:r w:rsidRPr="00DC7289">
              <w:rPr>
                <w:rFonts w:eastAsia="Batang"/>
                <w:i/>
                <w:iCs/>
                <w:sz w:val="20"/>
                <w:szCs w:val="20"/>
              </w:rPr>
              <w:t>(pjesëmarrës avokatët e shtetit)</w:t>
            </w:r>
          </w:p>
        </w:tc>
        <w:tc>
          <w:tcPr>
            <w:tcW w:w="1530" w:type="dxa"/>
            <w:vMerge/>
          </w:tcPr>
          <w:p w14:paraId="2C69B868" w14:textId="77777777" w:rsidR="0034000C" w:rsidRPr="00DC7289" w:rsidRDefault="0034000C" w:rsidP="0038257B">
            <w:pPr>
              <w:spacing w:line="276" w:lineRule="auto"/>
              <w:jc w:val="center"/>
              <w:rPr>
                <w:rFonts w:eastAsia="Batang"/>
                <w:sz w:val="20"/>
                <w:szCs w:val="20"/>
                <w:u w:val="wave"/>
              </w:rPr>
            </w:pPr>
          </w:p>
        </w:tc>
        <w:tc>
          <w:tcPr>
            <w:tcW w:w="1980" w:type="dxa"/>
            <w:vMerge/>
          </w:tcPr>
          <w:p w14:paraId="6ED42A8C" w14:textId="77777777" w:rsidR="0034000C" w:rsidRPr="00DC7289" w:rsidRDefault="0034000C" w:rsidP="0038257B">
            <w:pPr>
              <w:jc w:val="center"/>
              <w:rPr>
                <w:sz w:val="20"/>
                <w:szCs w:val="20"/>
              </w:rPr>
            </w:pPr>
          </w:p>
        </w:tc>
        <w:tc>
          <w:tcPr>
            <w:tcW w:w="1440" w:type="dxa"/>
            <w:vMerge/>
          </w:tcPr>
          <w:p w14:paraId="5C71229C" w14:textId="77777777" w:rsidR="0034000C" w:rsidRPr="00DC7289" w:rsidRDefault="0034000C" w:rsidP="0038257B">
            <w:pPr>
              <w:spacing w:line="276" w:lineRule="auto"/>
              <w:jc w:val="center"/>
              <w:rPr>
                <w:sz w:val="20"/>
                <w:szCs w:val="20"/>
              </w:rPr>
            </w:pPr>
          </w:p>
        </w:tc>
        <w:tc>
          <w:tcPr>
            <w:tcW w:w="1800" w:type="dxa"/>
            <w:vMerge/>
          </w:tcPr>
          <w:p w14:paraId="7B49AE48" w14:textId="77777777" w:rsidR="0034000C" w:rsidRPr="00DC7289" w:rsidRDefault="0034000C" w:rsidP="0038257B">
            <w:pPr>
              <w:spacing w:line="276" w:lineRule="auto"/>
              <w:rPr>
                <w:rFonts w:eastAsia="Batang"/>
                <w:sz w:val="20"/>
                <w:szCs w:val="20"/>
                <w:u w:val="wave"/>
              </w:rPr>
            </w:pPr>
          </w:p>
        </w:tc>
      </w:tr>
      <w:tr w:rsidR="0034000C" w:rsidRPr="00DC7289" w14:paraId="3F532DF1" w14:textId="77777777" w:rsidTr="1BCCC74B">
        <w:trPr>
          <w:trHeight w:val="1695"/>
        </w:trPr>
        <w:tc>
          <w:tcPr>
            <w:tcW w:w="711" w:type="dxa"/>
          </w:tcPr>
          <w:p w14:paraId="37D6DD86" w14:textId="1C1D429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535B92FD" w14:textId="70644C33" w:rsidR="0034000C" w:rsidRPr="00DC7289" w:rsidRDefault="0034000C" w:rsidP="0038257B">
            <w:pPr>
              <w:spacing w:line="276" w:lineRule="auto"/>
              <w:jc w:val="both"/>
              <w:rPr>
                <w:sz w:val="20"/>
                <w:szCs w:val="20"/>
              </w:rPr>
            </w:pPr>
            <w:r w:rsidRPr="00DC7289">
              <w:rPr>
                <w:sz w:val="20"/>
                <w:szCs w:val="20"/>
              </w:rPr>
              <w:t>Kuptimi dhe interpretimi i marrëveshjeve ndërkombëtare për eliminimin e taksimit të dyfishtë. Rezidenca tatimore, taksimi i dyfishtë, metodat për eliminimin e taksimit të dyfishtë. Konflikte gjyqësore për zbatimin e këtyre marrëveshjeve – raste nga gjykata administrative.</w:t>
            </w:r>
          </w:p>
          <w:p w14:paraId="7FB5375C" w14:textId="77777777" w:rsidR="0034000C" w:rsidRPr="00DC7289" w:rsidRDefault="0034000C" w:rsidP="0038257B">
            <w:pPr>
              <w:spacing w:line="276" w:lineRule="auto"/>
              <w:jc w:val="both"/>
              <w:rPr>
                <w:rFonts w:eastAsia="Batang"/>
                <w:sz w:val="20"/>
                <w:szCs w:val="20"/>
              </w:rPr>
            </w:pPr>
          </w:p>
          <w:p w14:paraId="48FD1FC4" w14:textId="24161F23" w:rsidR="0034000C" w:rsidRPr="00DC7289" w:rsidRDefault="0034000C" w:rsidP="0038257B">
            <w:pPr>
              <w:spacing w:line="276" w:lineRule="auto"/>
              <w:jc w:val="both"/>
              <w:rPr>
                <w:i/>
                <w:iCs/>
                <w:sz w:val="20"/>
                <w:szCs w:val="20"/>
              </w:rPr>
            </w:pPr>
            <w:r w:rsidRPr="00DC7289">
              <w:rPr>
                <w:rFonts w:eastAsia="Batang"/>
                <w:i/>
                <w:iCs/>
                <w:sz w:val="20"/>
                <w:szCs w:val="20"/>
              </w:rPr>
              <w:t>(pjesëmarrës avokatët e shtetit)</w:t>
            </w:r>
          </w:p>
        </w:tc>
        <w:tc>
          <w:tcPr>
            <w:tcW w:w="1530" w:type="dxa"/>
          </w:tcPr>
          <w:p w14:paraId="34938F9E" w14:textId="30AE430B" w:rsidR="0034000C" w:rsidRPr="00DC7289" w:rsidRDefault="02EFC35E"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31B883FC" w14:textId="0D03667A" w:rsidR="0034000C" w:rsidRPr="00DC7289" w:rsidRDefault="0034000C" w:rsidP="0038257B">
            <w:pPr>
              <w:spacing w:line="276" w:lineRule="auto"/>
              <w:jc w:val="center"/>
              <w:rPr>
                <w:rFonts w:eastAsia="Batang"/>
                <w:sz w:val="20"/>
                <w:szCs w:val="20"/>
                <w:u w:val="wave"/>
              </w:rPr>
            </w:pPr>
          </w:p>
        </w:tc>
        <w:tc>
          <w:tcPr>
            <w:tcW w:w="1980" w:type="dxa"/>
          </w:tcPr>
          <w:p w14:paraId="732473A8" w14:textId="21753B95" w:rsidR="0034000C" w:rsidRPr="00DC7289" w:rsidRDefault="4B9F1494" w:rsidP="0038257B">
            <w:pPr>
              <w:jc w:val="center"/>
              <w:rPr>
                <w:sz w:val="20"/>
                <w:szCs w:val="20"/>
              </w:rPr>
            </w:pPr>
            <w:r w:rsidRPr="00DC7289">
              <w:rPr>
                <w:sz w:val="20"/>
                <w:szCs w:val="20"/>
              </w:rPr>
              <w:t>Ekspertë:</w:t>
            </w:r>
          </w:p>
          <w:p w14:paraId="2EE69206" w14:textId="0ADE55F2" w:rsidR="3D04A8E5" w:rsidRPr="00DC7289" w:rsidRDefault="3D04A8E5" w:rsidP="56D5CB9C">
            <w:pPr>
              <w:jc w:val="center"/>
            </w:pPr>
            <w:r w:rsidRPr="00DC7289">
              <w:rPr>
                <w:sz w:val="20"/>
                <w:szCs w:val="20"/>
              </w:rPr>
              <w:t>Antoneta Sevdari</w:t>
            </w:r>
          </w:p>
          <w:p w14:paraId="3F839AFE" w14:textId="675CB386" w:rsidR="0034000C" w:rsidRPr="00DC7289" w:rsidRDefault="0034000C" w:rsidP="0038257B">
            <w:pPr>
              <w:jc w:val="center"/>
              <w:rPr>
                <w:sz w:val="20"/>
                <w:szCs w:val="20"/>
              </w:rPr>
            </w:pPr>
            <w:r w:rsidRPr="00DC7289">
              <w:rPr>
                <w:sz w:val="20"/>
                <w:szCs w:val="20"/>
              </w:rPr>
              <w:t>Fatmir Kazazi</w:t>
            </w:r>
          </w:p>
          <w:p w14:paraId="3BA77AB3" w14:textId="29C4361D" w:rsidR="0034000C" w:rsidRPr="00DC7289" w:rsidRDefault="0034000C" w:rsidP="0038257B">
            <w:pPr>
              <w:rPr>
                <w:sz w:val="20"/>
                <w:szCs w:val="20"/>
              </w:rPr>
            </w:pPr>
          </w:p>
          <w:p w14:paraId="6A34B244" w14:textId="77777777" w:rsidR="0034000C" w:rsidRPr="00DC7289" w:rsidRDefault="0034000C" w:rsidP="0038257B">
            <w:pPr>
              <w:jc w:val="center"/>
              <w:rPr>
                <w:sz w:val="20"/>
                <w:szCs w:val="20"/>
              </w:rPr>
            </w:pPr>
          </w:p>
          <w:p w14:paraId="6AED5ECE" w14:textId="04226036" w:rsidR="0034000C" w:rsidRPr="00DC7289" w:rsidRDefault="0034000C" w:rsidP="0038257B">
            <w:pPr>
              <w:jc w:val="center"/>
              <w:rPr>
                <w:sz w:val="20"/>
                <w:szCs w:val="20"/>
              </w:rPr>
            </w:pPr>
            <w:r w:rsidRPr="00DC7289">
              <w:rPr>
                <w:sz w:val="20"/>
                <w:szCs w:val="20"/>
              </w:rPr>
              <w:t>Lehtësues:</w:t>
            </w:r>
          </w:p>
          <w:p w14:paraId="0EAC35F6" w14:textId="20880993" w:rsidR="0034000C" w:rsidRPr="00DC7289" w:rsidRDefault="0034000C" w:rsidP="0038257B">
            <w:pPr>
              <w:jc w:val="center"/>
              <w:rPr>
                <w:sz w:val="20"/>
                <w:szCs w:val="20"/>
                <w:highlight w:val="yellow"/>
              </w:rPr>
            </w:pPr>
            <w:r w:rsidRPr="00DC7289">
              <w:rPr>
                <w:sz w:val="20"/>
                <w:szCs w:val="20"/>
              </w:rPr>
              <w:t>Klarent Demiri</w:t>
            </w:r>
          </w:p>
        </w:tc>
        <w:tc>
          <w:tcPr>
            <w:tcW w:w="1440" w:type="dxa"/>
          </w:tcPr>
          <w:p w14:paraId="7F9EE8EB" w14:textId="1EE74849" w:rsidR="0034000C" w:rsidRPr="00DC7289" w:rsidRDefault="0034000C" w:rsidP="0038257B">
            <w:pPr>
              <w:spacing w:line="276" w:lineRule="auto"/>
              <w:jc w:val="center"/>
              <w:rPr>
                <w:sz w:val="20"/>
                <w:szCs w:val="20"/>
              </w:rPr>
            </w:pPr>
            <w:r w:rsidRPr="00DC7289">
              <w:rPr>
                <w:sz w:val="20"/>
                <w:szCs w:val="20"/>
              </w:rPr>
              <w:t>13 janar 2026</w:t>
            </w:r>
          </w:p>
        </w:tc>
        <w:tc>
          <w:tcPr>
            <w:tcW w:w="1800" w:type="dxa"/>
          </w:tcPr>
          <w:p w14:paraId="77ACD968" w14:textId="0B7E6BCB" w:rsidR="0034000C" w:rsidRPr="00DC7289" w:rsidRDefault="12CDC416" w:rsidP="56D5CB9C">
            <w:pPr>
              <w:spacing w:line="276" w:lineRule="auto"/>
              <w:rPr>
                <w:rFonts w:eastAsia="Batang"/>
                <w:sz w:val="20"/>
                <w:szCs w:val="20"/>
                <w:u w:val="wave"/>
              </w:rPr>
            </w:pPr>
            <w:r w:rsidRPr="00DC7289">
              <w:rPr>
                <w:rFonts w:eastAsia="Batang"/>
                <w:sz w:val="20"/>
                <w:szCs w:val="20"/>
                <w:u w:val="wave"/>
              </w:rPr>
              <w:t>Tiranë</w:t>
            </w:r>
          </w:p>
          <w:p w14:paraId="0E5A7550" w14:textId="4A418D8F" w:rsidR="0034000C" w:rsidRPr="00DC7289" w:rsidRDefault="0034000C" w:rsidP="0038257B">
            <w:pPr>
              <w:spacing w:line="276" w:lineRule="auto"/>
              <w:rPr>
                <w:rFonts w:eastAsia="Batang"/>
                <w:sz w:val="20"/>
                <w:szCs w:val="20"/>
                <w:u w:val="wave"/>
              </w:rPr>
            </w:pPr>
          </w:p>
        </w:tc>
      </w:tr>
      <w:tr w:rsidR="0034000C" w:rsidRPr="00DC7289" w14:paraId="2D6F9F33" w14:textId="77777777" w:rsidTr="1BCCC74B">
        <w:trPr>
          <w:trHeight w:val="647"/>
        </w:trPr>
        <w:tc>
          <w:tcPr>
            <w:tcW w:w="711" w:type="dxa"/>
            <w:vMerge w:val="restart"/>
          </w:tcPr>
          <w:p w14:paraId="425F67CE" w14:textId="6B9E30A5"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611E26BF" w14:textId="028F1FD2" w:rsidR="0034000C" w:rsidRPr="00DC7289" w:rsidRDefault="0034000C" w:rsidP="0038257B">
            <w:pPr>
              <w:spacing w:line="276" w:lineRule="auto"/>
              <w:jc w:val="both"/>
              <w:rPr>
                <w:b/>
                <w:bCs/>
                <w:color w:val="000000" w:themeColor="text1"/>
                <w:sz w:val="20"/>
                <w:szCs w:val="20"/>
              </w:rPr>
            </w:pPr>
            <w:r w:rsidRPr="00DC7289">
              <w:rPr>
                <w:b/>
                <w:bCs/>
                <w:color w:val="000000" w:themeColor="text1"/>
                <w:sz w:val="20"/>
                <w:szCs w:val="20"/>
              </w:rPr>
              <w:t>MODUL</w:t>
            </w:r>
            <w:r w:rsidR="000916AF" w:rsidRPr="00DC7289">
              <w:rPr>
                <w:b/>
                <w:bCs/>
                <w:color w:val="000000" w:themeColor="text1"/>
                <w:sz w:val="20"/>
                <w:szCs w:val="20"/>
              </w:rPr>
              <w:t xml:space="preserve"> a.6</w:t>
            </w:r>
            <w:r w:rsidRPr="00DC7289">
              <w:rPr>
                <w:b/>
                <w:bCs/>
                <w:color w:val="000000" w:themeColor="text1"/>
                <w:sz w:val="20"/>
                <w:szCs w:val="20"/>
              </w:rPr>
              <w:t xml:space="preserve"> “MASHTRIMET”</w:t>
            </w:r>
          </w:p>
        </w:tc>
        <w:tc>
          <w:tcPr>
            <w:tcW w:w="1530" w:type="dxa"/>
            <w:vMerge w:val="restart"/>
          </w:tcPr>
          <w:p w14:paraId="5CC15037" w14:textId="1F4B2D10" w:rsidR="0034000C" w:rsidRPr="00DC7289" w:rsidRDefault="0034000C" w:rsidP="0038257B">
            <w:pPr>
              <w:spacing w:line="276" w:lineRule="auto"/>
              <w:jc w:val="center"/>
              <w:rPr>
                <w:rFonts w:eastAsia="Batang"/>
                <w:sz w:val="20"/>
                <w:szCs w:val="20"/>
                <w:u w:val="wave"/>
              </w:rPr>
            </w:pPr>
          </w:p>
        </w:tc>
        <w:tc>
          <w:tcPr>
            <w:tcW w:w="1980" w:type="dxa"/>
            <w:vMerge w:val="restart"/>
          </w:tcPr>
          <w:p w14:paraId="25A72010" w14:textId="0C1223CB" w:rsidR="0034000C" w:rsidRPr="00DC7289" w:rsidRDefault="4B9F1494" w:rsidP="0038257B">
            <w:pPr>
              <w:jc w:val="center"/>
              <w:rPr>
                <w:sz w:val="20"/>
                <w:szCs w:val="20"/>
              </w:rPr>
            </w:pPr>
            <w:r w:rsidRPr="00DC7289">
              <w:rPr>
                <w:sz w:val="20"/>
                <w:szCs w:val="20"/>
              </w:rPr>
              <w:t>Ekspertë:</w:t>
            </w:r>
          </w:p>
          <w:p w14:paraId="430D8031" w14:textId="6B9CD505" w:rsidR="6A4DEB27" w:rsidRPr="00DC7289" w:rsidRDefault="6A4DEB27" w:rsidP="56D5CB9C">
            <w:pPr>
              <w:jc w:val="center"/>
            </w:pPr>
            <w:r w:rsidRPr="00DC7289">
              <w:rPr>
                <w:sz w:val="20"/>
                <w:szCs w:val="20"/>
              </w:rPr>
              <w:t>Dritan Hallunaj</w:t>
            </w:r>
          </w:p>
          <w:p w14:paraId="407E7D0B" w14:textId="77777777" w:rsidR="0034000C" w:rsidRPr="00DC7289" w:rsidRDefault="0034000C" w:rsidP="0038257B">
            <w:pPr>
              <w:jc w:val="center"/>
              <w:rPr>
                <w:sz w:val="20"/>
                <w:szCs w:val="20"/>
              </w:rPr>
            </w:pPr>
            <w:r w:rsidRPr="00DC7289">
              <w:rPr>
                <w:sz w:val="20"/>
                <w:szCs w:val="20"/>
              </w:rPr>
              <w:t>Andi Pogaçe</w:t>
            </w:r>
          </w:p>
          <w:p w14:paraId="52A9D4EB" w14:textId="77777777" w:rsidR="0034000C" w:rsidRPr="00DC7289" w:rsidRDefault="0034000C" w:rsidP="0038257B">
            <w:pPr>
              <w:jc w:val="center"/>
              <w:rPr>
                <w:sz w:val="20"/>
                <w:szCs w:val="20"/>
              </w:rPr>
            </w:pPr>
          </w:p>
          <w:p w14:paraId="165662FA" w14:textId="595D322C" w:rsidR="0034000C" w:rsidRPr="00DC7289" w:rsidRDefault="0034000C" w:rsidP="0038257B">
            <w:pPr>
              <w:jc w:val="center"/>
              <w:rPr>
                <w:sz w:val="20"/>
                <w:szCs w:val="20"/>
              </w:rPr>
            </w:pPr>
            <w:r w:rsidRPr="00DC7289">
              <w:rPr>
                <w:sz w:val="20"/>
                <w:szCs w:val="20"/>
              </w:rPr>
              <w:t>Lehtësues:</w:t>
            </w:r>
          </w:p>
          <w:p w14:paraId="7385B84B" w14:textId="1E6E4D68" w:rsidR="0034000C" w:rsidRPr="00DC7289" w:rsidRDefault="0034000C" w:rsidP="0038257B">
            <w:pPr>
              <w:jc w:val="center"/>
              <w:rPr>
                <w:sz w:val="20"/>
                <w:szCs w:val="20"/>
              </w:rPr>
            </w:pPr>
            <w:r w:rsidRPr="00DC7289">
              <w:rPr>
                <w:sz w:val="20"/>
                <w:szCs w:val="20"/>
              </w:rPr>
              <w:t>Gëzim Spahiu</w:t>
            </w:r>
          </w:p>
          <w:p w14:paraId="7F2F3E38" w14:textId="5E0A4B70" w:rsidR="0034000C" w:rsidRPr="00DC7289" w:rsidRDefault="0034000C" w:rsidP="0038257B">
            <w:pPr>
              <w:jc w:val="center"/>
              <w:rPr>
                <w:sz w:val="20"/>
                <w:szCs w:val="20"/>
              </w:rPr>
            </w:pPr>
          </w:p>
        </w:tc>
        <w:tc>
          <w:tcPr>
            <w:tcW w:w="1440" w:type="dxa"/>
            <w:vMerge w:val="restart"/>
          </w:tcPr>
          <w:p w14:paraId="5272EE4B" w14:textId="222FAF6F" w:rsidR="0034000C" w:rsidRPr="00DC7289" w:rsidRDefault="0034000C" w:rsidP="0038257B">
            <w:pPr>
              <w:spacing w:line="276" w:lineRule="auto"/>
              <w:jc w:val="center"/>
              <w:rPr>
                <w:sz w:val="20"/>
                <w:szCs w:val="20"/>
              </w:rPr>
            </w:pPr>
            <w:r w:rsidRPr="00DC7289">
              <w:rPr>
                <w:sz w:val="20"/>
                <w:szCs w:val="20"/>
              </w:rPr>
              <w:t>14 janar 2026</w:t>
            </w:r>
          </w:p>
        </w:tc>
        <w:tc>
          <w:tcPr>
            <w:tcW w:w="1800" w:type="dxa"/>
            <w:vMerge w:val="restart"/>
          </w:tcPr>
          <w:p w14:paraId="1E2C8824" w14:textId="125EB95F" w:rsidR="0034000C" w:rsidRPr="00DC7289" w:rsidRDefault="0034000C" w:rsidP="0038257B">
            <w:pPr>
              <w:spacing w:line="276" w:lineRule="auto"/>
              <w:rPr>
                <w:rFonts w:eastAsia="Batang"/>
                <w:sz w:val="20"/>
                <w:szCs w:val="20"/>
                <w:u w:val="wave"/>
              </w:rPr>
            </w:pPr>
          </w:p>
        </w:tc>
      </w:tr>
      <w:tr w:rsidR="0034000C" w:rsidRPr="00DC7289" w14:paraId="262688A3" w14:textId="77777777" w:rsidTr="1BCCC74B">
        <w:trPr>
          <w:trHeight w:val="1970"/>
        </w:trPr>
        <w:tc>
          <w:tcPr>
            <w:tcW w:w="711" w:type="dxa"/>
            <w:vMerge/>
          </w:tcPr>
          <w:p w14:paraId="555CB7C2" w14:textId="1BBCBFBE"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610261FE" w14:textId="3394EB0C"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Mashtrimi sipas nenit 143 të Kodit Penal. Ndryshimi i dispozitës, zbatimi i ligjit penal favorizues. Elementët e mashtrimit. Dallimi midis marrëdhënies juridiko-civile dhe mashtrimit. Kuptimi dhe zbatimi në praktikë i rrethanës cilësuese “më shumë se një herë” dhe “pasoja të rënda”. Praktika gjyqësore.</w:t>
            </w:r>
          </w:p>
        </w:tc>
        <w:tc>
          <w:tcPr>
            <w:tcW w:w="1530" w:type="dxa"/>
            <w:vMerge/>
          </w:tcPr>
          <w:p w14:paraId="33764948" w14:textId="77777777" w:rsidR="0034000C" w:rsidRPr="00DC7289" w:rsidRDefault="0034000C" w:rsidP="0038257B">
            <w:pPr>
              <w:spacing w:line="276" w:lineRule="auto"/>
              <w:jc w:val="center"/>
              <w:rPr>
                <w:rFonts w:eastAsia="Batang"/>
                <w:sz w:val="20"/>
                <w:szCs w:val="20"/>
                <w:u w:val="wave"/>
              </w:rPr>
            </w:pPr>
          </w:p>
        </w:tc>
        <w:tc>
          <w:tcPr>
            <w:tcW w:w="1980" w:type="dxa"/>
            <w:vMerge/>
          </w:tcPr>
          <w:p w14:paraId="5BE61A3C" w14:textId="77777777" w:rsidR="0034000C" w:rsidRPr="00DC7289" w:rsidRDefault="0034000C" w:rsidP="0038257B">
            <w:pPr>
              <w:jc w:val="center"/>
              <w:rPr>
                <w:sz w:val="20"/>
                <w:szCs w:val="20"/>
              </w:rPr>
            </w:pPr>
          </w:p>
        </w:tc>
        <w:tc>
          <w:tcPr>
            <w:tcW w:w="1440" w:type="dxa"/>
            <w:vMerge/>
          </w:tcPr>
          <w:p w14:paraId="258949CA" w14:textId="77777777" w:rsidR="0034000C" w:rsidRPr="00DC7289" w:rsidRDefault="0034000C" w:rsidP="0038257B">
            <w:pPr>
              <w:spacing w:line="276" w:lineRule="auto"/>
              <w:jc w:val="center"/>
              <w:rPr>
                <w:sz w:val="20"/>
                <w:szCs w:val="20"/>
              </w:rPr>
            </w:pPr>
          </w:p>
        </w:tc>
        <w:tc>
          <w:tcPr>
            <w:tcW w:w="1800" w:type="dxa"/>
            <w:vMerge/>
          </w:tcPr>
          <w:p w14:paraId="1EE083A1" w14:textId="77777777" w:rsidR="0034000C" w:rsidRPr="00DC7289" w:rsidRDefault="0034000C" w:rsidP="0038257B">
            <w:pPr>
              <w:spacing w:line="276" w:lineRule="auto"/>
              <w:rPr>
                <w:rFonts w:eastAsia="Batang"/>
                <w:sz w:val="20"/>
                <w:szCs w:val="20"/>
                <w:u w:val="wave"/>
              </w:rPr>
            </w:pPr>
          </w:p>
        </w:tc>
      </w:tr>
      <w:tr w:rsidR="0034000C" w:rsidRPr="00DC7289" w14:paraId="31913690" w14:textId="77777777" w:rsidTr="1BCCC74B">
        <w:trPr>
          <w:trHeight w:val="300"/>
        </w:trPr>
        <w:tc>
          <w:tcPr>
            <w:tcW w:w="711" w:type="dxa"/>
          </w:tcPr>
          <w:p w14:paraId="2D83F13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02F414C2" w14:textId="25F5D685"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Format e tjera të mashtrimit të parashikuara në Kodin Penal dhe zbatimi i tyre në praktikë. Risitë e ndryshimeve ligjore. Rikuperimi i pasojave të veprës penale të mashtrimit. Mundësia e gjykatës për të urdhëruar riparimin e dëmit civil si dënim plotësues. Raporti me padinë civile në procesin penal.</w:t>
            </w:r>
          </w:p>
          <w:p w14:paraId="39CA19A2" w14:textId="6DE896D3" w:rsidR="0034000C" w:rsidRPr="00DC7289" w:rsidRDefault="0034000C" w:rsidP="0038257B">
            <w:pPr>
              <w:spacing w:line="276" w:lineRule="auto"/>
              <w:jc w:val="both"/>
              <w:rPr>
                <w:color w:val="000000" w:themeColor="text1"/>
                <w:sz w:val="20"/>
                <w:szCs w:val="20"/>
              </w:rPr>
            </w:pPr>
          </w:p>
        </w:tc>
        <w:tc>
          <w:tcPr>
            <w:tcW w:w="1530" w:type="dxa"/>
          </w:tcPr>
          <w:p w14:paraId="19463458" w14:textId="57071ED3" w:rsidR="0034000C" w:rsidRPr="00DC7289" w:rsidRDefault="0034000C" w:rsidP="0038257B">
            <w:pPr>
              <w:spacing w:line="276" w:lineRule="auto"/>
              <w:jc w:val="center"/>
              <w:rPr>
                <w:rFonts w:eastAsia="Batang"/>
                <w:sz w:val="20"/>
                <w:szCs w:val="20"/>
                <w:u w:val="wave"/>
              </w:rPr>
            </w:pPr>
          </w:p>
        </w:tc>
        <w:tc>
          <w:tcPr>
            <w:tcW w:w="1980" w:type="dxa"/>
          </w:tcPr>
          <w:p w14:paraId="72B9C80D" w14:textId="77777777" w:rsidR="0034000C" w:rsidRPr="00DC7289" w:rsidRDefault="0034000C" w:rsidP="0038257B">
            <w:pPr>
              <w:jc w:val="center"/>
              <w:rPr>
                <w:sz w:val="20"/>
                <w:szCs w:val="20"/>
              </w:rPr>
            </w:pPr>
          </w:p>
          <w:p w14:paraId="3EC4D065" w14:textId="70A90CFD" w:rsidR="0034000C" w:rsidRPr="00DC7289" w:rsidRDefault="0034000C" w:rsidP="0038257B">
            <w:pPr>
              <w:jc w:val="center"/>
              <w:rPr>
                <w:sz w:val="20"/>
                <w:szCs w:val="20"/>
              </w:rPr>
            </w:pPr>
            <w:r w:rsidRPr="00DC7289">
              <w:rPr>
                <w:sz w:val="20"/>
                <w:szCs w:val="20"/>
              </w:rPr>
              <w:t>Ekspertë:</w:t>
            </w:r>
          </w:p>
          <w:p w14:paraId="333FF45E" w14:textId="77777777" w:rsidR="0034000C" w:rsidRPr="00DC7289" w:rsidRDefault="0034000C" w:rsidP="0038257B">
            <w:pPr>
              <w:jc w:val="center"/>
              <w:rPr>
                <w:sz w:val="20"/>
                <w:szCs w:val="20"/>
              </w:rPr>
            </w:pPr>
            <w:r w:rsidRPr="00DC7289">
              <w:rPr>
                <w:sz w:val="20"/>
                <w:szCs w:val="20"/>
              </w:rPr>
              <w:t>Lutfije Celami</w:t>
            </w:r>
          </w:p>
          <w:p w14:paraId="160B156D" w14:textId="77777777" w:rsidR="0034000C" w:rsidRPr="00DC7289" w:rsidRDefault="0034000C" w:rsidP="0038257B">
            <w:pPr>
              <w:jc w:val="center"/>
              <w:rPr>
                <w:sz w:val="20"/>
                <w:szCs w:val="20"/>
              </w:rPr>
            </w:pPr>
            <w:r w:rsidRPr="00DC7289">
              <w:rPr>
                <w:sz w:val="20"/>
                <w:szCs w:val="20"/>
              </w:rPr>
              <w:t>Antoneta Sevdari</w:t>
            </w:r>
          </w:p>
          <w:p w14:paraId="6D909C47" w14:textId="77777777" w:rsidR="0034000C" w:rsidRPr="00DC7289" w:rsidRDefault="0034000C" w:rsidP="0038257B">
            <w:pPr>
              <w:jc w:val="center"/>
              <w:rPr>
                <w:sz w:val="20"/>
                <w:szCs w:val="20"/>
              </w:rPr>
            </w:pPr>
          </w:p>
          <w:p w14:paraId="33059A4A" w14:textId="3D480D4E" w:rsidR="0034000C" w:rsidRPr="00DC7289" w:rsidRDefault="0034000C" w:rsidP="0038257B">
            <w:pPr>
              <w:jc w:val="center"/>
              <w:rPr>
                <w:sz w:val="20"/>
                <w:szCs w:val="20"/>
              </w:rPr>
            </w:pPr>
            <w:r w:rsidRPr="00DC7289">
              <w:rPr>
                <w:sz w:val="20"/>
                <w:szCs w:val="20"/>
              </w:rPr>
              <w:t>Lehtësues:</w:t>
            </w:r>
          </w:p>
          <w:p w14:paraId="15BE4579" w14:textId="77777777" w:rsidR="0034000C" w:rsidRPr="00DC7289" w:rsidRDefault="0034000C" w:rsidP="0038257B">
            <w:pPr>
              <w:jc w:val="center"/>
              <w:rPr>
                <w:sz w:val="20"/>
                <w:szCs w:val="20"/>
              </w:rPr>
            </w:pPr>
          </w:p>
          <w:p w14:paraId="3552DB4D" w14:textId="3DA391F0" w:rsidR="0034000C" w:rsidRPr="00DC7289" w:rsidRDefault="0034000C" w:rsidP="0038257B">
            <w:pPr>
              <w:jc w:val="center"/>
              <w:rPr>
                <w:sz w:val="20"/>
                <w:szCs w:val="20"/>
              </w:rPr>
            </w:pPr>
            <w:r w:rsidRPr="00DC7289">
              <w:rPr>
                <w:sz w:val="20"/>
                <w:szCs w:val="20"/>
              </w:rPr>
              <w:lastRenderedPageBreak/>
              <w:t>Suela Dashi</w:t>
            </w:r>
          </w:p>
        </w:tc>
        <w:tc>
          <w:tcPr>
            <w:tcW w:w="1440" w:type="dxa"/>
          </w:tcPr>
          <w:p w14:paraId="46B3EFD1" w14:textId="6C4B6FAF" w:rsidR="0034000C" w:rsidRPr="00DC7289" w:rsidRDefault="0034000C" w:rsidP="0038257B">
            <w:pPr>
              <w:spacing w:line="276" w:lineRule="auto"/>
              <w:jc w:val="center"/>
              <w:rPr>
                <w:sz w:val="20"/>
                <w:szCs w:val="20"/>
              </w:rPr>
            </w:pPr>
            <w:r w:rsidRPr="00DC7289">
              <w:rPr>
                <w:sz w:val="20"/>
                <w:szCs w:val="20"/>
              </w:rPr>
              <w:lastRenderedPageBreak/>
              <w:t>15 janar 2026</w:t>
            </w:r>
          </w:p>
        </w:tc>
        <w:tc>
          <w:tcPr>
            <w:tcW w:w="1800" w:type="dxa"/>
          </w:tcPr>
          <w:p w14:paraId="0003EC69" w14:textId="6442A32E" w:rsidR="0034000C" w:rsidRPr="00DC7289" w:rsidRDefault="0034000C" w:rsidP="0038257B">
            <w:pPr>
              <w:spacing w:line="276" w:lineRule="auto"/>
              <w:rPr>
                <w:rFonts w:eastAsia="Batang"/>
                <w:sz w:val="20"/>
                <w:szCs w:val="20"/>
                <w:u w:val="wave"/>
              </w:rPr>
            </w:pPr>
          </w:p>
        </w:tc>
      </w:tr>
      <w:tr w:rsidR="0034000C" w:rsidRPr="00DC7289" w14:paraId="77607EAC" w14:textId="77777777" w:rsidTr="1BCCC74B">
        <w:trPr>
          <w:trHeight w:val="908"/>
        </w:trPr>
        <w:tc>
          <w:tcPr>
            <w:tcW w:w="711" w:type="dxa"/>
            <w:vMerge w:val="restart"/>
          </w:tcPr>
          <w:p w14:paraId="5C05ADB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60E55829" w14:textId="5FAFE89D" w:rsidR="0034000C" w:rsidRPr="00DC7289" w:rsidRDefault="0034000C" w:rsidP="0038257B">
            <w:pPr>
              <w:spacing w:line="276" w:lineRule="auto"/>
              <w:jc w:val="both"/>
              <w:rPr>
                <w:b/>
                <w:bCs/>
                <w:color w:val="000000" w:themeColor="text1"/>
                <w:sz w:val="20"/>
                <w:szCs w:val="20"/>
              </w:rPr>
            </w:pPr>
            <w:r w:rsidRPr="00DC7289">
              <w:rPr>
                <w:b/>
                <w:bCs/>
                <w:color w:val="000000" w:themeColor="text1"/>
                <w:sz w:val="20"/>
                <w:szCs w:val="20"/>
              </w:rPr>
              <w:t>MODUL</w:t>
            </w:r>
            <w:r w:rsidR="006E381C" w:rsidRPr="00DC7289">
              <w:rPr>
                <w:b/>
                <w:bCs/>
                <w:color w:val="000000" w:themeColor="text1"/>
                <w:sz w:val="20"/>
                <w:szCs w:val="20"/>
              </w:rPr>
              <w:t xml:space="preserve"> a.7</w:t>
            </w:r>
            <w:r w:rsidRPr="00DC7289">
              <w:rPr>
                <w:b/>
                <w:bCs/>
                <w:color w:val="000000" w:themeColor="text1"/>
                <w:sz w:val="20"/>
                <w:szCs w:val="20"/>
              </w:rPr>
              <w:t xml:space="preserve"> “KRIMI KIBERNETIK”</w:t>
            </w:r>
          </w:p>
        </w:tc>
        <w:tc>
          <w:tcPr>
            <w:tcW w:w="1530" w:type="dxa"/>
            <w:vMerge w:val="restart"/>
          </w:tcPr>
          <w:p w14:paraId="2C1FD5C9" w14:textId="70A8D346" w:rsidR="1A30FFEE" w:rsidRPr="00DC7289" w:rsidRDefault="1A30FFEE" w:rsidP="1A30FFEE">
            <w:pPr>
              <w:spacing w:line="276" w:lineRule="auto"/>
              <w:jc w:val="center"/>
              <w:rPr>
                <w:rFonts w:eastAsia="Batang"/>
                <w:sz w:val="20"/>
                <w:szCs w:val="20"/>
              </w:rPr>
            </w:pPr>
          </w:p>
          <w:p w14:paraId="4F744AFB" w14:textId="407C2D9D" w:rsidR="1A30FFEE" w:rsidRPr="00DC7289" w:rsidRDefault="1A30FFEE" w:rsidP="1A30FFEE">
            <w:pPr>
              <w:spacing w:line="276" w:lineRule="auto"/>
              <w:jc w:val="center"/>
              <w:rPr>
                <w:rFonts w:eastAsia="Batang"/>
                <w:sz w:val="20"/>
                <w:szCs w:val="20"/>
              </w:rPr>
            </w:pPr>
          </w:p>
          <w:p w14:paraId="3A1D0FED" w14:textId="4F29E4EB" w:rsidR="1A30FFEE" w:rsidRPr="00DC7289" w:rsidRDefault="1A30FFEE" w:rsidP="1A30FFEE">
            <w:pPr>
              <w:spacing w:line="276" w:lineRule="auto"/>
              <w:jc w:val="center"/>
              <w:rPr>
                <w:rFonts w:eastAsia="Batang"/>
                <w:sz w:val="20"/>
                <w:szCs w:val="20"/>
              </w:rPr>
            </w:pPr>
          </w:p>
          <w:p w14:paraId="5973F635" w14:textId="798F3AB3" w:rsidR="0034000C" w:rsidRPr="00DC7289" w:rsidRDefault="6724D749" w:rsidP="56D5CB9C">
            <w:pPr>
              <w:spacing w:line="276" w:lineRule="auto"/>
              <w:jc w:val="center"/>
              <w:rPr>
                <w:rFonts w:eastAsia="Batang"/>
                <w:sz w:val="20"/>
                <w:szCs w:val="20"/>
              </w:rPr>
            </w:pPr>
            <w:r w:rsidRPr="00DC7289">
              <w:rPr>
                <w:rFonts w:eastAsia="Batang"/>
                <w:sz w:val="20"/>
                <w:szCs w:val="20"/>
              </w:rPr>
              <w:t>Në bashkëpunim me EU4LEA</w:t>
            </w:r>
          </w:p>
        </w:tc>
        <w:tc>
          <w:tcPr>
            <w:tcW w:w="1980" w:type="dxa"/>
            <w:vMerge w:val="restart"/>
          </w:tcPr>
          <w:p w14:paraId="0035D16D" w14:textId="1ADE38ED" w:rsidR="0034000C" w:rsidRPr="00DC7289" w:rsidRDefault="0034000C" w:rsidP="0038257B">
            <w:pPr>
              <w:jc w:val="center"/>
              <w:rPr>
                <w:sz w:val="20"/>
                <w:szCs w:val="20"/>
              </w:rPr>
            </w:pPr>
            <w:r w:rsidRPr="00DC7289">
              <w:rPr>
                <w:sz w:val="20"/>
                <w:szCs w:val="20"/>
              </w:rPr>
              <w:t>Ekspertë:</w:t>
            </w:r>
          </w:p>
          <w:p w14:paraId="2977995A" w14:textId="3F54B13F" w:rsidR="0034000C" w:rsidRPr="00DC7289" w:rsidRDefault="0034000C" w:rsidP="0038257B">
            <w:pPr>
              <w:jc w:val="center"/>
              <w:rPr>
                <w:sz w:val="20"/>
                <w:szCs w:val="20"/>
              </w:rPr>
            </w:pPr>
            <w:r w:rsidRPr="00DC7289">
              <w:rPr>
                <w:sz w:val="20"/>
                <w:szCs w:val="20"/>
              </w:rPr>
              <w:t>Ylli Pjetërnikaj</w:t>
            </w:r>
          </w:p>
          <w:p w14:paraId="6C42D4FB" w14:textId="291AF49A" w:rsidR="0034000C" w:rsidRPr="00DC7289" w:rsidRDefault="0034000C" w:rsidP="0038257B">
            <w:pPr>
              <w:jc w:val="center"/>
              <w:rPr>
                <w:sz w:val="20"/>
                <w:szCs w:val="20"/>
              </w:rPr>
            </w:pPr>
            <w:r w:rsidRPr="00DC7289">
              <w:rPr>
                <w:sz w:val="20"/>
                <w:szCs w:val="20"/>
              </w:rPr>
              <w:t>Edmond Koloshi</w:t>
            </w:r>
          </w:p>
          <w:p w14:paraId="73C12497" w14:textId="72D47D09" w:rsidR="1A30FFEE" w:rsidRPr="00DC7289" w:rsidRDefault="1A30FFEE" w:rsidP="1BCCC74B">
            <w:pPr>
              <w:jc w:val="center"/>
              <w:rPr>
                <w:sz w:val="20"/>
                <w:szCs w:val="20"/>
              </w:rPr>
            </w:pPr>
          </w:p>
          <w:p w14:paraId="74B4413B" w14:textId="7B02A890" w:rsidR="6627B4B0" w:rsidRPr="00DC7289" w:rsidRDefault="7F420C3C" w:rsidP="1BCCC74B">
            <w:pPr>
              <w:jc w:val="center"/>
              <w:rPr>
                <w:sz w:val="20"/>
                <w:szCs w:val="20"/>
              </w:rPr>
            </w:pPr>
            <w:r w:rsidRPr="00DC7289">
              <w:rPr>
                <w:rFonts w:eastAsiaTheme="minorEastAsia"/>
                <w:sz w:val="20"/>
                <w:szCs w:val="20"/>
              </w:rPr>
              <w:t xml:space="preserve">Z. Franck Cormary  </w:t>
            </w:r>
          </w:p>
          <w:p w14:paraId="06EAF1BF" w14:textId="0FE5B14A" w:rsidR="6627B4B0" w:rsidRPr="00DC7289" w:rsidRDefault="7F420C3C" w:rsidP="1BCCC74B">
            <w:pPr>
              <w:jc w:val="center"/>
              <w:rPr>
                <w:sz w:val="20"/>
                <w:szCs w:val="20"/>
              </w:rPr>
            </w:pPr>
            <w:r w:rsidRPr="00DC7289">
              <w:rPr>
                <w:rFonts w:eastAsiaTheme="minorEastAsia"/>
                <w:sz w:val="20"/>
                <w:szCs w:val="20"/>
              </w:rPr>
              <w:t>Z. Gianluigi Pratola</w:t>
            </w:r>
          </w:p>
          <w:p w14:paraId="5AF17F5E" w14:textId="77777777" w:rsidR="0034000C" w:rsidRPr="00DC7289" w:rsidRDefault="0034000C" w:rsidP="1BCCC74B">
            <w:pPr>
              <w:jc w:val="center"/>
              <w:rPr>
                <w:sz w:val="20"/>
                <w:szCs w:val="20"/>
              </w:rPr>
            </w:pPr>
          </w:p>
          <w:p w14:paraId="7DB01F6C" w14:textId="77777777" w:rsidR="0034000C" w:rsidRPr="00DC7289" w:rsidRDefault="3BF2DD95" w:rsidP="1BCCC74B">
            <w:pPr>
              <w:jc w:val="center"/>
              <w:rPr>
                <w:sz w:val="20"/>
                <w:szCs w:val="20"/>
              </w:rPr>
            </w:pPr>
            <w:r w:rsidRPr="00DC7289">
              <w:rPr>
                <w:rFonts w:eastAsiaTheme="minorEastAsia"/>
                <w:sz w:val="20"/>
                <w:szCs w:val="20"/>
              </w:rPr>
              <w:t>Lehtësues:</w:t>
            </w:r>
          </w:p>
          <w:p w14:paraId="68B2701D" w14:textId="77777777" w:rsidR="0034000C" w:rsidRPr="00DC7289" w:rsidRDefault="3BF2DD95" w:rsidP="1BCCC74B">
            <w:pPr>
              <w:jc w:val="center"/>
              <w:rPr>
                <w:sz w:val="20"/>
                <w:szCs w:val="20"/>
              </w:rPr>
            </w:pPr>
            <w:r w:rsidRPr="00DC7289">
              <w:rPr>
                <w:rFonts w:eastAsiaTheme="minorEastAsia"/>
                <w:sz w:val="20"/>
                <w:szCs w:val="20"/>
              </w:rPr>
              <w:t>Adnan Hoxha</w:t>
            </w:r>
          </w:p>
          <w:p w14:paraId="2083E85F" w14:textId="77777777" w:rsidR="0034000C" w:rsidRPr="00DC7289" w:rsidRDefault="0034000C" w:rsidP="0038257B">
            <w:pPr>
              <w:jc w:val="center"/>
              <w:rPr>
                <w:sz w:val="20"/>
                <w:szCs w:val="20"/>
              </w:rPr>
            </w:pPr>
          </w:p>
          <w:p w14:paraId="50B93CE0" w14:textId="73FE3091" w:rsidR="0034000C" w:rsidRPr="00DC7289" w:rsidRDefault="0034000C" w:rsidP="0038257B">
            <w:pPr>
              <w:jc w:val="center"/>
              <w:rPr>
                <w:sz w:val="20"/>
                <w:szCs w:val="20"/>
              </w:rPr>
            </w:pPr>
          </w:p>
        </w:tc>
        <w:tc>
          <w:tcPr>
            <w:tcW w:w="1440" w:type="dxa"/>
            <w:vMerge w:val="restart"/>
          </w:tcPr>
          <w:p w14:paraId="6D612D3F" w14:textId="396CC63B" w:rsidR="0034000C" w:rsidRPr="00DC7289" w:rsidRDefault="0034000C" w:rsidP="0038257B">
            <w:pPr>
              <w:spacing w:line="276" w:lineRule="auto"/>
              <w:jc w:val="center"/>
              <w:rPr>
                <w:sz w:val="20"/>
                <w:szCs w:val="20"/>
              </w:rPr>
            </w:pPr>
            <w:r w:rsidRPr="00DC7289">
              <w:rPr>
                <w:sz w:val="20"/>
                <w:szCs w:val="20"/>
              </w:rPr>
              <w:t>19 janar 2026</w:t>
            </w:r>
          </w:p>
        </w:tc>
        <w:tc>
          <w:tcPr>
            <w:tcW w:w="1800" w:type="dxa"/>
            <w:vMerge w:val="restart"/>
          </w:tcPr>
          <w:p w14:paraId="4411BBDA" w14:textId="366BDA20" w:rsidR="0034000C" w:rsidRPr="00DC7289" w:rsidRDefault="4B9F1494" w:rsidP="0038257B">
            <w:pPr>
              <w:spacing w:line="276" w:lineRule="auto"/>
              <w:rPr>
                <w:rFonts w:eastAsia="Batang"/>
                <w:sz w:val="20"/>
                <w:szCs w:val="20"/>
                <w:u w:val="wave"/>
              </w:rPr>
            </w:pPr>
            <w:r w:rsidRPr="00DC7289">
              <w:rPr>
                <w:rFonts w:eastAsia="Batang"/>
                <w:sz w:val="20"/>
                <w:szCs w:val="20"/>
                <w:u w:val="wave"/>
              </w:rPr>
              <w:t xml:space="preserve"> </w:t>
            </w:r>
            <w:r w:rsidR="661F3CDB" w:rsidRPr="00DC7289">
              <w:rPr>
                <w:rFonts w:eastAsia="Batang"/>
                <w:sz w:val="20"/>
                <w:szCs w:val="20"/>
                <w:u w:val="wave"/>
              </w:rPr>
              <w:t>SHM</w:t>
            </w:r>
          </w:p>
        </w:tc>
      </w:tr>
      <w:tr w:rsidR="0034000C" w:rsidRPr="00DC7289" w14:paraId="6B9E956D" w14:textId="77777777" w:rsidTr="1BCCC74B">
        <w:trPr>
          <w:trHeight w:val="1717"/>
        </w:trPr>
        <w:tc>
          <w:tcPr>
            <w:tcW w:w="711" w:type="dxa"/>
            <w:vMerge/>
          </w:tcPr>
          <w:p w14:paraId="4C313D0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06895EA2" w14:textId="6CE269A1"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Krimet kibernetike. Falsifikimet kompjuterike, ndërhyrja në të dhënat kompjuterike. Teknikat e hetimit të krimit kibernetik dhe problematikat e hasura në praktikë. Provat elektronike për hetimin e krimit kibernetik. Administrimi i provave kompjuterike dhe sekuestrimi i pajisjeve që mbartin prova dhe të dhëna që lidhen me teknologjinë në këtë fushë (call center, kriptovaluta, para/monedha di</w:t>
            </w:r>
            <w:r w:rsidR="007E3EA1" w:rsidRPr="00DC7289">
              <w:rPr>
                <w:color w:val="000000" w:themeColor="text1"/>
                <w:sz w:val="20"/>
                <w:szCs w:val="20"/>
              </w:rPr>
              <w:t>gj</w:t>
            </w:r>
            <w:r w:rsidRPr="00DC7289">
              <w:rPr>
                <w:color w:val="000000" w:themeColor="text1"/>
                <w:sz w:val="20"/>
                <w:szCs w:val="20"/>
              </w:rPr>
              <w:t>itale).</w:t>
            </w:r>
          </w:p>
          <w:p w14:paraId="3E00831A" w14:textId="1E5308CE"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Bashkëpunimi ndërkombëtar.</w:t>
            </w:r>
          </w:p>
          <w:p w14:paraId="180020B9" w14:textId="77777777" w:rsidR="0034000C" w:rsidRPr="00DC7289" w:rsidRDefault="0034000C" w:rsidP="0038257B">
            <w:pPr>
              <w:spacing w:line="276" w:lineRule="auto"/>
              <w:jc w:val="both"/>
              <w:rPr>
                <w:color w:val="000000" w:themeColor="text1"/>
                <w:sz w:val="20"/>
                <w:szCs w:val="20"/>
              </w:rPr>
            </w:pPr>
          </w:p>
        </w:tc>
        <w:tc>
          <w:tcPr>
            <w:tcW w:w="1530" w:type="dxa"/>
            <w:vMerge/>
          </w:tcPr>
          <w:p w14:paraId="57F41C7E" w14:textId="77777777" w:rsidR="0034000C" w:rsidRPr="00DC7289" w:rsidRDefault="0034000C" w:rsidP="0038257B">
            <w:pPr>
              <w:spacing w:line="276" w:lineRule="auto"/>
              <w:jc w:val="center"/>
              <w:rPr>
                <w:rFonts w:eastAsia="Batang"/>
                <w:sz w:val="20"/>
                <w:szCs w:val="20"/>
                <w:u w:val="wave"/>
              </w:rPr>
            </w:pPr>
          </w:p>
        </w:tc>
        <w:tc>
          <w:tcPr>
            <w:tcW w:w="1980" w:type="dxa"/>
            <w:vMerge/>
          </w:tcPr>
          <w:p w14:paraId="4AF5EBF5" w14:textId="77777777" w:rsidR="0034000C" w:rsidRPr="00DC7289" w:rsidRDefault="0034000C" w:rsidP="0038257B">
            <w:pPr>
              <w:rPr>
                <w:sz w:val="20"/>
                <w:szCs w:val="20"/>
              </w:rPr>
            </w:pPr>
          </w:p>
        </w:tc>
        <w:tc>
          <w:tcPr>
            <w:tcW w:w="1440" w:type="dxa"/>
            <w:vMerge/>
          </w:tcPr>
          <w:p w14:paraId="5769FC34" w14:textId="77777777" w:rsidR="0034000C" w:rsidRPr="00DC7289" w:rsidRDefault="0034000C" w:rsidP="0038257B">
            <w:pPr>
              <w:spacing w:line="276" w:lineRule="auto"/>
              <w:jc w:val="center"/>
              <w:rPr>
                <w:sz w:val="20"/>
                <w:szCs w:val="20"/>
              </w:rPr>
            </w:pPr>
          </w:p>
        </w:tc>
        <w:tc>
          <w:tcPr>
            <w:tcW w:w="1800" w:type="dxa"/>
            <w:vMerge/>
          </w:tcPr>
          <w:p w14:paraId="17FD4DCE" w14:textId="77777777" w:rsidR="0034000C" w:rsidRPr="00DC7289" w:rsidRDefault="0034000C" w:rsidP="0038257B">
            <w:pPr>
              <w:spacing w:line="276" w:lineRule="auto"/>
              <w:rPr>
                <w:rFonts w:eastAsia="Batang"/>
                <w:sz w:val="20"/>
                <w:szCs w:val="20"/>
                <w:u w:val="wave"/>
              </w:rPr>
            </w:pPr>
          </w:p>
        </w:tc>
      </w:tr>
      <w:tr w:rsidR="0034000C" w:rsidRPr="00DC7289" w14:paraId="3EAFD16E" w14:textId="77777777" w:rsidTr="1BCCC74B">
        <w:trPr>
          <w:trHeight w:val="2017"/>
        </w:trPr>
        <w:tc>
          <w:tcPr>
            <w:tcW w:w="711" w:type="dxa"/>
          </w:tcPr>
          <w:p w14:paraId="3B2B70A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0C8E53EC" w14:textId="3ACFCA61"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Shfrytëzimi seksual online i të miturve dhe metodat e hetimit. Raste të praktikës gjyqësore. Problematikat dhe sfidat në luftën kundër shfrytëzimit seksual të të miturve. Figurat e reja të veprave penale të grooming, cyberbullying, cyberharrasment dhe revenge porn. Roli i rrjeteve sociale dhe mosha e aksesit në këto rrjete. Bashkëpunimi me platformat online dhe kompanitë që veprojnë në këtë fushë, teknikat e posaçme të hetimit të këtyre veprave, raportimi dhe ndihma për viktimat e shfrytëzimit online. Problemet Juridiksionale.</w:t>
            </w:r>
          </w:p>
        </w:tc>
        <w:tc>
          <w:tcPr>
            <w:tcW w:w="1530" w:type="dxa"/>
          </w:tcPr>
          <w:p w14:paraId="23541442" w14:textId="28E312B4" w:rsidR="1A30FFEE" w:rsidRPr="00DC7289" w:rsidRDefault="1A30FFEE" w:rsidP="1A30FFEE">
            <w:pPr>
              <w:spacing w:line="276" w:lineRule="auto"/>
              <w:jc w:val="center"/>
              <w:rPr>
                <w:rFonts w:eastAsia="Batang"/>
                <w:sz w:val="20"/>
                <w:szCs w:val="20"/>
              </w:rPr>
            </w:pPr>
          </w:p>
          <w:p w14:paraId="5B92DE83" w14:textId="2FBAE4BA" w:rsidR="1A30FFEE" w:rsidRPr="00DC7289" w:rsidRDefault="1A30FFEE" w:rsidP="1A30FFEE">
            <w:pPr>
              <w:spacing w:line="276" w:lineRule="auto"/>
              <w:jc w:val="center"/>
              <w:rPr>
                <w:rFonts w:eastAsia="Batang"/>
                <w:sz w:val="20"/>
                <w:szCs w:val="20"/>
              </w:rPr>
            </w:pPr>
          </w:p>
          <w:p w14:paraId="7D40F095" w14:textId="567EC7CB" w:rsidR="1A30FFEE" w:rsidRPr="00DC7289" w:rsidRDefault="1A30FFEE" w:rsidP="1A30FFEE">
            <w:pPr>
              <w:spacing w:line="276" w:lineRule="auto"/>
              <w:jc w:val="center"/>
              <w:rPr>
                <w:rFonts w:eastAsia="Batang"/>
                <w:sz w:val="20"/>
                <w:szCs w:val="20"/>
              </w:rPr>
            </w:pPr>
          </w:p>
          <w:p w14:paraId="24741D63" w14:textId="798F3AB3" w:rsidR="0034000C" w:rsidRPr="00DC7289" w:rsidRDefault="03ECAF6B" w:rsidP="56D5CB9C">
            <w:pPr>
              <w:spacing w:line="276" w:lineRule="auto"/>
              <w:jc w:val="center"/>
              <w:rPr>
                <w:rFonts w:eastAsia="Batang"/>
                <w:sz w:val="20"/>
                <w:szCs w:val="20"/>
              </w:rPr>
            </w:pPr>
            <w:r w:rsidRPr="00DC7289">
              <w:rPr>
                <w:rFonts w:eastAsia="Batang"/>
                <w:sz w:val="20"/>
                <w:szCs w:val="20"/>
              </w:rPr>
              <w:t>Në bashkëpunim me EU4LEA</w:t>
            </w:r>
          </w:p>
          <w:p w14:paraId="4B364B9E" w14:textId="2211EA4B" w:rsidR="0034000C" w:rsidRPr="00DC7289" w:rsidRDefault="0034000C" w:rsidP="0038257B">
            <w:pPr>
              <w:spacing w:line="276" w:lineRule="auto"/>
              <w:jc w:val="center"/>
              <w:rPr>
                <w:rFonts w:eastAsia="Batang"/>
                <w:sz w:val="20"/>
                <w:szCs w:val="20"/>
                <w:u w:val="wave"/>
              </w:rPr>
            </w:pPr>
          </w:p>
        </w:tc>
        <w:tc>
          <w:tcPr>
            <w:tcW w:w="1980" w:type="dxa"/>
          </w:tcPr>
          <w:p w14:paraId="514AAC13" w14:textId="77777777" w:rsidR="0034000C" w:rsidRPr="00DC7289" w:rsidRDefault="0034000C" w:rsidP="0038257B">
            <w:pPr>
              <w:jc w:val="center"/>
              <w:rPr>
                <w:sz w:val="20"/>
                <w:szCs w:val="20"/>
              </w:rPr>
            </w:pPr>
            <w:r w:rsidRPr="00DC7289">
              <w:rPr>
                <w:sz w:val="20"/>
                <w:szCs w:val="20"/>
              </w:rPr>
              <w:t>Ekspertë:</w:t>
            </w:r>
          </w:p>
          <w:p w14:paraId="545E0FBB" w14:textId="77777777" w:rsidR="0034000C" w:rsidRPr="00DC7289" w:rsidRDefault="0034000C" w:rsidP="0038257B">
            <w:pPr>
              <w:jc w:val="center"/>
              <w:rPr>
                <w:sz w:val="20"/>
                <w:szCs w:val="20"/>
              </w:rPr>
            </w:pPr>
            <w:r w:rsidRPr="00DC7289">
              <w:rPr>
                <w:sz w:val="20"/>
                <w:szCs w:val="20"/>
              </w:rPr>
              <w:t>Tereza Merkaj</w:t>
            </w:r>
          </w:p>
          <w:p w14:paraId="378E5B3E" w14:textId="77777777" w:rsidR="0034000C" w:rsidRPr="00DC7289" w:rsidRDefault="0034000C" w:rsidP="0038257B">
            <w:pPr>
              <w:jc w:val="center"/>
              <w:rPr>
                <w:sz w:val="20"/>
                <w:szCs w:val="20"/>
              </w:rPr>
            </w:pPr>
            <w:r w:rsidRPr="00DC7289">
              <w:rPr>
                <w:sz w:val="20"/>
                <w:szCs w:val="20"/>
              </w:rPr>
              <w:t>Marjeta Zaimi</w:t>
            </w:r>
          </w:p>
          <w:p w14:paraId="162262A6" w14:textId="2476FC4C" w:rsidR="1A30FFEE" w:rsidRPr="00DC7289" w:rsidRDefault="1A30FFEE" w:rsidP="1A30FFEE">
            <w:pPr>
              <w:jc w:val="center"/>
              <w:rPr>
                <w:sz w:val="20"/>
                <w:szCs w:val="20"/>
              </w:rPr>
            </w:pPr>
          </w:p>
          <w:p w14:paraId="2C38880E" w14:textId="7B02A890" w:rsidR="25F0FC77" w:rsidRPr="00DC7289" w:rsidRDefault="13230B4B" w:rsidP="1BCCC74B">
            <w:pPr>
              <w:jc w:val="center"/>
              <w:rPr>
                <w:sz w:val="20"/>
                <w:szCs w:val="20"/>
              </w:rPr>
            </w:pPr>
            <w:r w:rsidRPr="00DC7289">
              <w:rPr>
                <w:rFonts w:eastAsiaTheme="minorEastAsia"/>
                <w:sz w:val="20"/>
                <w:szCs w:val="20"/>
              </w:rPr>
              <w:t xml:space="preserve">Z. Franck Cormary  </w:t>
            </w:r>
          </w:p>
          <w:p w14:paraId="5F3EEB61" w14:textId="65A914FE" w:rsidR="25F0FC77" w:rsidRPr="00DC7289" w:rsidRDefault="13230B4B" w:rsidP="1BCCC74B">
            <w:pPr>
              <w:jc w:val="center"/>
              <w:rPr>
                <w:sz w:val="20"/>
                <w:szCs w:val="20"/>
              </w:rPr>
            </w:pPr>
            <w:r w:rsidRPr="00DC7289">
              <w:rPr>
                <w:rFonts w:eastAsiaTheme="minorEastAsia"/>
                <w:sz w:val="20"/>
                <w:szCs w:val="20"/>
              </w:rPr>
              <w:t>Z. Gianluigi Pratola</w:t>
            </w:r>
          </w:p>
          <w:p w14:paraId="6B4F18FC" w14:textId="77777777" w:rsidR="0034000C" w:rsidRPr="00DC7289" w:rsidRDefault="0034000C" w:rsidP="1BCCC74B">
            <w:pPr>
              <w:jc w:val="center"/>
              <w:rPr>
                <w:sz w:val="20"/>
                <w:szCs w:val="20"/>
              </w:rPr>
            </w:pPr>
          </w:p>
          <w:p w14:paraId="547E75FB" w14:textId="77777777" w:rsidR="0034000C" w:rsidRPr="00DC7289" w:rsidRDefault="0034000C" w:rsidP="0038257B">
            <w:pPr>
              <w:jc w:val="center"/>
              <w:rPr>
                <w:sz w:val="20"/>
                <w:szCs w:val="20"/>
              </w:rPr>
            </w:pPr>
            <w:r w:rsidRPr="00DC7289">
              <w:rPr>
                <w:sz w:val="20"/>
                <w:szCs w:val="20"/>
              </w:rPr>
              <w:t>Lehtësues:</w:t>
            </w:r>
          </w:p>
          <w:p w14:paraId="1280F088" w14:textId="77777777" w:rsidR="0034000C" w:rsidRPr="00DC7289" w:rsidRDefault="0034000C" w:rsidP="0038257B">
            <w:pPr>
              <w:jc w:val="center"/>
              <w:rPr>
                <w:sz w:val="20"/>
                <w:szCs w:val="20"/>
              </w:rPr>
            </w:pPr>
            <w:r w:rsidRPr="00DC7289">
              <w:rPr>
                <w:sz w:val="20"/>
                <w:szCs w:val="20"/>
              </w:rPr>
              <w:t>Ermira Manelli</w:t>
            </w:r>
          </w:p>
          <w:p w14:paraId="77985CC8" w14:textId="77777777" w:rsidR="0034000C" w:rsidRPr="00DC7289" w:rsidRDefault="0034000C" w:rsidP="0038257B">
            <w:pPr>
              <w:jc w:val="center"/>
              <w:rPr>
                <w:sz w:val="20"/>
                <w:szCs w:val="20"/>
              </w:rPr>
            </w:pPr>
          </w:p>
          <w:p w14:paraId="7CFFBFCA" w14:textId="2B3DA1F9" w:rsidR="0034000C" w:rsidRPr="00DC7289" w:rsidRDefault="0034000C" w:rsidP="0038257B">
            <w:pPr>
              <w:jc w:val="center"/>
              <w:rPr>
                <w:sz w:val="20"/>
                <w:szCs w:val="20"/>
              </w:rPr>
            </w:pPr>
          </w:p>
        </w:tc>
        <w:tc>
          <w:tcPr>
            <w:tcW w:w="1440" w:type="dxa"/>
          </w:tcPr>
          <w:p w14:paraId="7A6DAEF3" w14:textId="4613B55C" w:rsidR="0034000C" w:rsidRPr="00DC7289" w:rsidRDefault="0034000C" w:rsidP="0038257B">
            <w:pPr>
              <w:spacing w:line="276" w:lineRule="auto"/>
              <w:jc w:val="center"/>
              <w:rPr>
                <w:sz w:val="20"/>
                <w:szCs w:val="20"/>
              </w:rPr>
            </w:pPr>
            <w:r w:rsidRPr="00DC7289">
              <w:rPr>
                <w:sz w:val="20"/>
                <w:szCs w:val="20"/>
              </w:rPr>
              <w:t>20 janar 2026</w:t>
            </w:r>
          </w:p>
        </w:tc>
        <w:tc>
          <w:tcPr>
            <w:tcW w:w="1800" w:type="dxa"/>
          </w:tcPr>
          <w:p w14:paraId="5CDDA92B" w14:textId="7DA199A4" w:rsidR="0034000C" w:rsidRPr="00DC7289" w:rsidRDefault="6F307D93" w:rsidP="0038257B">
            <w:pPr>
              <w:spacing w:line="276" w:lineRule="auto"/>
              <w:rPr>
                <w:rFonts w:eastAsia="Batang"/>
                <w:sz w:val="20"/>
                <w:szCs w:val="20"/>
                <w:u w:val="wave"/>
              </w:rPr>
            </w:pPr>
            <w:r w:rsidRPr="00DC7289">
              <w:rPr>
                <w:rFonts w:eastAsia="Batang"/>
                <w:sz w:val="20"/>
                <w:szCs w:val="20"/>
                <w:u w:val="wave"/>
              </w:rPr>
              <w:t>SHM</w:t>
            </w:r>
          </w:p>
        </w:tc>
      </w:tr>
      <w:tr w:rsidR="0034000C" w:rsidRPr="00DC7289" w14:paraId="3B1962AC" w14:textId="77777777" w:rsidTr="1BCCC74B">
        <w:trPr>
          <w:trHeight w:val="773"/>
        </w:trPr>
        <w:tc>
          <w:tcPr>
            <w:tcW w:w="711" w:type="dxa"/>
            <w:vMerge w:val="restart"/>
          </w:tcPr>
          <w:p w14:paraId="2A365B9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02644391" w14:textId="11E1C74E" w:rsidR="0034000C" w:rsidRPr="00DC7289" w:rsidRDefault="0034000C" w:rsidP="0038257B">
            <w:pPr>
              <w:jc w:val="both"/>
              <w:rPr>
                <w:color w:val="000000" w:themeColor="text1"/>
                <w:sz w:val="20"/>
                <w:szCs w:val="20"/>
              </w:rPr>
            </w:pPr>
            <w:r w:rsidRPr="00DC7289">
              <w:rPr>
                <w:sz w:val="20"/>
                <w:szCs w:val="20"/>
              </w:rPr>
              <w:t>MODUL</w:t>
            </w:r>
            <w:r w:rsidR="009035C4" w:rsidRPr="00DC7289">
              <w:rPr>
                <w:sz w:val="20"/>
                <w:szCs w:val="20"/>
              </w:rPr>
              <w:t xml:space="preserve"> c.3 </w:t>
            </w:r>
            <w:r w:rsidRPr="00DC7289">
              <w:rPr>
                <w:sz w:val="20"/>
                <w:szCs w:val="20"/>
              </w:rPr>
              <w:t>“REGJIMI JURIDIK I TATIMIT MBI FITIMIN DHE TVSH-SË NË REPUBLIKËN E SHQIPËRISË</w:t>
            </w:r>
            <w:r w:rsidR="0021702A" w:rsidRPr="00DC7289">
              <w:rPr>
                <w:sz w:val="20"/>
                <w:szCs w:val="20"/>
              </w:rPr>
              <w:t>”</w:t>
            </w:r>
          </w:p>
        </w:tc>
        <w:tc>
          <w:tcPr>
            <w:tcW w:w="1530" w:type="dxa"/>
            <w:vMerge w:val="restart"/>
          </w:tcPr>
          <w:p w14:paraId="0DF51C55" w14:textId="30AE430B" w:rsidR="0034000C" w:rsidRPr="00DC7289" w:rsidRDefault="62932D63"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5B80BC62" w14:textId="0AE586DF" w:rsidR="0034000C" w:rsidRPr="00DC7289" w:rsidRDefault="0034000C" w:rsidP="0038257B">
            <w:pPr>
              <w:spacing w:line="276" w:lineRule="auto"/>
              <w:jc w:val="center"/>
              <w:rPr>
                <w:rFonts w:eastAsia="Batang"/>
                <w:sz w:val="20"/>
                <w:szCs w:val="20"/>
                <w:u w:val="wave"/>
              </w:rPr>
            </w:pPr>
          </w:p>
        </w:tc>
        <w:tc>
          <w:tcPr>
            <w:tcW w:w="1980" w:type="dxa"/>
            <w:vMerge w:val="restart"/>
          </w:tcPr>
          <w:p w14:paraId="05587A20" w14:textId="153DD995" w:rsidR="0034000C" w:rsidRPr="00DC7289" w:rsidRDefault="0034000C" w:rsidP="0038257B">
            <w:pPr>
              <w:jc w:val="center"/>
              <w:rPr>
                <w:sz w:val="20"/>
                <w:szCs w:val="20"/>
              </w:rPr>
            </w:pPr>
            <w:r w:rsidRPr="00DC7289">
              <w:rPr>
                <w:sz w:val="20"/>
                <w:szCs w:val="20"/>
              </w:rPr>
              <w:t>Ekspertë:</w:t>
            </w:r>
          </w:p>
          <w:p w14:paraId="2851B747" w14:textId="77777777" w:rsidR="0034000C" w:rsidRPr="00DC7289" w:rsidRDefault="0034000C" w:rsidP="0038257B">
            <w:pPr>
              <w:jc w:val="center"/>
              <w:rPr>
                <w:sz w:val="20"/>
                <w:szCs w:val="20"/>
              </w:rPr>
            </w:pPr>
          </w:p>
          <w:p w14:paraId="687B0666" w14:textId="5A91D97F" w:rsidR="0034000C" w:rsidRPr="00DC7289" w:rsidRDefault="0034000C" w:rsidP="0038257B">
            <w:pPr>
              <w:jc w:val="center"/>
              <w:rPr>
                <w:sz w:val="20"/>
                <w:szCs w:val="20"/>
              </w:rPr>
            </w:pPr>
            <w:r w:rsidRPr="00DC7289">
              <w:rPr>
                <w:sz w:val="20"/>
                <w:szCs w:val="20"/>
              </w:rPr>
              <w:t>Genti Çani</w:t>
            </w:r>
          </w:p>
          <w:p w14:paraId="64750696" w14:textId="77777777" w:rsidR="0034000C" w:rsidRPr="00DC7289" w:rsidRDefault="0034000C" w:rsidP="0038257B">
            <w:pPr>
              <w:jc w:val="center"/>
              <w:rPr>
                <w:sz w:val="20"/>
                <w:szCs w:val="20"/>
              </w:rPr>
            </w:pPr>
            <w:r w:rsidRPr="00DC7289">
              <w:rPr>
                <w:sz w:val="20"/>
                <w:szCs w:val="20"/>
              </w:rPr>
              <w:t>Elda Vrioni</w:t>
            </w:r>
          </w:p>
          <w:p w14:paraId="77154D43" w14:textId="77777777" w:rsidR="0034000C" w:rsidRPr="00DC7289" w:rsidRDefault="0034000C" w:rsidP="0038257B">
            <w:pPr>
              <w:jc w:val="center"/>
              <w:rPr>
                <w:sz w:val="20"/>
                <w:szCs w:val="20"/>
              </w:rPr>
            </w:pPr>
          </w:p>
          <w:p w14:paraId="602AF6E4" w14:textId="6B46AE77" w:rsidR="0034000C" w:rsidRPr="00DC7289" w:rsidRDefault="0034000C" w:rsidP="0038257B">
            <w:pPr>
              <w:jc w:val="center"/>
              <w:rPr>
                <w:sz w:val="20"/>
                <w:szCs w:val="20"/>
              </w:rPr>
            </w:pPr>
            <w:r w:rsidRPr="00DC7289">
              <w:rPr>
                <w:sz w:val="20"/>
                <w:szCs w:val="20"/>
              </w:rPr>
              <w:t>Lehtësues:</w:t>
            </w:r>
          </w:p>
          <w:p w14:paraId="74C7E9F8" w14:textId="5E3F76B0" w:rsidR="0034000C" w:rsidRPr="00DC7289" w:rsidRDefault="0034000C" w:rsidP="0038257B">
            <w:pPr>
              <w:jc w:val="center"/>
              <w:rPr>
                <w:sz w:val="20"/>
                <w:szCs w:val="20"/>
              </w:rPr>
            </w:pPr>
            <w:r w:rsidRPr="00DC7289">
              <w:rPr>
                <w:sz w:val="20"/>
                <w:szCs w:val="20"/>
              </w:rPr>
              <w:t>Gentian Marku</w:t>
            </w:r>
          </w:p>
        </w:tc>
        <w:tc>
          <w:tcPr>
            <w:tcW w:w="1440" w:type="dxa"/>
            <w:vMerge w:val="restart"/>
          </w:tcPr>
          <w:p w14:paraId="3467D54B" w14:textId="4D5EBA71" w:rsidR="0034000C" w:rsidRPr="00DC7289" w:rsidRDefault="0034000C" w:rsidP="0038257B">
            <w:pPr>
              <w:spacing w:line="276" w:lineRule="auto"/>
              <w:jc w:val="center"/>
              <w:rPr>
                <w:sz w:val="20"/>
                <w:szCs w:val="20"/>
              </w:rPr>
            </w:pPr>
            <w:r w:rsidRPr="00DC7289">
              <w:rPr>
                <w:sz w:val="20"/>
                <w:szCs w:val="20"/>
              </w:rPr>
              <w:t>21 janar 2026</w:t>
            </w:r>
          </w:p>
        </w:tc>
        <w:tc>
          <w:tcPr>
            <w:tcW w:w="1800" w:type="dxa"/>
            <w:vMerge w:val="restart"/>
          </w:tcPr>
          <w:p w14:paraId="0E6E5E03" w14:textId="5879CD2E" w:rsidR="0034000C" w:rsidRPr="00DC7289" w:rsidRDefault="143D7458" w:rsidP="56D5CB9C">
            <w:pPr>
              <w:spacing w:line="276" w:lineRule="auto"/>
              <w:rPr>
                <w:rFonts w:eastAsia="Batang"/>
                <w:sz w:val="20"/>
                <w:szCs w:val="20"/>
                <w:u w:val="wave"/>
              </w:rPr>
            </w:pPr>
            <w:r w:rsidRPr="00DC7289">
              <w:rPr>
                <w:rFonts w:eastAsia="Batang"/>
                <w:sz w:val="20"/>
                <w:szCs w:val="20"/>
                <w:u w:val="wave"/>
              </w:rPr>
              <w:t>Tiranë</w:t>
            </w:r>
          </w:p>
        </w:tc>
      </w:tr>
      <w:tr w:rsidR="0034000C" w:rsidRPr="00DC7289" w14:paraId="24CDC97D" w14:textId="77777777" w:rsidTr="1BCCC74B">
        <w:trPr>
          <w:trHeight w:val="1035"/>
        </w:trPr>
        <w:tc>
          <w:tcPr>
            <w:tcW w:w="711" w:type="dxa"/>
            <w:vMerge/>
          </w:tcPr>
          <w:p w14:paraId="489DCBC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15F3D84B" w14:textId="4B280D44" w:rsidR="0034000C" w:rsidRPr="00DC7289" w:rsidRDefault="0034000C" w:rsidP="0038257B">
            <w:pPr>
              <w:jc w:val="both"/>
              <w:rPr>
                <w:sz w:val="20"/>
                <w:szCs w:val="20"/>
              </w:rPr>
            </w:pPr>
            <w:r w:rsidRPr="00DC7289">
              <w:rPr>
                <w:sz w:val="20"/>
                <w:szCs w:val="20"/>
              </w:rPr>
              <w:t>Njohja me kuadrin ligjor shqiptar në lidhje me Tatimin mbi Vlerën e Shtuar (TVSH). Lindja dhe kërkueshmëria, deklarimi, pagesa, përjashtimet dhe rimbursimi i TVSH. Problematikat në fushën e doganave - çmimet e referencës. Problematikat e hasura në praktikën gjyqësore lidhur me TVSH. Krahasime me direktivat e BE për TVSH dhe raste nga Gjykata Evropiane.</w:t>
            </w:r>
          </w:p>
          <w:p w14:paraId="129476DA" w14:textId="77777777" w:rsidR="0034000C" w:rsidRPr="00DC7289" w:rsidRDefault="0034000C" w:rsidP="0038257B">
            <w:pPr>
              <w:jc w:val="both"/>
              <w:rPr>
                <w:sz w:val="20"/>
                <w:szCs w:val="20"/>
              </w:rPr>
            </w:pPr>
          </w:p>
          <w:p w14:paraId="736A2FE3" w14:textId="19BA6CB1" w:rsidR="0034000C" w:rsidRPr="00DC7289" w:rsidRDefault="0034000C" w:rsidP="0038257B">
            <w:pPr>
              <w:jc w:val="both"/>
              <w:rPr>
                <w:i/>
                <w:iCs/>
                <w:sz w:val="20"/>
                <w:szCs w:val="20"/>
              </w:rPr>
            </w:pPr>
            <w:r w:rsidRPr="00DC7289">
              <w:rPr>
                <w:i/>
                <w:iCs/>
                <w:sz w:val="20"/>
                <w:szCs w:val="20"/>
              </w:rPr>
              <w:t>(Grupi i synuar prokurorët dhe avokatët e shtetit)</w:t>
            </w:r>
          </w:p>
          <w:p w14:paraId="689E83AD" w14:textId="77777777" w:rsidR="0034000C" w:rsidRPr="00DC7289" w:rsidRDefault="0034000C" w:rsidP="0038257B">
            <w:pPr>
              <w:jc w:val="both"/>
              <w:rPr>
                <w:sz w:val="20"/>
                <w:szCs w:val="20"/>
              </w:rPr>
            </w:pPr>
          </w:p>
        </w:tc>
        <w:tc>
          <w:tcPr>
            <w:tcW w:w="1530" w:type="dxa"/>
            <w:vMerge/>
          </w:tcPr>
          <w:p w14:paraId="242E7883"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5D20C50" w14:textId="77777777" w:rsidR="0034000C" w:rsidRPr="00DC7289" w:rsidRDefault="0034000C" w:rsidP="0038257B">
            <w:pPr>
              <w:jc w:val="center"/>
              <w:rPr>
                <w:sz w:val="20"/>
                <w:szCs w:val="20"/>
              </w:rPr>
            </w:pPr>
          </w:p>
        </w:tc>
        <w:tc>
          <w:tcPr>
            <w:tcW w:w="1440" w:type="dxa"/>
            <w:vMerge/>
          </w:tcPr>
          <w:p w14:paraId="062F20EC" w14:textId="77777777" w:rsidR="0034000C" w:rsidRPr="00DC7289" w:rsidRDefault="0034000C" w:rsidP="0038257B">
            <w:pPr>
              <w:spacing w:line="276" w:lineRule="auto"/>
              <w:jc w:val="center"/>
              <w:rPr>
                <w:sz w:val="20"/>
                <w:szCs w:val="20"/>
              </w:rPr>
            </w:pPr>
          </w:p>
        </w:tc>
        <w:tc>
          <w:tcPr>
            <w:tcW w:w="1800" w:type="dxa"/>
            <w:vMerge/>
          </w:tcPr>
          <w:p w14:paraId="590EB8A0" w14:textId="77777777" w:rsidR="0034000C" w:rsidRPr="00DC7289" w:rsidRDefault="0034000C" w:rsidP="0038257B">
            <w:pPr>
              <w:spacing w:line="276" w:lineRule="auto"/>
              <w:rPr>
                <w:rFonts w:eastAsia="Batang"/>
                <w:sz w:val="20"/>
                <w:szCs w:val="20"/>
                <w:u w:val="wave"/>
              </w:rPr>
            </w:pPr>
          </w:p>
        </w:tc>
      </w:tr>
      <w:tr w:rsidR="00970861" w:rsidRPr="00DC7289" w14:paraId="3E33B941" w14:textId="77777777" w:rsidTr="1BCCC74B">
        <w:trPr>
          <w:trHeight w:val="337"/>
        </w:trPr>
        <w:tc>
          <w:tcPr>
            <w:tcW w:w="711" w:type="dxa"/>
            <w:vMerge w:val="restart"/>
          </w:tcPr>
          <w:p w14:paraId="00CEAB8E" w14:textId="77777777" w:rsidR="00970861" w:rsidRPr="00DC7289" w:rsidRDefault="00970861"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C66C03E" w14:textId="0895023D" w:rsidR="00970861" w:rsidRPr="00DC7289" w:rsidRDefault="00970861" w:rsidP="0038257B">
            <w:pPr>
              <w:spacing w:line="276" w:lineRule="auto"/>
              <w:jc w:val="both"/>
              <w:rPr>
                <w:b/>
                <w:bCs/>
                <w:color w:val="000000" w:themeColor="text1"/>
                <w:sz w:val="20"/>
                <w:szCs w:val="20"/>
              </w:rPr>
            </w:pPr>
            <w:r w:rsidRPr="00DC7289">
              <w:rPr>
                <w:b/>
                <w:bCs/>
                <w:color w:val="000000" w:themeColor="text1"/>
                <w:sz w:val="20"/>
                <w:szCs w:val="20"/>
              </w:rPr>
              <w:t>MODUL a.6 “MASHTRIMI”</w:t>
            </w:r>
          </w:p>
          <w:p w14:paraId="1398175E" w14:textId="75ACE37E" w:rsidR="00970861" w:rsidRPr="00DC7289" w:rsidRDefault="00970861" w:rsidP="0038257B">
            <w:pPr>
              <w:spacing w:line="276" w:lineRule="auto"/>
              <w:jc w:val="both"/>
              <w:rPr>
                <w:color w:val="000000" w:themeColor="text1"/>
                <w:sz w:val="20"/>
                <w:szCs w:val="20"/>
              </w:rPr>
            </w:pPr>
          </w:p>
        </w:tc>
        <w:tc>
          <w:tcPr>
            <w:tcW w:w="1530" w:type="dxa"/>
            <w:vMerge w:val="restart"/>
          </w:tcPr>
          <w:p w14:paraId="5232B8FC" w14:textId="30AE430B" w:rsidR="00970861" w:rsidRPr="00DC7289" w:rsidRDefault="6C2EFEAA" w:rsidP="1BCCC74B">
            <w:pPr>
              <w:spacing w:line="276" w:lineRule="auto"/>
              <w:jc w:val="center"/>
              <w:rPr>
                <w:rFonts w:eastAsia="Batang"/>
                <w:sz w:val="20"/>
                <w:szCs w:val="20"/>
              </w:rPr>
            </w:pPr>
            <w:r w:rsidRPr="00DC7289">
              <w:rPr>
                <w:rFonts w:eastAsia="Batang"/>
                <w:sz w:val="20"/>
                <w:szCs w:val="20"/>
              </w:rPr>
              <w:t xml:space="preserve">Në bashkëpunim </w:t>
            </w:r>
            <w:r w:rsidRPr="00DC7289">
              <w:rPr>
                <w:rFonts w:eastAsia="Batang"/>
                <w:sz w:val="20"/>
                <w:szCs w:val="20"/>
              </w:rPr>
              <w:lastRenderedPageBreak/>
              <w:t>me Ambasadën Britanike dhe qendrën  CEDI</w:t>
            </w:r>
          </w:p>
          <w:p w14:paraId="4CC52E24" w14:textId="02B5F43C" w:rsidR="00970861" w:rsidRPr="00DC7289" w:rsidRDefault="00970861" w:rsidP="0038257B">
            <w:pPr>
              <w:spacing w:line="276" w:lineRule="auto"/>
              <w:jc w:val="center"/>
              <w:rPr>
                <w:rFonts w:eastAsia="Batang"/>
                <w:sz w:val="20"/>
                <w:szCs w:val="20"/>
                <w:u w:val="wave"/>
              </w:rPr>
            </w:pPr>
          </w:p>
        </w:tc>
        <w:tc>
          <w:tcPr>
            <w:tcW w:w="1980" w:type="dxa"/>
            <w:vMerge w:val="restart"/>
          </w:tcPr>
          <w:p w14:paraId="34564EA6" w14:textId="77777777" w:rsidR="00970861" w:rsidRPr="00DC7289" w:rsidRDefault="71783C1B" w:rsidP="56D5CB9C">
            <w:pPr>
              <w:spacing w:line="276" w:lineRule="auto"/>
              <w:jc w:val="center"/>
              <w:rPr>
                <w:rFonts w:eastAsia="Batang"/>
                <w:sz w:val="20"/>
                <w:szCs w:val="20"/>
              </w:rPr>
            </w:pPr>
            <w:r w:rsidRPr="00DC7289">
              <w:rPr>
                <w:rFonts w:eastAsia="Batang"/>
                <w:sz w:val="20"/>
                <w:szCs w:val="20"/>
              </w:rPr>
              <w:lastRenderedPageBreak/>
              <w:t>Ekspertë:</w:t>
            </w:r>
          </w:p>
          <w:p w14:paraId="625A9E15" w14:textId="41FCC108" w:rsidR="123EDCB7" w:rsidRPr="00DC7289" w:rsidRDefault="123EDCB7" w:rsidP="56D5CB9C">
            <w:pPr>
              <w:spacing w:line="276" w:lineRule="auto"/>
              <w:jc w:val="center"/>
              <w:rPr>
                <w:rFonts w:eastAsia="Batang"/>
                <w:sz w:val="20"/>
                <w:szCs w:val="20"/>
              </w:rPr>
            </w:pPr>
            <w:r w:rsidRPr="00DC7289">
              <w:rPr>
                <w:rFonts w:eastAsia="Batang"/>
                <w:sz w:val="20"/>
                <w:szCs w:val="20"/>
              </w:rPr>
              <w:t>Bib Ndreca</w:t>
            </w:r>
          </w:p>
          <w:p w14:paraId="16E558D6" w14:textId="6ACDA0B4" w:rsidR="123EDCB7" w:rsidRPr="00DC7289" w:rsidRDefault="123EDCB7" w:rsidP="56D5CB9C">
            <w:pPr>
              <w:spacing w:line="276" w:lineRule="auto"/>
              <w:jc w:val="center"/>
              <w:rPr>
                <w:rFonts w:eastAsia="Batang"/>
                <w:sz w:val="20"/>
                <w:szCs w:val="20"/>
              </w:rPr>
            </w:pPr>
            <w:r w:rsidRPr="00DC7289">
              <w:rPr>
                <w:rFonts w:eastAsia="Batang"/>
                <w:sz w:val="20"/>
                <w:szCs w:val="20"/>
              </w:rPr>
              <w:lastRenderedPageBreak/>
              <w:t>Elida Kaçkini</w:t>
            </w:r>
          </w:p>
          <w:p w14:paraId="158237F0" w14:textId="77777777" w:rsidR="00970861" w:rsidRPr="00DC7289" w:rsidRDefault="00970861" w:rsidP="56D5CB9C">
            <w:pPr>
              <w:spacing w:line="276" w:lineRule="auto"/>
              <w:jc w:val="center"/>
              <w:rPr>
                <w:rFonts w:eastAsia="Batang"/>
                <w:sz w:val="20"/>
                <w:szCs w:val="20"/>
              </w:rPr>
            </w:pPr>
          </w:p>
          <w:p w14:paraId="3FA8AD15" w14:textId="77777777" w:rsidR="00970861" w:rsidRPr="00DC7289" w:rsidRDefault="71783C1B" w:rsidP="56D5CB9C">
            <w:pPr>
              <w:spacing w:line="276" w:lineRule="auto"/>
              <w:jc w:val="center"/>
              <w:rPr>
                <w:rFonts w:eastAsia="Batang"/>
                <w:sz w:val="20"/>
                <w:szCs w:val="20"/>
              </w:rPr>
            </w:pPr>
            <w:r w:rsidRPr="00DC7289">
              <w:rPr>
                <w:rFonts w:eastAsia="Batang"/>
                <w:sz w:val="20"/>
                <w:szCs w:val="20"/>
              </w:rPr>
              <w:t>Lehtësues:</w:t>
            </w:r>
          </w:p>
          <w:p w14:paraId="4387FAE0" w14:textId="78F29209" w:rsidR="00970861" w:rsidRPr="00DC7289" w:rsidRDefault="7BA67A00" w:rsidP="56D5CB9C">
            <w:pPr>
              <w:jc w:val="center"/>
              <w:rPr>
                <w:rFonts w:eastAsia="Batang"/>
                <w:sz w:val="20"/>
                <w:szCs w:val="20"/>
              </w:rPr>
            </w:pPr>
            <w:r w:rsidRPr="00DC7289">
              <w:rPr>
                <w:rFonts w:eastAsia="Batang"/>
                <w:sz w:val="20"/>
                <w:szCs w:val="20"/>
              </w:rPr>
              <w:t>Besmira Vishe</w:t>
            </w:r>
          </w:p>
        </w:tc>
        <w:tc>
          <w:tcPr>
            <w:tcW w:w="1440" w:type="dxa"/>
            <w:vMerge w:val="restart"/>
          </w:tcPr>
          <w:p w14:paraId="52B032CC" w14:textId="61D48464" w:rsidR="00970861" w:rsidRPr="00DC7289" w:rsidRDefault="00970861" w:rsidP="0038257B">
            <w:pPr>
              <w:spacing w:line="276" w:lineRule="auto"/>
              <w:jc w:val="center"/>
              <w:rPr>
                <w:sz w:val="20"/>
                <w:szCs w:val="20"/>
              </w:rPr>
            </w:pPr>
            <w:r w:rsidRPr="00DC7289">
              <w:rPr>
                <w:sz w:val="20"/>
                <w:szCs w:val="20"/>
              </w:rPr>
              <w:lastRenderedPageBreak/>
              <w:t>22 janar 2026</w:t>
            </w:r>
          </w:p>
        </w:tc>
        <w:tc>
          <w:tcPr>
            <w:tcW w:w="1800" w:type="dxa"/>
            <w:vMerge w:val="restart"/>
          </w:tcPr>
          <w:p w14:paraId="4C99AAA1" w14:textId="5B36C609" w:rsidR="00970861" w:rsidRPr="00DC7289" w:rsidRDefault="5E1E01E2" w:rsidP="1BCCC74B">
            <w:pPr>
              <w:shd w:val="clear" w:color="auto" w:fill="FFFFFF" w:themeFill="background1"/>
              <w:spacing w:line="276" w:lineRule="auto"/>
              <w:rPr>
                <w:rFonts w:eastAsia="Batang"/>
                <w:sz w:val="20"/>
                <w:szCs w:val="20"/>
                <w:u w:val="wave"/>
              </w:rPr>
            </w:pPr>
            <w:r w:rsidRPr="00DC7289">
              <w:rPr>
                <w:rFonts w:eastAsia="Batang"/>
                <w:sz w:val="20"/>
                <w:szCs w:val="20"/>
                <w:u w:val="wave"/>
              </w:rPr>
              <w:t>Tiranë</w:t>
            </w:r>
          </w:p>
        </w:tc>
      </w:tr>
      <w:tr w:rsidR="00970861" w:rsidRPr="00DC7289" w14:paraId="79C7B89B" w14:textId="77777777" w:rsidTr="1BCCC74B">
        <w:trPr>
          <w:trHeight w:val="1200"/>
        </w:trPr>
        <w:tc>
          <w:tcPr>
            <w:tcW w:w="711" w:type="dxa"/>
            <w:vMerge/>
          </w:tcPr>
          <w:p w14:paraId="53B139A7" w14:textId="77777777" w:rsidR="00970861" w:rsidRPr="00DC7289" w:rsidRDefault="00970861"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0FDA46B" w14:textId="77777777" w:rsidR="00970861" w:rsidRPr="00DC7289" w:rsidRDefault="00970861" w:rsidP="0038257B">
            <w:pPr>
              <w:spacing w:line="276" w:lineRule="auto"/>
              <w:jc w:val="both"/>
              <w:rPr>
                <w:b/>
                <w:bCs/>
                <w:color w:val="000000" w:themeColor="text1"/>
                <w:sz w:val="20"/>
                <w:szCs w:val="20"/>
              </w:rPr>
            </w:pPr>
            <w:r w:rsidRPr="00DC7289">
              <w:rPr>
                <w:color w:val="000000" w:themeColor="text1"/>
                <w:sz w:val="20"/>
                <w:szCs w:val="20"/>
              </w:rPr>
              <w:t>Korniza ligjore për trajtimin e veprave të mashtrimit financiar në Shqipëri. Mashtrimi financiar në pasqyrat financiare dhe përvetësimit të aktiveve/aseteve. Teknikat e zbulimit të mashtrimit.</w:t>
            </w:r>
          </w:p>
        </w:tc>
        <w:tc>
          <w:tcPr>
            <w:tcW w:w="1530" w:type="dxa"/>
            <w:vMerge/>
          </w:tcPr>
          <w:p w14:paraId="2D99742A" w14:textId="77777777" w:rsidR="00970861" w:rsidRPr="00DC7289" w:rsidRDefault="00970861" w:rsidP="0038257B">
            <w:pPr>
              <w:spacing w:line="276" w:lineRule="auto"/>
              <w:jc w:val="center"/>
              <w:rPr>
                <w:rFonts w:eastAsia="Batang"/>
                <w:sz w:val="20"/>
                <w:szCs w:val="20"/>
                <w:u w:val="wave"/>
              </w:rPr>
            </w:pPr>
          </w:p>
        </w:tc>
        <w:tc>
          <w:tcPr>
            <w:tcW w:w="1980" w:type="dxa"/>
            <w:vMerge/>
          </w:tcPr>
          <w:p w14:paraId="730A3A2F" w14:textId="77777777" w:rsidR="00970861" w:rsidRPr="00DC7289" w:rsidRDefault="00970861" w:rsidP="0038257B">
            <w:pPr>
              <w:spacing w:line="276" w:lineRule="auto"/>
              <w:jc w:val="center"/>
              <w:rPr>
                <w:rFonts w:eastAsia="Batang"/>
                <w:sz w:val="20"/>
                <w:szCs w:val="20"/>
                <w:u w:val="wave"/>
              </w:rPr>
            </w:pPr>
          </w:p>
        </w:tc>
        <w:tc>
          <w:tcPr>
            <w:tcW w:w="1440" w:type="dxa"/>
            <w:vMerge/>
          </w:tcPr>
          <w:p w14:paraId="6A670F7D" w14:textId="77777777" w:rsidR="00970861" w:rsidRPr="00DC7289" w:rsidRDefault="00970861" w:rsidP="0038257B">
            <w:pPr>
              <w:spacing w:line="276" w:lineRule="auto"/>
              <w:jc w:val="center"/>
              <w:rPr>
                <w:sz w:val="20"/>
                <w:szCs w:val="20"/>
              </w:rPr>
            </w:pPr>
          </w:p>
        </w:tc>
        <w:tc>
          <w:tcPr>
            <w:tcW w:w="1800" w:type="dxa"/>
            <w:vMerge/>
          </w:tcPr>
          <w:p w14:paraId="0ECA1657" w14:textId="77777777" w:rsidR="00970861" w:rsidRPr="00DC7289" w:rsidRDefault="00970861" w:rsidP="0038257B">
            <w:pPr>
              <w:shd w:val="clear" w:color="auto" w:fill="FFFFFF"/>
              <w:spacing w:line="276" w:lineRule="auto"/>
              <w:rPr>
                <w:rFonts w:eastAsia="Batang"/>
                <w:sz w:val="20"/>
                <w:szCs w:val="20"/>
                <w:u w:val="wave"/>
              </w:rPr>
            </w:pPr>
          </w:p>
        </w:tc>
      </w:tr>
      <w:tr w:rsidR="0034000C" w:rsidRPr="00DC7289" w14:paraId="63BE31C6" w14:textId="77777777" w:rsidTr="1BCCC74B">
        <w:trPr>
          <w:trHeight w:val="890"/>
        </w:trPr>
        <w:tc>
          <w:tcPr>
            <w:tcW w:w="711" w:type="dxa"/>
            <w:vMerge w:val="restart"/>
          </w:tcPr>
          <w:p w14:paraId="17DF73D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1C57F492" w14:textId="226B4A2E" w:rsidR="0034000C" w:rsidRPr="00DC7289" w:rsidRDefault="0034000C" w:rsidP="0038257B">
            <w:pPr>
              <w:spacing w:line="276" w:lineRule="auto"/>
              <w:rPr>
                <w:b/>
                <w:bCs/>
                <w:color w:val="000000" w:themeColor="text1"/>
                <w:sz w:val="20"/>
                <w:szCs w:val="20"/>
              </w:rPr>
            </w:pPr>
            <w:r w:rsidRPr="00DC7289">
              <w:rPr>
                <w:b/>
                <w:bCs/>
                <w:color w:val="000000" w:themeColor="text1"/>
                <w:sz w:val="20"/>
                <w:szCs w:val="20"/>
              </w:rPr>
              <w:t>MODUL</w:t>
            </w:r>
            <w:r w:rsidR="00C925AA" w:rsidRPr="00DC7289">
              <w:rPr>
                <w:b/>
                <w:bCs/>
                <w:color w:val="000000" w:themeColor="text1"/>
                <w:sz w:val="20"/>
                <w:szCs w:val="20"/>
              </w:rPr>
              <w:t xml:space="preserve"> a.7</w:t>
            </w:r>
            <w:r w:rsidRPr="00DC7289">
              <w:rPr>
                <w:b/>
                <w:bCs/>
                <w:color w:val="000000" w:themeColor="text1"/>
                <w:sz w:val="20"/>
                <w:szCs w:val="20"/>
              </w:rPr>
              <w:t xml:space="preserve"> “KRIMI KIBERNETIK”</w:t>
            </w:r>
          </w:p>
          <w:p w14:paraId="726BC576" w14:textId="0978BDF2" w:rsidR="0034000C" w:rsidRPr="00DC7289" w:rsidRDefault="0034000C" w:rsidP="0038257B">
            <w:pPr>
              <w:spacing w:line="276" w:lineRule="auto"/>
              <w:rPr>
                <w:color w:val="000000" w:themeColor="text1"/>
                <w:sz w:val="20"/>
                <w:szCs w:val="20"/>
              </w:rPr>
            </w:pPr>
          </w:p>
        </w:tc>
        <w:tc>
          <w:tcPr>
            <w:tcW w:w="1530" w:type="dxa"/>
            <w:vMerge w:val="restart"/>
          </w:tcPr>
          <w:p w14:paraId="45FD7EF7" w14:textId="4AA5C501" w:rsidR="1A30FFEE" w:rsidRPr="00DC7289" w:rsidRDefault="1A30FFEE" w:rsidP="1BCCC74B">
            <w:pPr>
              <w:spacing w:line="276" w:lineRule="auto"/>
              <w:jc w:val="center"/>
              <w:rPr>
                <w:rFonts w:eastAsia="Batang"/>
                <w:sz w:val="20"/>
                <w:szCs w:val="20"/>
              </w:rPr>
            </w:pPr>
          </w:p>
          <w:p w14:paraId="21DB778A" w14:textId="7551D0A7" w:rsidR="1A30FFEE" w:rsidRPr="00DC7289" w:rsidRDefault="1A30FFEE" w:rsidP="1BCCC74B">
            <w:pPr>
              <w:spacing w:line="276" w:lineRule="auto"/>
              <w:jc w:val="center"/>
              <w:rPr>
                <w:rFonts w:eastAsia="Batang"/>
                <w:sz w:val="20"/>
                <w:szCs w:val="20"/>
              </w:rPr>
            </w:pPr>
          </w:p>
          <w:p w14:paraId="25C37A8F" w14:textId="70836DAA" w:rsidR="1A30FFEE" w:rsidRPr="00DC7289" w:rsidRDefault="1A30FFEE" w:rsidP="1BCCC74B">
            <w:pPr>
              <w:spacing w:line="276" w:lineRule="auto"/>
              <w:jc w:val="center"/>
              <w:rPr>
                <w:rFonts w:eastAsia="Batang"/>
                <w:sz w:val="20"/>
                <w:szCs w:val="20"/>
              </w:rPr>
            </w:pPr>
          </w:p>
          <w:p w14:paraId="73D2DB00" w14:textId="798F3AB3" w:rsidR="0034000C" w:rsidRPr="00DC7289" w:rsidRDefault="31A4B4F9" w:rsidP="1BCCC74B">
            <w:pPr>
              <w:spacing w:line="276" w:lineRule="auto"/>
              <w:jc w:val="center"/>
              <w:rPr>
                <w:rFonts w:eastAsia="Batang"/>
                <w:sz w:val="20"/>
                <w:szCs w:val="20"/>
              </w:rPr>
            </w:pPr>
            <w:r w:rsidRPr="00DC7289">
              <w:rPr>
                <w:rFonts w:eastAsiaTheme="minorEastAsia"/>
                <w:sz w:val="20"/>
                <w:szCs w:val="20"/>
              </w:rPr>
              <w:t>Në bashkëpunim me EU4LEA</w:t>
            </w:r>
          </w:p>
          <w:p w14:paraId="2B832F36" w14:textId="7C592965" w:rsidR="0034000C" w:rsidRPr="00DC7289" w:rsidRDefault="0034000C" w:rsidP="1BCCC74B">
            <w:pPr>
              <w:spacing w:line="276" w:lineRule="auto"/>
              <w:jc w:val="center"/>
              <w:rPr>
                <w:rFonts w:eastAsia="Batang"/>
                <w:sz w:val="20"/>
                <w:szCs w:val="20"/>
              </w:rPr>
            </w:pPr>
          </w:p>
        </w:tc>
        <w:tc>
          <w:tcPr>
            <w:tcW w:w="1980" w:type="dxa"/>
            <w:vMerge w:val="restart"/>
          </w:tcPr>
          <w:p w14:paraId="2EED6F23" w14:textId="1B0F7E44" w:rsidR="0034000C" w:rsidRPr="00DC7289" w:rsidRDefault="3BF2DD95" w:rsidP="1BCCC74B">
            <w:pPr>
              <w:jc w:val="center"/>
              <w:rPr>
                <w:rFonts w:eastAsia="Batang"/>
                <w:sz w:val="20"/>
                <w:szCs w:val="20"/>
              </w:rPr>
            </w:pPr>
            <w:r w:rsidRPr="00DC7289">
              <w:rPr>
                <w:rFonts w:eastAsiaTheme="minorEastAsia"/>
                <w:sz w:val="20"/>
                <w:szCs w:val="20"/>
              </w:rPr>
              <w:t>Ekspertë:</w:t>
            </w:r>
          </w:p>
          <w:p w14:paraId="74000F57" w14:textId="03739696" w:rsidR="0034000C" w:rsidRPr="00DC7289" w:rsidRDefault="3BF2DD95" w:rsidP="1BCCC74B">
            <w:pPr>
              <w:jc w:val="center"/>
              <w:rPr>
                <w:rFonts w:eastAsia="Batang"/>
                <w:sz w:val="20"/>
                <w:szCs w:val="20"/>
              </w:rPr>
            </w:pPr>
            <w:r w:rsidRPr="00DC7289">
              <w:rPr>
                <w:rFonts w:eastAsiaTheme="minorEastAsia"/>
                <w:sz w:val="20"/>
                <w:szCs w:val="20"/>
              </w:rPr>
              <w:t>Edmond Koloshi</w:t>
            </w:r>
          </w:p>
          <w:p w14:paraId="5841089A" w14:textId="2BE0F689" w:rsidR="1A30FFEE" w:rsidRPr="00DC7289" w:rsidRDefault="1A30FFEE" w:rsidP="1BCCC74B">
            <w:pPr>
              <w:jc w:val="center"/>
              <w:rPr>
                <w:rFonts w:eastAsia="Batang"/>
                <w:sz w:val="20"/>
                <w:szCs w:val="20"/>
              </w:rPr>
            </w:pPr>
          </w:p>
          <w:p w14:paraId="5E4DC29A" w14:textId="7B02A890" w:rsidR="1A2A58F0" w:rsidRPr="00DC7289" w:rsidRDefault="721D92CD" w:rsidP="1BCCC74B">
            <w:pPr>
              <w:jc w:val="center"/>
              <w:rPr>
                <w:rFonts w:eastAsia="Batang"/>
                <w:sz w:val="20"/>
                <w:szCs w:val="20"/>
              </w:rPr>
            </w:pPr>
            <w:r w:rsidRPr="00DC7289">
              <w:rPr>
                <w:rFonts w:eastAsiaTheme="minorEastAsia"/>
                <w:sz w:val="20"/>
                <w:szCs w:val="20"/>
              </w:rPr>
              <w:t xml:space="preserve">Z. Franck Cormary  </w:t>
            </w:r>
          </w:p>
          <w:p w14:paraId="347A5274" w14:textId="05624353" w:rsidR="1A2A58F0" w:rsidRPr="00DC7289" w:rsidRDefault="721D92CD" w:rsidP="1BCCC74B">
            <w:pPr>
              <w:jc w:val="center"/>
              <w:rPr>
                <w:rFonts w:eastAsia="Batang"/>
                <w:sz w:val="20"/>
                <w:szCs w:val="20"/>
              </w:rPr>
            </w:pPr>
            <w:r w:rsidRPr="00DC7289">
              <w:rPr>
                <w:rFonts w:eastAsiaTheme="minorEastAsia"/>
                <w:sz w:val="20"/>
                <w:szCs w:val="20"/>
              </w:rPr>
              <w:t xml:space="preserve">Z. Gianluigi Pratola  </w:t>
            </w:r>
          </w:p>
          <w:p w14:paraId="10376B37" w14:textId="77777777" w:rsidR="0034000C" w:rsidRPr="00DC7289" w:rsidRDefault="0034000C" w:rsidP="1BCCC74B">
            <w:pPr>
              <w:jc w:val="center"/>
              <w:rPr>
                <w:rFonts w:eastAsia="Batang"/>
                <w:sz w:val="20"/>
                <w:szCs w:val="20"/>
              </w:rPr>
            </w:pPr>
          </w:p>
          <w:p w14:paraId="3918DC72" w14:textId="77777777" w:rsidR="0034000C" w:rsidRPr="00DC7289" w:rsidRDefault="3BF2DD95" w:rsidP="1BCCC74B">
            <w:pPr>
              <w:jc w:val="center"/>
              <w:rPr>
                <w:rFonts w:eastAsia="Batang"/>
                <w:sz w:val="20"/>
                <w:szCs w:val="20"/>
              </w:rPr>
            </w:pPr>
            <w:r w:rsidRPr="00DC7289">
              <w:rPr>
                <w:rFonts w:eastAsiaTheme="minorEastAsia"/>
                <w:sz w:val="20"/>
                <w:szCs w:val="20"/>
              </w:rPr>
              <w:t>Lehtësues:</w:t>
            </w:r>
          </w:p>
          <w:p w14:paraId="09CDD57D" w14:textId="77777777" w:rsidR="0034000C" w:rsidRPr="00DC7289" w:rsidRDefault="3BF2DD95" w:rsidP="1BCCC74B">
            <w:pPr>
              <w:jc w:val="center"/>
              <w:rPr>
                <w:rFonts w:eastAsia="Batang"/>
                <w:sz w:val="20"/>
                <w:szCs w:val="20"/>
              </w:rPr>
            </w:pPr>
            <w:r w:rsidRPr="00DC7289">
              <w:rPr>
                <w:rFonts w:eastAsiaTheme="minorEastAsia"/>
                <w:sz w:val="20"/>
                <w:szCs w:val="20"/>
              </w:rPr>
              <w:t>Xhoana Mehmetaj</w:t>
            </w:r>
          </w:p>
          <w:p w14:paraId="3883C83E" w14:textId="77777777" w:rsidR="0034000C" w:rsidRPr="00DC7289" w:rsidRDefault="0034000C" w:rsidP="1BCCC74B">
            <w:pPr>
              <w:jc w:val="center"/>
              <w:rPr>
                <w:rFonts w:eastAsia="Batang"/>
                <w:sz w:val="20"/>
                <w:szCs w:val="20"/>
              </w:rPr>
            </w:pPr>
          </w:p>
          <w:p w14:paraId="62B70175" w14:textId="7BE898AA" w:rsidR="0034000C" w:rsidRPr="00DC7289" w:rsidRDefault="0034000C" w:rsidP="1BCCC74B">
            <w:pPr>
              <w:jc w:val="center"/>
              <w:rPr>
                <w:rFonts w:eastAsia="Batang"/>
                <w:sz w:val="20"/>
                <w:szCs w:val="20"/>
              </w:rPr>
            </w:pPr>
          </w:p>
        </w:tc>
        <w:tc>
          <w:tcPr>
            <w:tcW w:w="1440" w:type="dxa"/>
            <w:vMerge w:val="restart"/>
          </w:tcPr>
          <w:p w14:paraId="21BFD35A" w14:textId="3671E127" w:rsidR="0034000C" w:rsidRPr="00DC7289" w:rsidRDefault="0034000C" w:rsidP="0038257B">
            <w:pPr>
              <w:spacing w:line="276" w:lineRule="auto"/>
              <w:jc w:val="center"/>
              <w:rPr>
                <w:sz w:val="20"/>
                <w:szCs w:val="20"/>
              </w:rPr>
            </w:pPr>
            <w:r w:rsidRPr="00DC7289">
              <w:rPr>
                <w:sz w:val="20"/>
                <w:szCs w:val="20"/>
              </w:rPr>
              <w:t>23 janar 2026</w:t>
            </w:r>
          </w:p>
        </w:tc>
        <w:tc>
          <w:tcPr>
            <w:tcW w:w="1800" w:type="dxa"/>
            <w:vMerge w:val="restart"/>
          </w:tcPr>
          <w:p w14:paraId="571BE21C" w14:textId="5E59C33D" w:rsidR="0034000C" w:rsidRPr="00DC7289" w:rsidRDefault="4B9F1494" w:rsidP="0038257B">
            <w:pPr>
              <w:spacing w:line="276" w:lineRule="auto"/>
              <w:rPr>
                <w:rFonts w:eastAsia="Batang"/>
                <w:sz w:val="20"/>
                <w:szCs w:val="20"/>
                <w:u w:val="wave"/>
              </w:rPr>
            </w:pPr>
            <w:r w:rsidRPr="00DC7289">
              <w:rPr>
                <w:rFonts w:eastAsia="Batang"/>
                <w:sz w:val="20"/>
                <w:szCs w:val="20"/>
                <w:u w:val="wave"/>
              </w:rPr>
              <w:t xml:space="preserve"> </w:t>
            </w:r>
            <w:r w:rsidR="0FC4C3B1" w:rsidRPr="00DC7289">
              <w:rPr>
                <w:rFonts w:eastAsia="Batang"/>
                <w:sz w:val="20"/>
                <w:szCs w:val="20"/>
                <w:u w:val="wave"/>
              </w:rPr>
              <w:t>SHM</w:t>
            </w:r>
          </w:p>
        </w:tc>
      </w:tr>
      <w:tr w:rsidR="0034000C" w:rsidRPr="00DC7289" w14:paraId="1969D25F" w14:textId="77777777" w:rsidTr="1BCCC74B">
        <w:trPr>
          <w:trHeight w:val="1320"/>
        </w:trPr>
        <w:tc>
          <w:tcPr>
            <w:tcW w:w="711" w:type="dxa"/>
            <w:vMerge/>
          </w:tcPr>
          <w:p w14:paraId="4AF54F6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3FF40ED7" w14:textId="781BB2E5"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Aktet me natyrë raciste dhe ksenofobe të kryera nëpërmjet sistemeve kompjuterike. Problematikat me natyrë ekstremiste fetare. Mohimi i gjenocidit dhe holokaustit. Rastet e akteve me natyrë raciste drejtuar emigrantëve dhe azilkërkuesve. Rrjetet sociale dhe grupet e margjinalizuara (personat me probleme të shëndetit mendor ose me paaftësi të tjera fizike, përfshirja e të miturve, komuniteti LGBTQ etj.).</w:t>
            </w:r>
          </w:p>
        </w:tc>
        <w:tc>
          <w:tcPr>
            <w:tcW w:w="1530" w:type="dxa"/>
            <w:vMerge/>
          </w:tcPr>
          <w:p w14:paraId="10EA2194" w14:textId="77777777" w:rsidR="0034000C" w:rsidRPr="00DC7289" w:rsidRDefault="0034000C" w:rsidP="0038257B">
            <w:pPr>
              <w:spacing w:line="276" w:lineRule="auto"/>
              <w:jc w:val="center"/>
              <w:rPr>
                <w:rFonts w:eastAsia="Batang"/>
                <w:sz w:val="20"/>
                <w:szCs w:val="20"/>
                <w:u w:val="wave"/>
              </w:rPr>
            </w:pPr>
          </w:p>
        </w:tc>
        <w:tc>
          <w:tcPr>
            <w:tcW w:w="1980" w:type="dxa"/>
            <w:vMerge/>
          </w:tcPr>
          <w:p w14:paraId="0116EB95" w14:textId="77777777" w:rsidR="0034000C" w:rsidRPr="00DC7289" w:rsidRDefault="0034000C" w:rsidP="0038257B">
            <w:pPr>
              <w:jc w:val="center"/>
              <w:rPr>
                <w:sz w:val="20"/>
                <w:szCs w:val="20"/>
              </w:rPr>
            </w:pPr>
          </w:p>
        </w:tc>
        <w:tc>
          <w:tcPr>
            <w:tcW w:w="1440" w:type="dxa"/>
            <w:vMerge/>
          </w:tcPr>
          <w:p w14:paraId="67586B2C" w14:textId="77777777" w:rsidR="0034000C" w:rsidRPr="00DC7289" w:rsidRDefault="0034000C" w:rsidP="0038257B">
            <w:pPr>
              <w:spacing w:line="276" w:lineRule="auto"/>
              <w:jc w:val="center"/>
              <w:rPr>
                <w:sz w:val="20"/>
                <w:szCs w:val="20"/>
              </w:rPr>
            </w:pPr>
          </w:p>
        </w:tc>
        <w:tc>
          <w:tcPr>
            <w:tcW w:w="1800" w:type="dxa"/>
            <w:vMerge/>
          </w:tcPr>
          <w:p w14:paraId="46147218" w14:textId="77777777" w:rsidR="0034000C" w:rsidRPr="00DC7289" w:rsidRDefault="0034000C" w:rsidP="0038257B">
            <w:pPr>
              <w:spacing w:line="276" w:lineRule="auto"/>
              <w:rPr>
                <w:rFonts w:eastAsia="Batang"/>
                <w:sz w:val="20"/>
                <w:szCs w:val="20"/>
                <w:u w:val="wave"/>
              </w:rPr>
            </w:pPr>
          </w:p>
        </w:tc>
      </w:tr>
      <w:tr w:rsidR="0034000C" w:rsidRPr="00DC7289" w14:paraId="123AF6DF" w14:textId="77777777" w:rsidTr="1BCCC74B">
        <w:trPr>
          <w:trHeight w:val="557"/>
        </w:trPr>
        <w:tc>
          <w:tcPr>
            <w:tcW w:w="711" w:type="dxa"/>
            <w:vMerge w:val="restart"/>
          </w:tcPr>
          <w:p w14:paraId="6380A09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589CC0CD" w14:textId="0016476C" w:rsidR="0034000C" w:rsidRPr="00DC7289" w:rsidRDefault="0034000C" w:rsidP="0038257B">
            <w:pPr>
              <w:spacing w:line="276" w:lineRule="auto"/>
              <w:jc w:val="both"/>
              <w:rPr>
                <w:b/>
                <w:bCs/>
                <w:color w:val="000000" w:themeColor="text1"/>
                <w:sz w:val="20"/>
                <w:szCs w:val="20"/>
              </w:rPr>
            </w:pPr>
            <w:r w:rsidRPr="00DC7289">
              <w:rPr>
                <w:b/>
                <w:bCs/>
                <w:color w:val="000000" w:themeColor="text1"/>
                <w:sz w:val="20"/>
                <w:szCs w:val="20"/>
              </w:rPr>
              <w:t>MODULI MBI KONTABILITETIN</w:t>
            </w:r>
          </w:p>
        </w:tc>
        <w:tc>
          <w:tcPr>
            <w:tcW w:w="1530" w:type="dxa"/>
            <w:vMerge w:val="restart"/>
          </w:tcPr>
          <w:p w14:paraId="3009B35E" w14:textId="30AE430B" w:rsidR="0034000C" w:rsidRPr="00DC7289" w:rsidRDefault="4512971F" w:rsidP="56D5CB9C">
            <w:pPr>
              <w:spacing w:line="276" w:lineRule="auto"/>
              <w:jc w:val="center"/>
              <w:rPr>
                <w:rFonts w:eastAsia="Batang"/>
                <w:sz w:val="20"/>
                <w:szCs w:val="20"/>
              </w:rPr>
            </w:pPr>
            <w:r w:rsidRPr="00DC7289">
              <w:rPr>
                <w:rFonts w:eastAsia="Batang"/>
                <w:sz w:val="20"/>
                <w:szCs w:val="20"/>
              </w:rPr>
              <w:t>Në bashkëpunim me Ambasadën Britanike dhe qendrën  CEDI</w:t>
            </w:r>
          </w:p>
          <w:p w14:paraId="109D686B" w14:textId="66CD10C9" w:rsidR="0034000C" w:rsidRPr="00DC7289" w:rsidRDefault="0034000C" w:rsidP="0038257B">
            <w:pPr>
              <w:spacing w:line="276" w:lineRule="auto"/>
              <w:jc w:val="center"/>
              <w:rPr>
                <w:rFonts w:eastAsia="Batang"/>
                <w:sz w:val="20"/>
                <w:szCs w:val="20"/>
                <w:u w:val="wave"/>
              </w:rPr>
            </w:pPr>
          </w:p>
        </w:tc>
        <w:tc>
          <w:tcPr>
            <w:tcW w:w="1980" w:type="dxa"/>
            <w:vMerge w:val="restart"/>
          </w:tcPr>
          <w:p w14:paraId="22BEA77A" w14:textId="66D7B512" w:rsidR="0034000C" w:rsidRPr="00DC7289" w:rsidRDefault="0034000C" w:rsidP="0038257B">
            <w:pPr>
              <w:jc w:val="center"/>
              <w:rPr>
                <w:sz w:val="20"/>
                <w:szCs w:val="20"/>
              </w:rPr>
            </w:pPr>
            <w:r w:rsidRPr="00DC7289">
              <w:rPr>
                <w:sz w:val="20"/>
                <w:szCs w:val="20"/>
              </w:rPr>
              <w:t>Ekspertë:</w:t>
            </w:r>
          </w:p>
          <w:p w14:paraId="194FDB24" w14:textId="63071BB4" w:rsidR="0034000C" w:rsidRPr="00DC7289" w:rsidRDefault="0034000C" w:rsidP="0038257B">
            <w:pPr>
              <w:jc w:val="center"/>
              <w:rPr>
                <w:sz w:val="20"/>
                <w:szCs w:val="20"/>
              </w:rPr>
            </w:pPr>
            <w:r w:rsidRPr="00DC7289">
              <w:rPr>
                <w:sz w:val="20"/>
                <w:szCs w:val="20"/>
              </w:rPr>
              <w:t>Artan Xhiani</w:t>
            </w:r>
          </w:p>
          <w:p w14:paraId="2796B664" w14:textId="77777777" w:rsidR="0034000C" w:rsidRPr="00DC7289" w:rsidRDefault="0034000C" w:rsidP="0038257B">
            <w:pPr>
              <w:jc w:val="center"/>
              <w:rPr>
                <w:sz w:val="20"/>
                <w:szCs w:val="20"/>
              </w:rPr>
            </w:pPr>
            <w:r w:rsidRPr="00DC7289">
              <w:rPr>
                <w:sz w:val="20"/>
                <w:szCs w:val="20"/>
              </w:rPr>
              <w:t>Neritan Sota</w:t>
            </w:r>
          </w:p>
          <w:p w14:paraId="5BDFEAA6" w14:textId="77777777" w:rsidR="0034000C" w:rsidRPr="00DC7289" w:rsidRDefault="0034000C" w:rsidP="0038257B">
            <w:pPr>
              <w:jc w:val="center"/>
              <w:rPr>
                <w:sz w:val="20"/>
                <w:szCs w:val="20"/>
              </w:rPr>
            </w:pPr>
          </w:p>
          <w:p w14:paraId="3839D7B8" w14:textId="77777777" w:rsidR="0034000C" w:rsidRPr="00DC7289" w:rsidRDefault="0034000C" w:rsidP="0038257B">
            <w:pPr>
              <w:jc w:val="center"/>
              <w:rPr>
                <w:sz w:val="20"/>
                <w:szCs w:val="20"/>
              </w:rPr>
            </w:pPr>
            <w:r w:rsidRPr="00DC7289">
              <w:rPr>
                <w:sz w:val="20"/>
                <w:szCs w:val="20"/>
              </w:rPr>
              <w:t>Lehtësues:</w:t>
            </w:r>
          </w:p>
          <w:p w14:paraId="01BB9296" w14:textId="1E157986" w:rsidR="0034000C" w:rsidRPr="00DC7289" w:rsidRDefault="0034000C" w:rsidP="0038257B">
            <w:pPr>
              <w:jc w:val="center"/>
              <w:rPr>
                <w:sz w:val="20"/>
                <w:szCs w:val="20"/>
              </w:rPr>
            </w:pPr>
            <w:r w:rsidRPr="00DC7289">
              <w:rPr>
                <w:sz w:val="20"/>
                <w:szCs w:val="20"/>
              </w:rPr>
              <w:t>Elvana Çiçolli</w:t>
            </w:r>
          </w:p>
        </w:tc>
        <w:tc>
          <w:tcPr>
            <w:tcW w:w="1440" w:type="dxa"/>
            <w:vMerge w:val="restart"/>
          </w:tcPr>
          <w:p w14:paraId="13F3436F" w14:textId="6EF741C5" w:rsidR="0034000C" w:rsidRPr="00DC7289" w:rsidRDefault="0034000C" w:rsidP="0038257B">
            <w:pPr>
              <w:spacing w:line="276" w:lineRule="auto"/>
              <w:jc w:val="center"/>
              <w:rPr>
                <w:sz w:val="20"/>
                <w:szCs w:val="20"/>
              </w:rPr>
            </w:pPr>
            <w:r w:rsidRPr="00DC7289">
              <w:rPr>
                <w:sz w:val="20"/>
                <w:szCs w:val="20"/>
              </w:rPr>
              <w:t>26-27 janar 2026</w:t>
            </w:r>
          </w:p>
        </w:tc>
        <w:tc>
          <w:tcPr>
            <w:tcW w:w="1800" w:type="dxa"/>
            <w:vMerge w:val="restart"/>
          </w:tcPr>
          <w:p w14:paraId="7EC11BFF" w14:textId="6553651C" w:rsidR="0034000C" w:rsidRPr="00DC7289" w:rsidRDefault="505BBB25" w:rsidP="0038257B">
            <w:pPr>
              <w:spacing w:line="276" w:lineRule="auto"/>
              <w:rPr>
                <w:rFonts w:eastAsia="Batang"/>
                <w:sz w:val="20"/>
                <w:szCs w:val="20"/>
                <w:u w:val="wave"/>
              </w:rPr>
            </w:pPr>
            <w:r w:rsidRPr="00DC7289">
              <w:rPr>
                <w:rFonts w:eastAsia="Batang"/>
                <w:sz w:val="20"/>
                <w:szCs w:val="20"/>
                <w:u w:val="wave"/>
              </w:rPr>
              <w:t>Tiranë</w:t>
            </w:r>
          </w:p>
          <w:p w14:paraId="766EC2FA" w14:textId="4E96FEC3" w:rsidR="0034000C" w:rsidRPr="00DC7289" w:rsidRDefault="0034000C" w:rsidP="0038257B">
            <w:pPr>
              <w:spacing w:line="276" w:lineRule="auto"/>
              <w:rPr>
                <w:rFonts w:eastAsia="Batang"/>
                <w:sz w:val="20"/>
                <w:szCs w:val="20"/>
                <w:u w:val="wave"/>
              </w:rPr>
            </w:pPr>
          </w:p>
        </w:tc>
      </w:tr>
      <w:tr w:rsidR="0034000C" w:rsidRPr="00DC7289" w14:paraId="22B000A3" w14:textId="77777777" w:rsidTr="1BCCC74B">
        <w:trPr>
          <w:trHeight w:val="1160"/>
        </w:trPr>
        <w:tc>
          <w:tcPr>
            <w:tcW w:w="711" w:type="dxa"/>
            <w:vMerge/>
          </w:tcPr>
          <w:p w14:paraId="5007C5E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2FF2D3DE" w14:textId="75053647"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Kontabiliteti dhe Raportimi Financiar për Gjyqtarët dhe Prokurorët:</w:t>
            </w:r>
          </w:p>
          <w:p w14:paraId="11B6A978" w14:textId="29F58FBB"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parimet kontabël dhe raportimi financiar;</w:t>
            </w:r>
          </w:p>
          <w:p w14:paraId="266D88C3" w14:textId="15B8C76E"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interpretimi i përgjigjeve apo raporteve të ekspertëve kontabël në kontekstin ligjor;</w:t>
            </w:r>
          </w:p>
          <w:p w14:paraId="5540EC3D" w14:textId="3B914DC8"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vlerësimi i situatave ku mungon një përgjigje e besueshme kontabël apo teknike</w:t>
            </w:r>
          </w:p>
        </w:tc>
        <w:tc>
          <w:tcPr>
            <w:tcW w:w="1530" w:type="dxa"/>
            <w:vMerge/>
          </w:tcPr>
          <w:p w14:paraId="36B3C384"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9607340" w14:textId="77777777" w:rsidR="0034000C" w:rsidRPr="00DC7289" w:rsidRDefault="0034000C" w:rsidP="0038257B">
            <w:pPr>
              <w:jc w:val="center"/>
              <w:rPr>
                <w:sz w:val="20"/>
                <w:szCs w:val="20"/>
              </w:rPr>
            </w:pPr>
          </w:p>
        </w:tc>
        <w:tc>
          <w:tcPr>
            <w:tcW w:w="1440" w:type="dxa"/>
            <w:vMerge/>
          </w:tcPr>
          <w:p w14:paraId="74321EFC" w14:textId="77777777" w:rsidR="0034000C" w:rsidRPr="00DC7289" w:rsidRDefault="0034000C" w:rsidP="0038257B">
            <w:pPr>
              <w:spacing w:line="276" w:lineRule="auto"/>
              <w:jc w:val="center"/>
              <w:rPr>
                <w:sz w:val="20"/>
                <w:szCs w:val="20"/>
              </w:rPr>
            </w:pPr>
          </w:p>
        </w:tc>
        <w:tc>
          <w:tcPr>
            <w:tcW w:w="1800" w:type="dxa"/>
            <w:vMerge/>
          </w:tcPr>
          <w:p w14:paraId="41DBA75A" w14:textId="77777777" w:rsidR="0034000C" w:rsidRPr="00DC7289" w:rsidRDefault="0034000C" w:rsidP="0038257B">
            <w:pPr>
              <w:spacing w:line="276" w:lineRule="auto"/>
              <w:rPr>
                <w:rFonts w:eastAsia="Batang"/>
                <w:sz w:val="20"/>
                <w:szCs w:val="20"/>
                <w:u w:val="wave"/>
              </w:rPr>
            </w:pPr>
          </w:p>
        </w:tc>
      </w:tr>
      <w:tr w:rsidR="0034000C" w:rsidRPr="00DC7289" w14:paraId="33B03D6F" w14:textId="77777777" w:rsidTr="1BCCC74B">
        <w:trPr>
          <w:trHeight w:val="330"/>
        </w:trPr>
        <w:tc>
          <w:tcPr>
            <w:tcW w:w="711" w:type="dxa"/>
            <w:vMerge w:val="restart"/>
          </w:tcPr>
          <w:p w14:paraId="1AE567D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8B3DB59" w14:textId="68272445" w:rsidR="0034000C" w:rsidRPr="00DC7289" w:rsidRDefault="0034000C" w:rsidP="0038257B">
            <w:pPr>
              <w:spacing w:line="276" w:lineRule="auto"/>
              <w:rPr>
                <w:b/>
                <w:color w:val="000000" w:themeColor="text1"/>
                <w:sz w:val="20"/>
                <w:szCs w:val="20"/>
              </w:rPr>
            </w:pPr>
            <w:r w:rsidRPr="00DC7289">
              <w:rPr>
                <w:b/>
                <w:color w:val="000000" w:themeColor="text1"/>
                <w:sz w:val="20"/>
                <w:szCs w:val="20"/>
              </w:rPr>
              <w:t>MODUL</w:t>
            </w:r>
            <w:r w:rsidR="00247C07" w:rsidRPr="00DC7289">
              <w:rPr>
                <w:b/>
                <w:color w:val="000000" w:themeColor="text1"/>
                <w:sz w:val="20"/>
                <w:szCs w:val="20"/>
              </w:rPr>
              <w:t xml:space="preserve"> a.8 </w:t>
            </w:r>
            <w:r w:rsidRPr="00DC7289">
              <w:rPr>
                <w:b/>
                <w:color w:val="000000" w:themeColor="text1"/>
                <w:sz w:val="20"/>
                <w:szCs w:val="20"/>
              </w:rPr>
              <w:t xml:space="preserve"> “NARKOTIKËT”</w:t>
            </w:r>
          </w:p>
          <w:p w14:paraId="6DCCDD6B" w14:textId="14F2264C" w:rsidR="0034000C" w:rsidRPr="00DC7289" w:rsidRDefault="0034000C" w:rsidP="0038257B">
            <w:pPr>
              <w:spacing w:line="276" w:lineRule="auto"/>
              <w:jc w:val="center"/>
              <w:rPr>
                <w:color w:val="000000" w:themeColor="text1"/>
                <w:sz w:val="20"/>
                <w:szCs w:val="20"/>
              </w:rPr>
            </w:pPr>
          </w:p>
        </w:tc>
        <w:tc>
          <w:tcPr>
            <w:tcW w:w="1530" w:type="dxa"/>
            <w:vMerge w:val="restart"/>
          </w:tcPr>
          <w:p w14:paraId="675754EB" w14:textId="7ABFFBC7" w:rsidR="0034000C" w:rsidRPr="00DC7289" w:rsidRDefault="0034000C" w:rsidP="0038257B">
            <w:pPr>
              <w:spacing w:line="276" w:lineRule="auto"/>
              <w:jc w:val="center"/>
              <w:rPr>
                <w:rFonts w:eastAsia="Batang"/>
                <w:sz w:val="20"/>
                <w:szCs w:val="20"/>
                <w:u w:val="wave"/>
              </w:rPr>
            </w:pPr>
          </w:p>
        </w:tc>
        <w:tc>
          <w:tcPr>
            <w:tcW w:w="1980" w:type="dxa"/>
            <w:vMerge w:val="restart"/>
          </w:tcPr>
          <w:p w14:paraId="7EBD5055" w14:textId="49E90F83" w:rsidR="0034000C" w:rsidRPr="00DC7289" w:rsidRDefault="0034000C" w:rsidP="0038257B">
            <w:pPr>
              <w:jc w:val="center"/>
              <w:rPr>
                <w:sz w:val="20"/>
                <w:szCs w:val="20"/>
              </w:rPr>
            </w:pPr>
            <w:r w:rsidRPr="00DC7289">
              <w:rPr>
                <w:sz w:val="20"/>
                <w:szCs w:val="20"/>
              </w:rPr>
              <w:t>Ekspertë:</w:t>
            </w:r>
          </w:p>
          <w:p w14:paraId="759898DC" w14:textId="5797D717" w:rsidR="0034000C" w:rsidRPr="00DC7289" w:rsidRDefault="0034000C" w:rsidP="0038257B">
            <w:pPr>
              <w:jc w:val="center"/>
              <w:rPr>
                <w:sz w:val="20"/>
                <w:szCs w:val="20"/>
              </w:rPr>
            </w:pPr>
            <w:r w:rsidRPr="00DC7289">
              <w:rPr>
                <w:sz w:val="20"/>
                <w:szCs w:val="20"/>
              </w:rPr>
              <w:t>Idlir Peçi</w:t>
            </w:r>
          </w:p>
          <w:p w14:paraId="747FF321" w14:textId="77777777" w:rsidR="0034000C" w:rsidRPr="00DC7289" w:rsidRDefault="0034000C" w:rsidP="0038257B">
            <w:pPr>
              <w:jc w:val="center"/>
              <w:rPr>
                <w:sz w:val="20"/>
                <w:szCs w:val="20"/>
              </w:rPr>
            </w:pPr>
            <w:r w:rsidRPr="00DC7289">
              <w:rPr>
                <w:sz w:val="20"/>
                <w:szCs w:val="20"/>
              </w:rPr>
              <w:t>Kreshnik Ajazi</w:t>
            </w:r>
          </w:p>
          <w:p w14:paraId="56451FD7" w14:textId="77777777" w:rsidR="0034000C" w:rsidRPr="00DC7289" w:rsidRDefault="0034000C" w:rsidP="0038257B">
            <w:pPr>
              <w:jc w:val="center"/>
              <w:rPr>
                <w:sz w:val="20"/>
                <w:szCs w:val="20"/>
              </w:rPr>
            </w:pPr>
          </w:p>
          <w:p w14:paraId="6381C83B" w14:textId="557BB6A0" w:rsidR="0034000C" w:rsidRPr="00DC7289" w:rsidRDefault="0034000C" w:rsidP="0038257B">
            <w:pPr>
              <w:jc w:val="center"/>
              <w:rPr>
                <w:sz w:val="20"/>
                <w:szCs w:val="20"/>
              </w:rPr>
            </w:pPr>
            <w:r w:rsidRPr="00DC7289">
              <w:rPr>
                <w:sz w:val="20"/>
                <w:szCs w:val="20"/>
              </w:rPr>
              <w:t>Lehtësues:</w:t>
            </w:r>
          </w:p>
          <w:p w14:paraId="54A45167" w14:textId="77777777" w:rsidR="0034000C" w:rsidRPr="00DC7289" w:rsidRDefault="0034000C" w:rsidP="0038257B">
            <w:pPr>
              <w:jc w:val="center"/>
              <w:rPr>
                <w:sz w:val="20"/>
                <w:szCs w:val="20"/>
              </w:rPr>
            </w:pPr>
          </w:p>
          <w:p w14:paraId="1C61AFBD" w14:textId="3065AD46" w:rsidR="0034000C" w:rsidRPr="00DC7289" w:rsidRDefault="003A310D" w:rsidP="0038257B">
            <w:pPr>
              <w:jc w:val="center"/>
              <w:rPr>
                <w:sz w:val="20"/>
                <w:szCs w:val="20"/>
              </w:rPr>
            </w:pPr>
            <w:r w:rsidRPr="00DC7289">
              <w:rPr>
                <w:sz w:val="20"/>
                <w:szCs w:val="20"/>
              </w:rPr>
              <w:t>Bledar Maksuti</w:t>
            </w:r>
          </w:p>
        </w:tc>
        <w:tc>
          <w:tcPr>
            <w:tcW w:w="1440" w:type="dxa"/>
            <w:vMerge w:val="restart"/>
          </w:tcPr>
          <w:p w14:paraId="6A9F9C81" w14:textId="6E04A42D" w:rsidR="0034000C" w:rsidRPr="00DC7289" w:rsidRDefault="0034000C" w:rsidP="0038257B">
            <w:pPr>
              <w:spacing w:line="276" w:lineRule="auto"/>
              <w:jc w:val="center"/>
              <w:rPr>
                <w:sz w:val="20"/>
                <w:szCs w:val="20"/>
              </w:rPr>
            </w:pPr>
            <w:r w:rsidRPr="00DC7289">
              <w:rPr>
                <w:sz w:val="20"/>
                <w:szCs w:val="20"/>
              </w:rPr>
              <w:t>28 janar 2026</w:t>
            </w:r>
          </w:p>
        </w:tc>
        <w:tc>
          <w:tcPr>
            <w:tcW w:w="1800" w:type="dxa"/>
            <w:vMerge w:val="restart"/>
          </w:tcPr>
          <w:p w14:paraId="0843FF92" w14:textId="16FC077F" w:rsidR="0034000C" w:rsidRPr="00DC7289" w:rsidRDefault="0034000C" w:rsidP="0038257B">
            <w:pPr>
              <w:spacing w:line="276" w:lineRule="auto"/>
              <w:rPr>
                <w:rFonts w:eastAsia="Batang"/>
                <w:sz w:val="20"/>
                <w:szCs w:val="20"/>
                <w:u w:val="wave"/>
              </w:rPr>
            </w:pPr>
          </w:p>
        </w:tc>
      </w:tr>
      <w:tr w:rsidR="0034000C" w:rsidRPr="00DC7289" w14:paraId="12A3E75D" w14:textId="77777777" w:rsidTr="1BCCC74B">
        <w:trPr>
          <w:trHeight w:val="615"/>
        </w:trPr>
        <w:tc>
          <w:tcPr>
            <w:tcW w:w="711" w:type="dxa"/>
            <w:vMerge/>
          </w:tcPr>
          <w:p w14:paraId="455C4197" w14:textId="0F6048F1"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F4D1FA3" w14:textId="6385BCCD"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Prodhimi dhe shitja e narkotikëve. Format e kryerjes së veprës penale sipas nenit 283 të Kodit Penal. Koncepti i dozës për përdorim personal në vështrim të vendimit unifikues.  Kryerja e ekspertimeve me qëllim përcaktimin e faktit nëse lënda narkotike është apo jo dozë për përdorim personal. Problematikat e ekspertimeve, problematikat lidhur me mënyrën e formulimit të detyrave të ekspertit. Nevoja për të kryer ekspertimin e përqindjes konkrete të principit aktiv në rastin e sasive të vogla të lëndës narkotike.</w:t>
            </w:r>
          </w:p>
        </w:tc>
        <w:tc>
          <w:tcPr>
            <w:tcW w:w="1530" w:type="dxa"/>
            <w:vMerge/>
          </w:tcPr>
          <w:p w14:paraId="4CC3A2A1" w14:textId="77777777" w:rsidR="0034000C" w:rsidRPr="00DC7289" w:rsidRDefault="0034000C" w:rsidP="0038257B">
            <w:pPr>
              <w:spacing w:line="276" w:lineRule="auto"/>
              <w:jc w:val="center"/>
              <w:rPr>
                <w:rFonts w:eastAsia="Batang"/>
                <w:sz w:val="20"/>
                <w:szCs w:val="20"/>
                <w:u w:val="wave"/>
              </w:rPr>
            </w:pPr>
          </w:p>
        </w:tc>
        <w:tc>
          <w:tcPr>
            <w:tcW w:w="1980" w:type="dxa"/>
            <w:vMerge/>
          </w:tcPr>
          <w:p w14:paraId="0842E26B" w14:textId="77777777" w:rsidR="0034000C" w:rsidRPr="00DC7289" w:rsidRDefault="0034000C" w:rsidP="0038257B">
            <w:pPr>
              <w:jc w:val="center"/>
              <w:rPr>
                <w:sz w:val="20"/>
                <w:szCs w:val="20"/>
              </w:rPr>
            </w:pPr>
          </w:p>
        </w:tc>
        <w:tc>
          <w:tcPr>
            <w:tcW w:w="1440" w:type="dxa"/>
            <w:vMerge/>
          </w:tcPr>
          <w:p w14:paraId="08F4D3E1" w14:textId="77777777" w:rsidR="0034000C" w:rsidRPr="00DC7289" w:rsidRDefault="0034000C" w:rsidP="0038257B">
            <w:pPr>
              <w:spacing w:line="276" w:lineRule="auto"/>
              <w:jc w:val="center"/>
              <w:rPr>
                <w:sz w:val="20"/>
                <w:szCs w:val="20"/>
              </w:rPr>
            </w:pPr>
          </w:p>
        </w:tc>
        <w:tc>
          <w:tcPr>
            <w:tcW w:w="1800" w:type="dxa"/>
            <w:vMerge/>
          </w:tcPr>
          <w:p w14:paraId="33710A46" w14:textId="77777777" w:rsidR="0034000C" w:rsidRPr="00DC7289" w:rsidRDefault="0034000C" w:rsidP="0038257B">
            <w:pPr>
              <w:spacing w:line="276" w:lineRule="auto"/>
              <w:rPr>
                <w:rFonts w:eastAsia="Batang"/>
                <w:sz w:val="20"/>
                <w:szCs w:val="20"/>
                <w:u w:val="wave"/>
              </w:rPr>
            </w:pPr>
          </w:p>
        </w:tc>
      </w:tr>
      <w:tr w:rsidR="0034000C" w:rsidRPr="00DC7289" w14:paraId="55C22F77" w14:textId="77777777" w:rsidTr="1BCCC74B">
        <w:trPr>
          <w:trHeight w:val="300"/>
        </w:trPr>
        <w:tc>
          <w:tcPr>
            <w:tcW w:w="711" w:type="dxa"/>
          </w:tcPr>
          <w:p w14:paraId="36F152E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306FEB9" w14:textId="62CBFEB4"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Kultivimi i bimëve narkotike. Format e kryerjes së veprës penale. Kuptimi dhe zbatimi në praktikë i rrethanës cilësuese “më shumë se një herë”. Organizimi i kultivimit të bimëve narkotike, raste të praktikës gjyqësore dhe problematikat lidhur me identifikimin dhe cilësimin e organizatorëve.</w:t>
            </w:r>
          </w:p>
        </w:tc>
        <w:tc>
          <w:tcPr>
            <w:tcW w:w="1530" w:type="dxa"/>
          </w:tcPr>
          <w:p w14:paraId="1E66FAFE" w14:textId="1E4E82DA" w:rsidR="0034000C" w:rsidRPr="00DC7289" w:rsidRDefault="0034000C" w:rsidP="0038257B">
            <w:pPr>
              <w:spacing w:line="276" w:lineRule="auto"/>
              <w:jc w:val="center"/>
              <w:rPr>
                <w:rFonts w:eastAsia="Batang"/>
                <w:sz w:val="20"/>
                <w:szCs w:val="20"/>
                <w:u w:val="wave"/>
              </w:rPr>
            </w:pPr>
          </w:p>
        </w:tc>
        <w:tc>
          <w:tcPr>
            <w:tcW w:w="1980" w:type="dxa"/>
          </w:tcPr>
          <w:p w14:paraId="74391626" w14:textId="2B7E6CC0" w:rsidR="0034000C" w:rsidRPr="00DC7289" w:rsidRDefault="0034000C" w:rsidP="0038257B">
            <w:pPr>
              <w:jc w:val="center"/>
              <w:rPr>
                <w:sz w:val="20"/>
                <w:szCs w:val="20"/>
              </w:rPr>
            </w:pPr>
            <w:r w:rsidRPr="00DC7289">
              <w:rPr>
                <w:sz w:val="20"/>
                <w:szCs w:val="20"/>
              </w:rPr>
              <w:t>Ekspertë:</w:t>
            </w:r>
          </w:p>
          <w:p w14:paraId="29C185B3" w14:textId="305142C4" w:rsidR="0034000C" w:rsidRPr="00DC7289" w:rsidRDefault="0034000C" w:rsidP="0038257B">
            <w:pPr>
              <w:jc w:val="center"/>
              <w:rPr>
                <w:sz w:val="20"/>
                <w:szCs w:val="20"/>
              </w:rPr>
            </w:pPr>
            <w:r w:rsidRPr="00DC7289">
              <w:rPr>
                <w:sz w:val="20"/>
                <w:szCs w:val="20"/>
              </w:rPr>
              <w:t>Flojera Davidhi</w:t>
            </w:r>
          </w:p>
          <w:p w14:paraId="55BACAB8" w14:textId="4B5C29EF" w:rsidR="0034000C" w:rsidRPr="00DC7289" w:rsidRDefault="0034000C" w:rsidP="0038257B">
            <w:pPr>
              <w:jc w:val="center"/>
              <w:rPr>
                <w:sz w:val="20"/>
                <w:szCs w:val="20"/>
              </w:rPr>
            </w:pPr>
            <w:r w:rsidRPr="00DC7289">
              <w:rPr>
                <w:sz w:val="20"/>
                <w:szCs w:val="20"/>
              </w:rPr>
              <w:t>Ylli Pjetërnikaj</w:t>
            </w:r>
          </w:p>
          <w:p w14:paraId="49393B4E" w14:textId="77777777" w:rsidR="0034000C" w:rsidRPr="00DC7289" w:rsidRDefault="0034000C" w:rsidP="0038257B">
            <w:pPr>
              <w:rPr>
                <w:sz w:val="20"/>
                <w:szCs w:val="20"/>
              </w:rPr>
            </w:pPr>
          </w:p>
          <w:p w14:paraId="5AC72737" w14:textId="1DFF7229" w:rsidR="0034000C" w:rsidRPr="00DC7289" w:rsidRDefault="0034000C" w:rsidP="0038257B">
            <w:pPr>
              <w:jc w:val="center"/>
              <w:rPr>
                <w:sz w:val="20"/>
                <w:szCs w:val="20"/>
              </w:rPr>
            </w:pPr>
            <w:r w:rsidRPr="00DC7289">
              <w:rPr>
                <w:sz w:val="20"/>
                <w:szCs w:val="20"/>
              </w:rPr>
              <w:t>Lehtësues:</w:t>
            </w:r>
          </w:p>
          <w:p w14:paraId="7F16EE07" w14:textId="77777777" w:rsidR="0034000C" w:rsidRPr="00DC7289" w:rsidRDefault="0034000C" w:rsidP="0038257B">
            <w:pPr>
              <w:jc w:val="center"/>
              <w:rPr>
                <w:sz w:val="20"/>
                <w:szCs w:val="20"/>
              </w:rPr>
            </w:pPr>
          </w:p>
          <w:p w14:paraId="6FB79872" w14:textId="03938E5E" w:rsidR="0034000C" w:rsidRPr="00DC7289" w:rsidRDefault="0034000C" w:rsidP="0038257B">
            <w:pPr>
              <w:jc w:val="center"/>
              <w:rPr>
                <w:sz w:val="20"/>
                <w:szCs w:val="20"/>
              </w:rPr>
            </w:pPr>
            <w:r w:rsidRPr="00DC7289">
              <w:rPr>
                <w:sz w:val="20"/>
                <w:szCs w:val="20"/>
              </w:rPr>
              <w:t>Bledar Maksuti</w:t>
            </w:r>
          </w:p>
        </w:tc>
        <w:tc>
          <w:tcPr>
            <w:tcW w:w="1440" w:type="dxa"/>
          </w:tcPr>
          <w:p w14:paraId="716033C3" w14:textId="09912487" w:rsidR="0034000C" w:rsidRPr="00DC7289" w:rsidRDefault="0034000C" w:rsidP="0038257B">
            <w:pPr>
              <w:spacing w:line="276" w:lineRule="auto"/>
              <w:jc w:val="center"/>
              <w:rPr>
                <w:sz w:val="20"/>
                <w:szCs w:val="20"/>
              </w:rPr>
            </w:pPr>
            <w:r w:rsidRPr="00DC7289">
              <w:rPr>
                <w:sz w:val="20"/>
                <w:szCs w:val="20"/>
              </w:rPr>
              <w:t>29 janar 2026</w:t>
            </w:r>
          </w:p>
        </w:tc>
        <w:tc>
          <w:tcPr>
            <w:tcW w:w="1800" w:type="dxa"/>
          </w:tcPr>
          <w:p w14:paraId="12AEC4D7" w14:textId="464E90E6" w:rsidR="0034000C" w:rsidRPr="00DC7289" w:rsidRDefault="0034000C" w:rsidP="0038257B">
            <w:pPr>
              <w:spacing w:line="276" w:lineRule="auto"/>
              <w:rPr>
                <w:rFonts w:eastAsia="Batang"/>
                <w:sz w:val="20"/>
                <w:szCs w:val="20"/>
                <w:u w:val="wave"/>
              </w:rPr>
            </w:pPr>
          </w:p>
        </w:tc>
      </w:tr>
      <w:tr w:rsidR="0034000C" w:rsidRPr="00DC7289" w14:paraId="53B33327" w14:textId="77777777" w:rsidTr="1BCCC74B">
        <w:trPr>
          <w:trHeight w:val="300"/>
        </w:trPr>
        <w:tc>
          <w:tcPr>
            <w:tcW w:w="711" w:type="dxa"/>
          </w:tcPr>
          <w:p w14:paraId="6E28739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0E7E916" w14:textId="0CD2B3E3" w:rsidR="0034000C" w:rsidRPr="00DC7289" w:rsidRDefault="0034000C" w:rsidP="0038257B">
            <w:pPr>
              <w:spacing w:line="276" w:lineRule="auto"/>
              <w:jc w:val="both"/>
              <w:rPr>
                <w:b/>
                <w:bCs/>
                <w:color w:val="000000" w:themeColor="text1"/>
                <w:sz w:val="20"/>
                <w:szCs w:val="20"/>
              </w:rPr>
            </w:pPr>
            <w:r w:rsidRPr="00DC7289">
              <w:rPr>
                <w:b/>
                <w:bCs/>
                <w:color w:val="000000" w:themeColor="text1"/>
                <w:sz w:val="20"/>
                <w:szCs w:val="20"/>
              </w:rPr>
              <w:t>Hartimi i planit hetimor dhe orientimi i hetimeve. Strukturimi i veprimeve hetimore dhe qëllimit final të akuzës.</w:t>
            </w:r>
          </w:p>
        </w:tc>
        <w:tc>
          <w:tcPr>
            <w:tcW w:w="1530" w:type="dxa"/>
          </w:tcPr>
          <w:p w14:paraId="7BE5BA7E" w14:textId="77777777" w:rsidR="0034000C" w:rsidRPr="00DC7289" w:rsidRDefault="0034000C" w:rsidP="0038257B">
            <w:pPr>
              <w:spacing w:line="276" w:lineRule="auto"/>
              <w:jc w:val="center"/>
              <w:rPr>
                <w:rFonts w:eastAsia="Batang"/>
                <w:sz w:val="20"/>
                <w:szCs w:val="20"/>
                <w:u w:val="wave"/>
              </w:rPr>
            </w:pPr>
          </w:p>
        </w:tc>
        <w:tc>
          <w:tcPr>
            <w:tcW w:w="1980" w:type="dxa"/>
          </w:tcPr>
          <w:p w14:paraId="4D250ECB" w14:textId="17F177B4" w:rsidR="0034000C" w:rsidRPr="00DC7289" w:rsidRDefault="0034000C" w:rsidP="0038257B">
            <w:pPr>
              <w:jc w:val="center"/>
              <w:rPr>
                <w:sz w:val="20"/>
                <w:szCs w:val="20"/>
              </w:rPr>
            </w:pPr>
            <w:r w:rsidRPr="00DC7289">
              <w:rPr>
                <w:sz w:val="20"/>
                <w:szCs w:val="20"/>
              </w:rPr>
              <w:t>Ekspertë:</w:t>
            </w:r>
          </w:p>
          <w:p w14:paraId="46EB4270" w14:textId="77777777" w:rsidR="0034000C" w:rsidRPr="00DC7289" w:rsidRDefault="0034000C" w:rsidP="0038257B">
            <w:pPr>
              <w:jc w:val="center"/>
              <w:rPr>
                <w:sz w:val="20"/>
                <w:szCs w:val="20"/>
              </w:rPr>
            </w:pPr>
            <w:r w:rsidRPr="00DC7289">
              <w:rPr>
                <w:sz w:val="20"/>
                <w:szCs w:val="20"/>
              </w:rPr>
              <w:t>Arqilea Koça</w:t>
            </w:r>
          </w:p>
          <w:p w14:paraId="1E6EADBF" w14:textId="39EAAEBE" w:rsidR="0034000C" w:rsidRPr="00DC7289" w:rsidRDefault="0034000C" w:rsidP="0038257B">
            <w:pPr>
              <w:jc w:val="center"/>
              <w:rPr>
                <w:sz w:val="20"/>
                <w:szCs w:val="20"/>
              </w:rPr>
            </w:pPr>
            <w:r w:rsidRPr="00DC7289">
              <w:rPr>
                <w:sz w:val="20"/>
                <w:szCs w:val="20"/>
              </w:rPr>
              <w:lastRenderedPageBreak/>
              <w:t>Ylli Pjetërnikaj</w:t>
            </w:r>
          </w:p>
          <w:p w14:paraId="4CD58299" w14:textId="77777777" w:rsidR="0034000C" w:rsidRPr="00DC7289" w:rsidRDefault="0034000C" w:rsidP="0038257B">
            <w:pPr>
              <w:jc w:val="center"/>
              <w:rPr>
                <w:sz w:val="20"/>
                <w:szCs w:val="20"/>
              </w:rPr>
            </w:pPr>
          </w:p>
          <w:p w14:paraId="4DC5BC45" w14:textId="28D8FAAD" w:rsidR="0034000C" w:rsidRPr="00DC7289" w:rsidRDefault="0034000C" w:rsidP="0038257B">
            <w:pPr>
              <w:jc w:val="center"/>
              <w:rPr>
                <w:sz w:val="20"/>
                <w:szCs w:val="20"/>
              </w:rPr>
            </w:pPr>
            <w:r w:rsidRPr="00DC7289">
              <w:rPr>
                <w:sz w:val="20"/>
                <w:szCs w:val="20"/>
              </w:rPr>
              <w:t>Lehtësues:</w:t>
            </w:r>
          </w:p>
          <w:p w14:paraId="37307B3F" w14:textId="0E1BB567" w:rsidR="0034000C" w:rsidRPr="00DC7289" w:rsidRDefault="0034000C" w:rsidP="0038257B">
            <w:pPr>
              <w:jc w:val="center"/>
              <w:rPr>
                <w:sz w:val="20"/>
                <w:szCs w:val="20"/>
              </w:rPr>
            </w:pPr>
            <w:r w:rsidRPr="00DC7289">
              <w:rPr>
                <w:sz w:val="20"/>
                <w:szCs w:val="20"/>
              </w:rPr>
              <w:t>Florin Demollari</w:t>
            </w:r>
          </w:p>
        </w:tc>
        <w:tc>
          <w:tcPr>
            <w:tcW w:w="1440" w:type="dxa"/>
          </w:tcPr>
          <w:p w14:paraId="59F4E2F2" w14:textId="55BE9EA4" w:rsidR="0034000C" w:rsidRPr="00DC7289" w:rsidRDefault="0034000C" w:rsidP="0038257B">
            <w:pPr>
              <w:spacing w:line="276" w:lineRule="auto"/>
              <w:jc w:val="center"/>
              <w:rPr>
                <w:sz w:val="20"/>
                <w:szCs w:val="20"/>
              </w:rPr>
            </w:pPr>
            <w:r w:rsidRPr="00DC7289">
              <w:rPr>
                <w:sz w:val="20"/>
                <w:szCs w:val="20"/>
              </w:rPr>
              <w:lastRenderedPageBreak/>
              <w:t>30 janar 2026</w:t>
            </w:r>
          </w:p>
        </w:tc>
        <w:tc>
          <w:tcPr>
            <w:tcW w:w="1800" w:type="dxa"/>
          </w:tcPr>
          <w:p w14:paraId="22B34D8F" w14:textId="77777777" w:rsidR="0034000C" w:rsidRPr="00DC7289" w:rsidRDefault="0034000C" w:rsidP="0038257B">
            <w:pPr>
              <w:spacing w:line="276" w:lineRule="auto"/>
              <w:rPr>
                <w:rFonts w:eastAsia="Batang"/>
                <w:sz w:val="20"/>
                <w:szCs w:val="20"/>
                <w:u w:val="wave"/>
              </w:rPr>
            </w:pPr>
          </w:p>
        </w:tc>
      </w:tr>
      <w:tr w:rsidR="0034000C" w:rsidRPr="00DC7289" w14:paraId="70061979" w14:textId="4B5675FE" w:rsidTr="1BCCC74B">
        <w:trPr>
          <w:trHeight w:val="300"/>
        </w:trPr>
        <w:tc>
          <w:tcPr>
            <w:tcW w:w="14305" w:type="dxa"/>
            <w:gridSpan w:val="6"/>
          </w:tcPr>
          <w:p w14:paraId="0D54246D" w14:textId="588A9B82" w:rsidR="0034000C" w:rsidRPr="00DC7289" w:rsidRDefault="0034000C" w:rsidP="0038257B">
            <w:pPr>
              <w:spacing w:line="276" w:lineRule="auto"/>
              <w:jc w:val="center"/>
              <w:rPr>
                <w:rFonts w:eastAsia="Batang"/>
                <w:b/>
                <w:sz w:val="20"/>
                <w:szCs w:val="20"/>
                <w:u w:val="wave"/>
              </w:rPr>
            </w:pPr>
            <w:r w:rsidRPr="00DC7289">
              <w:rPr>
                <w:rFonts w:eastAsia="Times New Roman"/>
                <w:b/>
                <w:sz w:val="20"/>
                <w:szCs w:val="20"/>
              </w:rPr>
              <w:t>SHKURT 2026</w:t>
            </w:r>
          </w:p>
        </w:tc>
      </w:tr>
      <w:tr w:rsidR="0034000C" w:rsidRPr="00DC7289" w14:paraId="0E4464EF" w14:textId="77777777" w:rsidTr="1BCCC74B">
        <w:trPr>
          <w:trHeight w:val="420"/>
        </w:trPr>
        <w:tc>
          <w:tcPr>
            <w:tcW w:w="711" w:type="dxa"/>
            <w:vMerge w:val="restart"/>
          </w:tcPr>
          <w:p w14:paraId="137B0434" w14:textId="77777777" w:rsidR="0034000C" w:rsidRPr="00DC7289" w:rsidRDefault="0034000C" w:rsidP="0038257B">
            <w:pPr>
              <w:numPr>
                <w:ilvl w:val="0"/>
                <w:numId w:val="10"/>
              </w:numPr>
              <w:spacing w:line="276" w:lineRule="auto"/>
              <w:rPr>
                <w:rFonts w:eastAsia="Batang"/>
                <w:sz w:val="20"/>
                <w:szCs w:val="20"/>
                <w:u w:val="wave"/>
              </w:rPr>
            </w:pPr>
            <w:bookmarkStart w:id="8" w:name="_Hlk147159683"/>
          </w:p>
        </w:tc>
        <w:tc>
          <w:tcPr>
            <w:tcW w:w="6844" w:type="dxa"/>
            <w:shd w:val="clear" w:color="auto" w:fill="EBC1E5"/>
            <w:vAlign w:val="center"/>
          </w:tcPr>
          <w:p w14:paraId="715D02A0" w14:textId="3C0C7AED" w:rsidR="0034000C" w:rsidRPr="00DC7289" w:rsidRDefault="0034000C" w:rsidP="0038257B">
            <w:pPr>
              <w:spacing w:line="276" w:lineRule="auto"/>
              <w:rPr>
                <w:b/>
                <w:bCs/>
                <w:sz w:val="20"/>
                <w:szCs w:val="20"/>
              </w:rPr>
            </w:pPr>
            <w:r w:rsidRPr="00DC7289">
              <w:rPr>
                <w:b/>
                <w:bCs/>
                <w:sz w:val="20"/>
                <w:szCs w:val="20"/>
              </w:rPr>
              <w:t>MODUL</w:t>
            </w:r>
            <w:r w:rsidR="00CE048B" w:rsidRPr="00DC7289">
              <w:rPr>
                <w:b/>
                <w:bCs/>
                <w:sz w:val="20"/>
                <w:szCs w:val="20"/>
              </w:rPr>
              <w:t xml:space="preserve"> </w:t>
            </w:r>
            <w:r w:rsidR="00B3643E" w:rsidRPr="00DC7289">
              <w:rPr>
                <w:b/>
                <w:bCs/>
                <w:sz w:val="20"/>
                <w:szCs w:val="20"/>
              </w:rPr>
              <w:t>c</w:t>
            </w:r>
            <w:r w:rsidR="00CE048B" w:rsidRPr="00DC7289">
              <w:rPr>
                <w:b/>
                <w:bCs/>
                <w:sz w:val="20"/>
                <w:szCs w:val="20"/>
              </w:rPr>
              <w:t>.</w:t>
            </w:r>
            <w:r w:rsidR="00B3643E" w:rsidRPr="00DC7289">
              <w:rPr>
                <w:b/>
                <w:bCs/>
                <w:sz w:val="20"/>
                <w:szCs w:val="20"/>
              </w:rPr>
              <w:t>4</w:t>
            </w:r>
            <w:r w:rsidRPr="00DC7289">
              <w:rPr>
                <w:b/>
                <w:bCs/>
                <w:sz w:val="20"/>
                <w:szCs w:val="20"/>
              </w:rPr>
              <w:t xml:space="preserve"> “PROKURIMI PUBLIK DHE KONKURRENCA”</w:t>
            </w:r>
          </w:p>
        </w:tc>
        <w:tc>
          <w:tcPr>
            <w:tcW w:w="1530" w:type="dxa"/>
            <w:vMerge w:val="restart"/>
          </w:tcPr>
          <w:p w14:paraId="183A95C2" w14:textId="322AEDA4" w:rsidR="0034000C" w:rsidRPr="00DC7289" w:rsidRDefault="0034000C" w:rsidP="0038257B">
            <w:pPr>
              <w:spacing w:line="276" w:lineRule="auto"/>
              <w:jc w:val="center"/>
              <w:rPr>
                <w:rFonts w:eastAsia="Batang"/>
                <w:sz w:val="20"/>
                <w:szCs w:val="20"/>
                <w:u w:val="wave"/>
              </w:rPr>
            </w:pPr>
          </w:p>
        </w:tc>
        <w:tc>
          <w:tcPr>
            <w:tcW w:w="1980" w:type="dxa"/>
            <w:vMerge w:val="restart"/>
          </w:tcPr>
          <w:p w14:paraId="3D6A1D11" w14:textId="3FD7B18F" w:rsidR="0034000C" w:rsidRPr="00DC7289" w:rsidRDefault="0034000C" w:rsidP="0038257B">
            <w:pPr>
              <w:jc w:val="center"/>
              <w:rPr>
                <w:sz w:val="20"/>
                <w:szCs w:val="20"/>
              </w:rPr>
            </w:pPr>
            <w:r w:rsidRPr="00DC7289">
              <w:rPr>
                <w:sz w:val="20"/>
                <w:szCs w:val="20"/>
              </w:rPr>
              <w:t>Ekspertë:</w:t>
            </w:r>
          </w:p>
          <w:p w14:paraId="10BF900A" w14:textId="2C846BD3" w:rsidR="0034000C" w:rsidRPr="00DC7289" w:rsidRDefault="003A310D" w:rsidP="0038257B">
            <w:pPr>
              <w:jc w:val="center"/>
              <w:rPr>
                <w:sz w:val="20"/>
                <w:szCs w:val="20"/>
              </w:rPr>
            </w:pPr>
            <w:r w:rsidRPr="00DC7289">
              <w:rPr>
                <w:sz w:val="20"/>
                <w:szCs w:val="20"/>
              </w:rPr>
              <w:t>Blerona Hasa</w:t>
            </w:r>
          </w:p>
          <w:p w14:paraId="65F11021" w14:textId="77CD94D5" w:rsidR="0034000C" w:rsidRPr="00DC7289" w:rsidRDefault="0034000C" w:rsidP="0038257B">
            <w:pPr>
              <w:jc w:val="center"/>
              <w:rPr>
                <w:sz w:val="20"/>
                <w:szCs w:val="20"/>
              </w:rPr>
            </w:pPr>
            <w:r w:rsidRPr="00DC7289">
              <w:rPr>
                <w:sz w:val="20"/>
                <w:szCs w:val="20"/>
              </w:rPr>
              <w:t>Reida Kashta</w:t>
            </w:r>
          </w:p>
          <w:p w14:paraId="2A16BD66" w14:textId="77777777" w:rsidR="0034000C" w:rsidRPr="00DC7289" w:rsidRDefault="0034000C" w:rsidP="0038257B">
            <w:pPr>
              <w:jc w:val="center"/>
              <w:rPr>
                <w:sz w:val="20"/>
                <w:szCs w:val="20"/>
              </w:rPr>
            </w:pPr>
          </w:p>
          <w:p w14:paraId="74EEBA60" w14:textId="7AED9284" w:rsidR="0034000C" w:rsidRPr="00DC7289" w:rsidRDefault="0034000C" w:rsidP="0038257B">
            <w:pPr>
              <w:jc w:val="center"/>
              <w:rPr>
                <w:sz w:val="20"/>
                <w:szCs w:val="20"/>
              </w:rPr>
            </w:pPr>
            <w:r w:rsidRPr="00DC7289">
              <w:rPr>
                <w:sz w:val="20"/>
                <w:szCs w:val="20"/>
              </w:rPr>
              <w:t>Lehtësues:</w:t>
            </w:r>
          </w:p>
          <w:p w14:paraId="57F03647" w14:textId="124A5365" w:rsidR="0034000C" w:rsidRPr="00DC7289" w:rsidRDefault="0034000C" w:rsidP="0038257B">
            <w:pPr>
              <w:jc w:val="center"/>
              <w:rPr>
                <w:sz w:val="20"/>
                <w:szCs w:val="20"/>
              </w:rPr>
            </w:pPr>
            <w:r w:rsidRPr="00DC7289">
              <w:rPr>
                <w:sz w:val="20"/>
                <w:szCs w:val="20"/>
              </w:rPr>
              <w:t>Maela Alicanaj</w:t>
            </w:r>
          </w:p>
          <w:p w14:paraId="1A900108" w14:textId="486E0A94" w:rsidR="0034000C" w:rsidRPr="00DC7289" w:rsidRDefault="0034000C" w:rsidP="0038257B">
            <w:pPr>
              <w:jc w:val="center"/>
              <w:rPr>
                <w:color w:val="000000"/>
                <w:sz w:val="20"/>
                <w:szCs w:val="20"/>
              </w:rPr>
            </w:pPr>
          </w:p>
        </w:tc>
        <w:tc>
          <w:tcPr>
            <w:tcW w:w="1440" w:type="dxa"/>
            <w:vMerge w:val="restart"/>
          </w:tcPr>
          <w:p w14:paraId="2184434F" w14:textId="4814AD12" w:rsidR="0034000C" w:rsidRPr="00DC7289" w:rsidRDefault="0034000C" w:rsidP="0038257B">
            <w:pPr>
              <w:spacing w:line="276" w:lineRule="auto"/>
              <w:jc w:val="center"/>
              <w:rPr>
                <w:rFonts w:eastAsia="Batang"/>
                <w:sz w:val="20"/>
                <w:szCs w:val="20"/>
              </w:rPr>
            </w:pPr>
            <w:r w:rsidRPr="00DC7289">
              <w:rPr>
                <w:rFonts w:eastAsia="Batang"/>
                <w:sz w:val="20"/>
                <w:szCs w:val="20"/>
              </w:rPr>
              <w:t>2 shkurt 2026</w:t>
            </w:r>
          </w:p>
        </w:tc>
        <w:tc>
          <w:tcPr>
            <w:tcW w:w="1800" w:type="dxa"/>
            <w:vMerge w:val="restart"/>
          </w:tcPr>
          <w:p w14:paraId="6A16F867" w14:textId="050EBD75"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76BB84FB" w14:textId="77777777" w:rsidTr="1BCCC74B">
        <w:trPr>
          <w:trHeight w:val="525"/>
        </w:trPr>
        <w:tc>
          <w:tcPr>
            <w:tcW w:w="711" w:type="dxa"/>
            <w:vMerge/>
          </w:tcPr>
          <w:p w14:paraId="509DE205"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vAlign w:val="center"/>
          </w:tcPr>
          <w:p w14:paraId="29C38E9D" w14:textId="52A71533" w:rsidR="0034000C" w:rsidRPr="00DC7289" w:rsidRDefault="0034000C" w:rsidP="0038257B">
            <w:pPr>
              <w:spacing w:line="276" w:lineRule="auto"/>
              <w:jc w:val="both"/>
              <w:rPr>
                <w:color w:val="FF0000"/>
                <w:sz w:val="20"/>
                <w:szCs w:val="20"/>
              </w:rPr>
            </w:pPr>
            <w:r w:rsidRPr="00DC7289">
              <w:rPr>
                <w:sz w:val="20"/>
                <w:szCs w:val="20"/>
              </w:rPr>
              <w:t xml:space="preserve">Konflikti i interesit, masat parandalauese dhe zgjidhja e rasteve të konfliktit që lindin gjatë procesit të prokurimit, në funksion të </w:t>
            </w:r>
            <w:r w:rsidR="007E3EA1" w:rsidRPr="00DC7289">
              <w:rPr>
                <w:sz w:val="20"/>
                <w:szCs w:val="20"/>
              </w:rPr>
              <w:t>shmangies</w:t>
            </w:r>
            <w:r w:rsidRPr="00DC7289">
              <w:rPr>
                <w:sz w:val="20"/>
                <w:szCs w:val="20"/>
              </w:rPr>
              <w:t xml:space="preserve"> së shtrembërimit të konkurrencës dhe trajtimit të barabartë të operatorëve ekonomikë.</w:t>
            </w:r>
            <w:r w:rsidR="007E3EA1" w:rsidRPr="00DC7289">
              <w:rPr>
                <w:sz w:val="20"/>
                <w:szCs w:val="20"/>
              </w:rPr>
              <w:t xml:space="preserve"> </w:t>
            </w:r>
            <w:r w:rsidRPr="00DC7289">
              <w:rPr>
                <w:sz w:val="20"/>
                <w:szCs w:val="20"/>
              </w:rPr>
              <w:t xml:space="preserve">Çështjet e konkurrencës në sektorët e rregulluar, sektorët e rregulluar dhe parimi i konkurrencës së lirë, aksesi në treg, konkurrenca dhe </w:t>
            </w:r>
            <w:r w:rsidR="007E3EA1" w:rsidRPr="00DC7289">
              <w:rPr>
                <w:sz w:val="20"/>
                <w:szCs w:val="20"/>
              </w:rPr>
              <w:t>çmimet</w:t>
            </w:r>
            <w:r w:rsidRPr="00DC7289">
              <w:rPr>
                <w:sz w:val="20"/>
                <w:szCs w:val="20"/>
              </w:rPr>
              <w:t xml:space="preserve"> e përcaktuara, diskutimi i rasteve praktike në fushën e energjisë dhe telekomunikacionit.</w:t>
            </w:r>
          </w:p>
          <w:p w14:paraId="242C5690" w14:textId="400C0FB6" w:rsidR="0034000C" w:rsidRPr="00DC7289" w:rsidRDefault="0034000C" w:rsidP="0038257B">
            <w:pPr>
              <w:spacing w:line="276" w:lineRule="auto"/>
              <w:jc w:val="both"/>
              <w:rPr>
                <w:color w:val="FF0000"/>
                <w:sz w:val="20"/>
                <w:szCs w:val="20"/>
              </w:rPr>
            </w:pPr>
            <w:r w:rsidRPr="00DC7289">
              <w:rPr>
                <w:sz w:val="20"/>
                <w:szCs w:val="20"/>
              </w:rPr>
              <w:t>Çështjet e konkurrencës në tregun digjital, natyra e tregut digjital, pozitat dominuese, kontrolli i grupimeve, balanca midis konkurrencës dhe zhvillimit teknologjik, diskutimi i rasteve praktike.</w:t>
            </w:r>
          </w:p>
          <w:p w14:paraId="644100FE" w14:textId="77777777" w:rsidR="0034000C" w:rsidRPr="00DC7289" w:rsidRDefault="0034000C" w:rsidP="0038257B">
            <w:pPr>
              <w:spacing w:line="276" w:lineRule="auto"/>
              <w:rPr>
                <w:sz w:val="20"/>
                <w:szCs w:val="20"/>
              </w:rPr>
            </w:pPr>
          </w:p>
          <w:p w14:paraId="5C4DA755" w14:textId="0052015B" w:rsidR="0034000C" w:rsidRPr="00DC7289" w:rsidRDefault="0034000C" w:rsidP="0038257B">
            <w:pPr>
              <w:spacing w:line="276" w:lineRule="auto"/>
              <w:rPr>
                <w:i/>
                <w:iCs/>
                <w:sz w:val="20"/>
                <w:szCs w:val="20"/>
              </w:rPr>
            </w:pPr>
            <w:r w:rsidRPr="00DC7289">
              <w:rPr>
                <w:i/>
                <w:iCs/>
                <w:sz w:val="20"/>
                <w:szCs w:val="20"/>
              </w:rPr>
              <w:t>Target grupi parësor: Gjyqtarë të gjykatave administrative dhe prokurorë</w:t>
            </w:r>
          </w:p>
          <w:p w14:paraId="53F4CA6F" w14:textId="49190A62" w:rsidR="0034000C" w:rsidRPr="00DC7289" w:rsidRDefault="0034000C" w:rsidP="0038257B">
            <w:pPr>
              <w:spacing w:line="276" w:lineRule="auto"/>
              <w:rPr>
                <w:sz w:val="20"/>
                <w:szCs w:val="20"/>
              </w:rPr>
            </w:pPr>
          </w:p>
        </w:tc>
        <w:tc>
          <w:tcPr>
            <w:tcW w:w="1530" w:type="dxa"/>
            <w:vMerge/>
          </w:tcPr>
          <w:p w14:paraId="7106DE63"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F8E628B" w14:textId="77777777" w:rsidR="0034000C" w:rsidRPr="00DC7289" w:rsidRDefault="0034000C" w:rsidP="0038257B">
            <w:pPr>
              <w:spacing w:line="276" w:lineRule="auto"/>
              <w:jc w:val="center"/>
              <w:rPr>
                <w:rFonts w:eastAsia="Batang"/>
                <w:sz w:val="20"/>
                <w:szCs w:val="20"/>
                <w:u w:val="wave"/>
              </w:rPr>
            </w:pPr>
          </w:p>
        </w:tc>
        <w:tc>
          <w:tcPr>
            <w:tcW w:w="1440" w:type="dxa"/>
            <w:vMerge/>
          </w:tcPr>
          <w:p w14:paraId="04673B9A" w14:textId="77777777" w:rsidR="0034000C" w:rsidRPr="00DC7289" w:rsidRDefault="0034000C" w:rsidP="0038257B">
            <w:pPr>
              <w:spacing w:line="276" w:lineRule="auto"/>
              <w:jc w:val="center"/>
              <w:rPr>
                <w:rFonts w:eastAsia="Batang"/>
                <w:sz w:val="20"/>
                <w:szCs w:val="20"/>
              </w:rPr>
            </w:pPr>
          </w:p>
        </w:tc>
        <w:tc>
          <w:tcPr>
            <w:tcW w:w="1800" w:type="dxa"/>
            <w:vMerge/>
          </w:tcPr>
          <w:p w14:paraId="076632E7" w14:textId="77777777" w:rsidR="0034000C" w:rsidRPr="00DC7289" w:rsidRDefault="0034000C" w:rsidP="0038257B">
            <w:pPr>
              <w:spacing w:line="276" w:lineRule="auto"/>
              <w:rPr>
                <w:rFonts w:eastAsia="Batang"/>
                <w:sz w:val="20"/>
                <w:szCs w:val="20"/>
                <w:u w:val="wave"/>
              </w:rPr>
            </w:pPr>
          </w:p>
        </w:tc>
      </w:tr>
      <w:bookmarkEnd w:id="8"/>
      <w:tr w:rsidR="0034000C" w:rsidRPr="00DC7289" w14:paraId="1819BD22" w14:textId="77777777" w:rsidTr="1BCCC74B">
        <w:trPr>
          <w:trHeight w:val="458"/>
        </w:trPr>
        <w:tc>
          <w:tcPr>
            <w:tcW w:w="711" w:type="dxa"/>
            <w:vMerge w:val="restart"/>
          </w:tcPr>
          <w:p w14:paraId="314A89E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398B298" w14:textId="152DBCAA" w:rsidR="0034000C" w:rsidRPr="00DC7289" w:rsidRDefault="0034000C" w:rsidP="0038257B">
            <w:pPr>
              <w:spacing w:line="276" w:lineRule="auto"/>
              <w:jc w:val="both"/>
              <w:rPr>
                <w:sz w:val="20"/>
                <w:szCs w:val="20"/>
              </w:rPr>
            </w:pPr>
            <w:r w:rsidRPr="00DC7289">
              <w:rPr>
                <w:sz w:val="20"/>
                <w:szCs w:val="20"/>
              </w:rPr>
              <w:t>MODUL</w:t>
            </w:r>
            <w:r w:rsidR="00F87CD1" w:rsidRPr="00DC7289">
              <w:rPr>
                <w:sz w:val="20"/>
                <w:szCs w:val="20"/>
              </w:rPr>
              <w:t xml:space="preserve"> a. 9</w:t>
            </w:r>
            <w:r w:rsidRPr="00DC7289">
              <w:rPr>
                <w:sz w:val="20"/>
                <w:szCs w:val="20"/>
              </w:rPr>
              <w:t xml:space="preserve"> “KORRUPSIONI”</w:t>
            </w:r>
          </w:p>
        </w:tc>
        <w:tc>
          <w:tcPr>
            <w:tcW w:w="1530" w:type="dxa"/>
            <w:vMerge w:val="restart"/>
          </w:tcPr>
          <w:p w14:paraId="64081EA0" w14:textId="139C0FEE" w:rsidR="0034000C" w:rsidRPr="00DC7289" w:rsidRDefault="0034000C" w:rsidP="0038257B">
            <w:pPr>
              <w:spacing w:line="276" w:lineRule="auto"/>
              <w:jc w:val="center"/>
              <w:rPr>
                <w:rFonts w:eastAsia="Batang"/>
                <w:sz w:val="20"/>
                <w:szCs w:val="20"/>
                <w:u w:val="wave"/>
              </w:rPr>
            </w:pPr>
          </w:p>
        </w:tc>
        <w:tc>
          <w:tcPr>
            <w:tcW w:w="1980" w:type="dxa"/>
            <w:vMerge w:val="restart"/>
          </w:tcPr>
          <w:p w14:paraId="3A07C268" w14:textId="7B688A5E" w:rsidR="0034000C" w:rsidRPr="00DC7289" w:rsidRDefault="4B9F1494" w:rsidP="0038257B">
            <w:pPr>
              <w:jc w:val="center"/>
              <w:rPr>
                <w:sz w:val="20"/>
                <w:szCs w:val="20"/>
              </w:rPr>
            </w:pPr>
            <w:r w:rsidRPr="00DC7289">
              <w:rPr>
                <w:sz w:val="20"/>
                <w:szCs w:val="20"/>
              </w:rPr>
              <w:t>Ekspertë:</w:t>
            </w:r>
          </w:p>
          <w:p w14:paraId="14D6519D" w14:textId="57F82ADD" w:rsidR="5A7825B9" w:rsidRPr="00DC7289" w:rsidRDefault="5A7825B9" w:rsidP="56D5CB9C">
            <w:pPr>
              <w:jc w:val="center"/>
            </w:pPr>
            <w:r w:rsidRPr="00DC7289">
              <w:rPr>
                <w:sz w:val="20"/>
                <w:szCs w:val="20"/>
              </w:rPr>
              <w:t>Ylli Pjetërnikaj</w:t>
            </w:r>
          </w:p>
          <w:p w14:paraId="490B5DAC" w14:textId="2D39DB56" w:rsidR="5A7825B9" w:rsidRPr="00DC7289" w:rsidRDefault="5A7825B9" w:rsidP="56D5CB9C">
            <w:pPr>
              <w:jc w:val="center"/>
            </w:pPr>
            <w:r w:rsidRPr="00DC7289">
              <w:rPr>
                <w:sz w:val="20"/>
                <w:szCs w:val="20"/>
              </w:rPr>
              <w:t>Bledar Maksuti</w:t>
            </w:r>
          </w:p>
          <w:p w14:paraId="4B7E051C" w14:textId="77777777" w:rsidR="0034000C" w:rsidRPr="00DC7289" w:rsidRDefault="0034000C" w:rsidP="0038257B">
            <w:pPr>
              <w:jc w:val="center"/>
              <w:rPr>
                <w:sz w:val="20"/>
                <w:szCs w:val="20"/>
              </w:rPr>
            </w:pPr>
          </w:p>
          <w:p w14:paraId="0344C6C8" w14:textId="7F294919" w:rsidR="0034000C" w:rsidRPr="00DC7289" w:rsidRDefault="4B9F1494" w:rsidP="0038257B">
            <w:pPr>
              <w:jc w:val="center"/>
              <w:rPr>
                <w:sz w:val="20"/>
                <w:szCs w:val="20"/>
              </w:rPr>
            </w:pPr>
            <w:r w:rsidRPr="00DC7289">
              <w:rPr>
                <w:sz w:val="20"/>
                <w:szCs w:val="20"/>
              </w:rPr>
              <w:t>Lehtësues:</w:t>
            </w:r>
          </w:p>
          <w:p w14:paraId="53BC76BD" w14:textId="5152C6A8" w:rsidR="27E9D491" w:rsidRPr="00DC7289" w:rsidRDefault="27E9D491" w:rsidP="56D5CB9C">
            <w:pPr>
              <w:jc w:val="center"/>
            </w:pPr>
            <w:r w:rsidRPr="00DC7289">
              <w:rPr>
                <w:sz w:val="20"/>
                <w:szCs w:val="20"/>
              </w:rPr>
              <w:t>Adnan Hoxha</w:t>
            </w:r>
          </w:p>
          <w:p w14:paraId="3A416BB2" w14:textId="77777777" w:rsidR="0034000C" w:rsidRPr="00DC7289" w:rsidRDefault="0034000C" w:rsidP="0038257B">
            <w:pPr>
              <w:rPr>
                <w:sz w:val="20"/>
                <w:szCs w:val="20"/>
              </w:rPr>
            </w:pPr>
          </w:p>
          <w:p w14:paraId="268BBCD0" w14:textId="58B5C3BB" w:rsidR="0034000C" w:rsidRPr="00DC7289" w:rsidRDefault="0034000C" w:rsidP="0038257B">
            <w:pPr>
              <w:jc w:val="center"/>
              <w:rPr>
                <w:sz w:val="20"/>
                <w:szCs w:val="20"/>
              </w:rPr>
            </w:pPr>
          </w:p>
        </w:tc>
        <w:tc>
          <w:tcPr>
            <w:tcW w:w="1440" w:type="dxa"/>
            <w:vMerge w:val="restart"/>
          </w:tcPr>
          <w:p w14:paraId="59D7457D" w14:textId="2C0B3C98" w:rsidR="0034000C" w:rsidRPr="00DC7289" w:rsidRDefault="0034000C" w:rsidP="0038257B">
            <w:pPr>
              <w:spacing w:line="276" w:lineRule="auto"/>
              <w:jc w:val="center"/>
              <w:rPr>
                <w:rFonts w:eastAsia="Batang"/>
                <w:sz w:val="20"/>
                <w:szCs w:val="20"/>
              </w:rPr>
            </w:pPr>
            <w:r w:rsidRPr="00DC7289">
              <w:rPr>
                <w:rFonts w:eastAsia="Batang"/>
                <w:sz w:val="20"/>
                <w:szCs w:val="20"/>
              </w:rPr>
              <w:t>3 shkurt 2026</w:t>
            </w:r>
          </w:p>
        </w:tc>
        <w:tc>
          <w:tcPr>
            <w:tcW w:w="1800" w:type="dxa"/>
            <w:vMerge w:val="restart"/>
          </w:tcPr>
          <w:p w14:paraId="366530AA" w14:textId="77777777" w:rsidR="0034000C" w:rsidRPr="00DC7289" w:rsidRDefault="0034000C" w:rsidP="0038257B">
            <w:pPr>
              <w:spacing w:line="276" w:lineRule="auto"/>
              <w:rPr>
                <w:rFonts w:eastAsia="Batang"/>
                <w:sz w:val="20"/>
                <w:szCs w:val="20"/>
                <w:u w:val="wave"/>
              </w:rPr>
            </w:pPr>
          </w:p>
          <w:p w14:paraId="5E568384" w14:textId="77777777" w:rsidR="0034000C" w:rsidRPr="00DC7289" w:rsidRDefault="0034000C" w:rsidP="0038257B">
            <w:pPr>
              <w:spacing w:line="276" w:lineRule="auto"/>
              <w:rPr>
                <w:rFonts w:eastAsia="Batang"/>
                <w:sz w:val="20"/>
                <w:szCs w:val="20"/>
                <w:u w:val="wave"/>
              </w:rPr>
            </w:pPr>
          </w:p>
          <w:p w14:paraId="3291A2A7" w14:textId="2186DA44" w:rsidR="0034000C" w:rsidRPr="00DC7289" w:rsidRDefault="0034000C" w:rsidP="0038257B">
            <w:pPr>
              <w:spacing w:line="276" w:lineRule="auto"/>
              <w:rPr>
                <w:rFonts w:eastAsia="Batang"/>
                <w:sz w:val="20"/>
                <w:szCs w:val="20"/>
                <w:u w:val="wave"/>
              </w:rPr>
            </w:pPr>
          </w:p>
        </w:tc>
      </w:tr>
      <w:tr w:rsidR="0034000C" w:rsidRPr="00DC7289" w14:paraId="16788C9F" w14:textId="77777777" w:rsidTr="1BCCC74B">
        <w:trPr>
          <w:trHeight w:val="457"/>
        </w:trPr>
        <w:tc>
          <w:tcPr>
            <w:tcW w:w="711" w:type="dxa"/>
            <w:vMerge/>
          </w:tcPr>
          <w:p w14:paraId="0912DEE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C56F575" w14:textId="4E7356A0" w:rsidR="0034000C" w:rsidRPr="00DC7289" w:rsidRDefault="0034000C" w:rsidP="0038257B">
            <w:pPr>
              <w:spacing w:line="276" w:lineRule="auto"/>
              <w:jc w:val="both"/>
              <w:rPr>
                <w:color w:val="000000" w:themeColor="text1"/>
                <w:sz w:val="20"/>
                <w:szCs w:val="20"/>
                <w:lang w:eastAsia="sq-AL"/>
              </w:rPr>
            </w:pPr>
            <w:r w:rsidRPr="00DC7289">
              <w:rPr>
                <w:color w:val="000000" w:themeColor="text1"/>
                <w:sz w:val="20"/>
                <w:szCs w:val="20"/>
                <w:lang w:eastAsia="sq-AL"/>
              </w:rPr>
              <w:t>Korrupsioni dhe prokurimi publik; Palët që mund të përfshihen në veprime korruptive aktive ose pasive dhe metodat për hetim dhe gjykim në këto raste.</w:t>
            </w:r>
          </w:p>
          <w:p w14:paraId="105C34E9" w14:textId="77777777" w:rsidR="0034000C" w:rsidRPr="00DC7289" w:rsidRDefault="0034000C" w:rsidP="0038257B">
            <w:pPr>
              <w:spacing w:line="276" w:lineRule="auto"/>
              <w:jc w:val="both"/>
              <w:rPr>
                <w:color w:val="000000" w:themeColor="text1"/>
                <w:sz w:val="20"/>
                <w:szCs w:val="20"/>
              </w:rPr>
            </w:pPr>
          </w:p>
          <w:p w14:paraId="4732878D" w14:textId="7886F739" w:rsidR="0034000C" w:rsidRPr="00DC7289" w:rsidRDefault="0034000C" w:rsidP="0038257B">
            <w:pPr>
              <w:spacing w:line="276" w:lineRule="auto"/>
              <w:jc w:val="both"/>
              <w:rPr>
                <w:i/>
                <w:iCs/>
                <w:color w:val="000000" w:themeColor="text1"/>
                <w:sz w:val="20"/>
                <w:szCs w:val="20"/>
                <w:lang w:eastAsia="sq-AL"/>
              </w:rPr>
            </w:pPr>
            <w:r w:rsidRPr="00DC7289">
              <w:rPr>
                <w:color w:val="000000" w:themeColor="text1"/>
                <w:sz w:val="20"/>
                <w:szCs w:val="20"/>
              </w:rPr>
              <w:t>Target grupi parësor: Prokurorë të SPAK dhe Gjyqtarë të GJKKO</w:t>
            </w:r>
          </w:p>
          <w:p w14:paraId="197D2E9D" w14:textId="77777777" w:rsidR="0034000C" w:rsidRPr="00DC7289" w:rsidRDefault="0034000C" w:rsidP="0038257B">
            <w:pPr>
              <w:spacing w:line="276" w:lineRule="auto"/>
              <w:jc w:val="both"/>
              <w:rPr>
                <w:color w:val="000000" w:themeColor="text1"/>
                <w:sz w:val="20"/>
                <w:szCs w:val="20"/>
                <w:lang w:eastAsia="sq-AL"/>
              </w:rPr>
            </w:pPr>
          </w:p>
          <w:p w14:paraId="33FEAD2C" w14:textId="32D4C703" w:rsidR="0034000C" w:rsidRPr="00DC7289" w:rsidRDefault="0034000C" w:rsidP="0038257B">
            <w:pPr>
              <w:spacing w:line="276" w:lineRule="auto"/>
              <w:jc w:val="both"/>
              <w:rPr>
                <w:color w:val="000000" w:themeColor="text1"/>
                <w:sz w:val="20"/>
                <w:szCs w:val="20"/>
                <w:lang w:eastAsia="sq-AL"/>
              </w:rPr>
            </w:pPr>
          </w:p>
        </w:tc>
        <w:tc>
          <w:tcPr>
            <w:tcW w:w="1530" w:type="dxa"/>
            <w:vMerge/>
          </w:tcPr>
          <w:p w14:paraId="4C46411F" w14:textId="77777777" w:rsidR="0034000C" w:rsidRPr="00DC7289" w:rsidRDefault="0034000C" w:rsidP="0038257B">
            <w:pPr>
              <w:spacing w:line="276" w:lineRule="auto"/>
              <w:jc w:val="center"/>
              <w:rPr>
                <w:rFonts w:eastAsia="Batang"/>
                <w:sz w:val="20"/>
                <w:szCs w:val="20"/>
                <w:u w:val="wave"/>
              </w:rPr>
            </w:pPr>
          </w:p>
        </w:tc>
        <w:tc>
          <w:tcPr>
            <w:tcW w:w="1980" w:type="dxa"/>
            <w:vMerge/>
          </w:tcPr>
          <w:p w14:paraId="3E3D1313" w14:textId="77777777" w:rsidR="0034000C" w:rsidRPr="00DC7289" w:rsidRDefault="0034000C" w:rsidP="0038257B">
            <w:pPr>
              <w:rPr>
                <w:sz w:val="20"/>
                <w:szCs w:val="20"/>
              </w:rPr>
            </w:pPr>
          </w:p>
        </w:tc>
        <w:tc>
          <w:tcPr>
            <w:tcW w:w="1440" w:type="dxa"/>
            <w:vMerge/>
          </w:tcPr>
          <w:p w14:paraId="481182BD" w14:textId="77777777" w:rsidR="0034000C" w:rsidRPr="00DC7289" w:rsidRDefault="0034000C" w:rsidP="0038257B">
            <w:pPr>
              <w:spacing w:line="276" w:lineRule="auto"/>
              <w:jc w:val="center"/>
              <w:rPr>
                <w:rFonts w:eastAsia="Batang"/>
                <w:sz w:val="20"/>
                <w:szCs w:val="20"/>
              </w:rPr>
            </w:pPr>
          </w:p>
        </w:tc>
        <w:tc>
          <w:tcPr>
            <w:tcW w:w="1800" w:type="dxa"/>
            <w:vMerge/>
          </w:tcPr>
          <w:p w14:paraId="62D16766" w14:textId="77777777" w:rsidR="0034000C" w:rsidRPr="00DC7289" w:rsidRDefault="0034000C" w:rsidP="0038257B">
            <w:pPr>
              <w:spacing w:line="276" w:lineRule="auto"/>
              <w:rPr>
                <w:rFonts w:eastAsia="Batang"/>
                <w:sz w:val="20"/>
                <w:szCs w:val="20"/>
                <w:u w:val="wave"/>
              </w:rPr>
            </w:pPr>
          </w:p>
        </w:tc>
      </w:tr>
      <w:tr w:rsidR="0034000C" w:rsidRPr="00DC7289" w14:paraId="70C57D92" w14:textId="77777777" w:rsidTr="1BCCC74B">
        <w:trPr>
          <w:trHeight w:val="970"/>
        </w:trPr>
        <w:tc>
          <w:tcPr>
            <w:tcW w:w="711" w:type="dxa"/>
          </w:tcPr>
          <w:p w14:paraId="3EB61B60" w14:textId="7A0B70C5"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5CB024FE" w14:textId="77777777" w:rsidR="003702FF" w:rsidRPr="00DC7289" w:rsidRDefault="003702FF" w:rsidP="0038257B">
            <w:pPr>
              <w:jc w:val="both"/>
              <w:rPr>
                <w:b/>
                <w:bCs/>
                <w:color w:val="000000" w:themeColor="text1"/>
                <w:sz w:val="20"/>
                <w:szCs w:val="20"/>
                <w:lang w:eastAsia="sq-AL"/>
              </w:rPr>
            </w:pPr>
            <w:r w:rsidRPr="00DC7289">
              <w:rPr>
                <w:b/>
                <w:bCs/>
                <w:color w:val="000000" w:themeColor="text1"/>
                <w:sz w:val="20"/>
                <w:szCs w:val="20"/>
                <w:lang w:eastAsia="sq-AL"/>
              </w:rPr>
              <w:t xml:space="preserve">MODULI MBI KONTABILITETIN </w:t>
            </w:r>
          </w:p>
          <w:p w14:paraId="68017F1B" w14:textId="7CC996EE"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Kontabiliteti dhe Raportimi Financiar për Gjyqtarët dhe Prokurorët:</w:t>
            </w:r>
          </w:p>
          <w:p w14:paraId="1C760A86" w14:textId="77777777"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 parimet kontabël dhe raportimi financiar;</w:t>
            </w:r>
          </w:p>
          <w:p w14:paraId="777E76BE" w14:textId="77777777"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 interpretimi i përgjigjeve apo raporteve të ekspertëve kontabël në kontekstin ligjor;</w:t>
            </w:r>
          </w:p>
          <w:p w14:paraId="6B44FD2D" w14:textId="499E3C7A"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 vlerësimi i situatave ku mungon një përgjigje e besueshme kontabël apo teknike</w:t>
            </w:r>
          </w:p>
        </w:tc>
        <w:tc>
          <w:tcPr>
            <w:tcW w:w="1530" w:type="dxa"/>
          </w:tcPr>
          <w:p w14:paraId="50B1963E" w14:textId="390962AF" w:rsidR="0034000C" w:rsidRPr="00DC7289" w:rsidRDefault="0034000C" w:rsidP="0038257B">
            <w:pPr>
              <w:spacing w:line="276" w:lineRule="auto"/>
              <w:jc w:val="center"/>
              <w:rPr>
                <w:rFonts w:eastAsia="Batang"/>
                <w:sz w:val="20"/>
                <w:szCs w:val="20"/>
                <w:u w:val="wave"/>
              </w:rPr>
            </w:pPr>
          </w:p>
        </w:tc>
        <w:tc>
          <w:tcPr>
            <w:tcW w:w="1980" w:type="dxa"/>
          </w:tcPr>
          <w:p w14:paraId="54B38EE5" w14:textId="359CF8DB" w:rsidR="0034000C" w:rsidRPr="00DC7289" w:rsidRDefault="0034000C" w:rsidP="0038257B">
            <w:pPr>
              <w:jc w:val="center"/>
              <w:rPr>
                <w:sz w:val="20"/>
                <w:szCs w:val="20"/>
              </w:rPr>
            </w:pPr>
            <w:r w:rsidRPr="00DC7289">
              <w:rPr>
                <w:sz w:val="20"/>
                <w:szCs w:val="20"/>
              </w:rPr>
              <w:t>Ekspertë:</w:t>
            </w:r>
          </w:p>
          <w:p w14:paraId="1444FCF4" w14:textId="557DC320" w:rsidR="0034000C" w:rsidRPr="00DC7289" w:rsidRDefault="0034000C" w:rsidP="0038257B">
            <w:pPr>
              <w:jc w:val="center"/>
              <w:rPr>
                <w:sz w:val="20"/>
                <w:szCs w:val="20"/>
              </w:rPr>
            </w:pPr>
            <w:r w:rsidRPr="00DC7289">
              <w:rPr>
                <w:sz w:val="20"/>
                <w:szCs w:val="20"/>
              </w:rPr>
              <w:t>Artan Xhiani</w:t>
            </w:r>
          </w:p>
          <w:p w14:paraId="35A8D6F0" w14:textId="77777777" w:rsidR="0034000C" w:rsidRPr="00DC7289" w:rsidRDefault="0034000C" w:rsidP="0038257B">
            <w:pPr>
              <w:jc w:val="center"/>
              <w:rPr>
                <w:sz w:val="20"/>
                <w:szCs w:val="20"/>
              </w:rPr>
            </w:pPr>
            <w:r w:rsidRPr="00DC7289">
              <w:rPr>
                <w:sz w:val="20"/>
                <w:szCs w:val="20"/>
              </w:rPr>
              <w:t>Neritan Sota</w:t>
            </w:r>
          </w:p>
          <w:p w14:paraId="294A74CE" w14:textId="77777777" w:rsidR="0034000C" w:rsidRPr="00DC7289" w:rsidRDefault="0034000C" w:rsidP="0038257B">
            <w:pPr>
              <w:jc w:val="center"/>
              <w:rPr>
                <w:sz w:val="20"/>
                <w:szCs w:val="20"/>
              </w:rPr>
            </w:pPr>
          </w:p>
          <w:p w14:paraId="286FBE7B" w14:textId="77777777" w:rsidR="0034000C" w:rsidRPr="00DC7289" w:rsidRDefault="0034000C" w:rsidP="0038257B">
            <w:pPr>
              <w:jc w:val="center"/>
              <w:rPr>
                <w:sz w:val="20"/>
                <w:szCs w:val="20"/>
              </w:rPr>
            </w:pPr>
            <w:r w:rsidRPr="00DC7289">
              <w:rPr>
                <w:sz w:val="20"/>
                <w:szCs w:val="20"/>
              </w:rPr>
              <w:t>Lehtësues</w:t>
            </w:r>
          </w:p>
          <w:p w14:paraId="47DD9BC5" w14:textId="61EB3EA3" w:rsidR="0034000C" w:rsidRPr="00DC7289" w:rsidRDefault="0034000C" w:rsidP="0038257B">
            <w:pPr>
              <w:jc w:val="center"/>
              <w:rPr>
                <w:color w:val="C00000"/>
                <w:sz w:val="20"/>
                <w:szCs w:val="20"/>
              </w:rPr>
            </w:pPr>
            <w:r w:rsidRPr="00DC7289">
              <w:rPr>
                <w:sz w:val="20"/>
                <w:szCs w:val="20"/>
              </w:rPr>
              <w:t>Elvana Çiçolli</w:t>
            </w:r>
          </w:p>
        </w:tc>
        <w:tc>
          <w:tcPr>
            <w:tcW w:w="1440" w:type="dxa"/>
          </w:tcPr>
          <w:p w14:paraId="1BADA6D7" w14:textId="64219456" w:rsidR="0034000C" w:rsidRPr="00DC7289" w:rsidRDefault="0034000C" w:rsidP="0038257B">
            <w:pPr>
              <w:spacing w:line="276" w:lineRule="auto"/>
              <w:jc w:val="center"/>
              <w:rPr>
                <w:rFonts w:eastAsia="Batang"/>
                <w:sz w:val="20"/>
                <w:szCs w:val="20"/>
              </w:rPr>
            </w:pPr>
            <w:r w:rsidRPr="00DC7289">
              <w:rPr>
                <w:rFonts w:eastAsia="Batang"/>
                <w:sz w:val="20"/>
                <w:szCs w:val="20"/>
              </w:rPr>
              <w:t>4 shkurt 2026</w:t>
            </w:r>
          </w:p>
        </w:tc>
        <w:tc>
          <w:tcPr>
            <w:tcW w:w="1800" w:type="dxa"/>
          </w:tcPr>
          <w:p w14:paraId="6FE64A83" w14:textId="19DE38A1"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351F28DF" w14:textId="77777777" w:rsidTr="1BCCC74B">
        <w:trPr>
          <w:trHeight w:val="440"/>
        </w:trPr>
        <w:tc>
          <w:tcPr>
            <w:tcW w:w="711" w:type="dxa"/>
            <w:vMerge w:val="restart"/>
          </w:tcPr>
          <w:p w14:paraId="542512B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1F18D8A5" w14:textId="62348414" w:rsidR="0034000C" w:rsidRPr="00DC7289" w:rsidRDefault="0034000C" w:rsidP="0038257B">
            <w:pPr>
              <w:rPr>
                <w:color w:val="000000" w:themeColor="text1"/>
                <w:sz w:val="20"/>
                <w:szCs w:val="20"/>
                <w:lang w:eastAsia="sq-AL"/>
              </w:rPr>
            </w:pPr>
            <w:r w:rsidRPr="00DC7289">
              <w:rPr>
                <w:color w:val="000000" w:themeColor="text1"/>
                <w:sz w:val="20"/>
                <w:szCs w:val="20"/>
                <w:lang w:eastAsia="sq-AL"/>
              </w:rPr>
              <w:t>INTELIGJENCA ARTIFICIALE DHE ETIKA E PROKURORIT</w:t>
            </w:r>
          </w:p>
          <w:p w14:paraId="2D4C1EB2" w14:textId="4F8A37A7" w:rsidR="0034000C" w:rsidRPr="00DC7289" w:rsidRDefault="0034000C" w:rsidP="0038257B">
            <w:pPr>
              <w:jc w:val="center"/>
              <w:rPr>
                <w:color w:val="000000" w:themeColor="text1"/>
                <w:sz w:val="20"/>
                <w:szCs w:val="20"/>
                <w:lang w:eastAsia="sq-AL"/>
              </w:rPr>
            </w:pPr>
            <w:r w:rsidRPr="00DC7289">
              <w:rPr>
                <w:color w:val="000000" w:themeColor="text1"/>
                <w:sz w:val="20"/>
                <w:szCs w:val="20"/>
                <w:lang w:eastAsia="sq-AL"/>
              </w:rPr>
              <w:t>.</w:t>
            </w:r>
          </w:p>
        </w:tc>
        <w:tc>
          <w:tcPr>
            <w:tcW w:w="1530" w:type="dxa"/>
            <w:vMerge w:val="restart"/>
          </w:tcPr>
          <w:p w14:paraId="5C42642F" w14:textId="11B4B2C0" w:rsidR="0034000C" w:rsidRPr="00DC7289" w:rsidRDefault="0034000C" w:rsidP="0038257B">
            <w:pPr>
              <w:spacing w:line="276" w:lineRule="auto"/>
              <w:jc w:val="center"/>
              <w:rPr>
                <w:rFonts w:eastAsia="Batang"/>
                <w:sz w:val="20"/>
                <w:szCs w:val="20"/>
                <w:u w:val="wave"/>
              </w:rPr>
            </w:pPr>
          </w:p>
        </w:tc>
        <w:tc>
          <w:tcPr>
            <w:tcW w:w="1980" w:type="dxa"/>
            <w:vMerge w:val="restart"/>
          </w:tcPr>
          <w:p w14:paraId="0BF685C4" w14:textId="41839EBB" w:rsidR="0034000C" w:rsidRPr="00DC7289" w:rsidRDefault="0034000C" w:rsidP="0038257B">
            <w:pPr>
              <w:jc w:val="center"/>
              <w:rPr>
                <w:sz w:val="20"/>
                <w:szCs w:val="20"/>
              </w:rPr>
            </w:pPr>
            <w:r w:rsidRPr="00DC7289">
              <w:rPr>
                <w:sz w:val="20"/>
                <w:szCs w:val="20"/>
              </w:rPr>
              <w:t>Ekspertë:</w:t>
            </w:r>
          </w:p>
          <w:p w14:paraId="16D74318" w14:textId="77777777" w:rsidR="0034000C" w:rsidRPr="00DC7289" w:rsidRDefault="0034000C" w:rsidP="0038257B">
            <w:pPr>
              <w:jc w:val="center"/>
              <w:rPr>
                <w:sz w:val="20"/>
                <w:szCs w:val="20"/>
              </w:rPr>
            </w:pPr>
          </w:p>
          <w:p w14:paraId="773D4CFD" w14:textId="0A5C24A5" w:rsidR="0034000C" w:rsidRPr="00DC7289" w:rsidRDefault="0034000C" w:rsidP="0038257B">
            <w:pPr>
              <w:jc w:val="center"/>
              <w:rPr>
                <w:sz w:val="20"/>
                <w:szCs w:val="20"/>
              </w:rPr>
            </w:pPr>
            <w:r w:rsidRPr="00DC7289">
              <w:rPr>
                <w:sz w:val="20"/>
                <w:szCs w:val="20"/>
              </w:rPr>
              <w:t>Arben Isaraj</w:t>
            </w:r>
          </w:p>
          <w:p w14:paraId="430A0FDD" w14:textId="77777777" w:rsidR="0034000C" w:rsidRPr="00DC7289" w:rsidRDefault="0034000C" w:rsidP="0038257B">
            <w:pPr>
              <w:jc w:val="center"/>
              <w:rPr>
                <w:sz w:val="20"/>
                <w:szCs w:val="20"/>
              </w:rPr>
            </w:pPr>
            <w:r w:rsidRPr="00DC7289">
              <w:rPr>
                <w:sz w:val="20"/>
                <w:szCs w:val="20"/>
              </w:rPr>
              <w:t>Olkeda Lice</w:t>
            </w:r>
          </w:p>
          <w:p w14:paraId="0E739D77" w14:textId="77777777" w:rsidR="0034000C" w:rsidRPr="00DC7289" w:rsidRDefault="0034000C" w:rsidP="0038257B">
            <w:pPr>
              <w:jc w:val="center"/>
              <w:rPr>
                <w:sz w:val="20"/>
                <w:szCs w:val="20"/>
              </w:rPr>
            </w:pPr>
          </w:p>
          <w:p w14:paraId="0B191D1E" w14:textId="77777777" w:rsidR="0034000C" w:rsidRPr="00DC7289" w:rsidRDefault="0034000C" w:rsidP="0038257B">
            <w:pPr>
              <w:jc w:val="center"/>
              <w:rPr>
                <w:sz w:val="20"/>
                <w:szCs w:val="20"/>
              </w:rPr>
            </w:pPr>
            <w:r w:rsidRPr="00DC7289">
              <w:rPr>
                <w:sz w:val="20"/>
                <w:szCs w:val="20"/>
              </w:rPr>
              <w:t xml:space="preserve">Lehtësues </w:t>
            </w:r>
          </w:p>
          <w:p w14:paraId="7A0A50E3" w14:textId="5118E3E3" w:rsidR="0034000C" w:rsidRPr="00DC7289" w:rsidRDefault="0034000C" w:rsidP="0038257B">
            <w:pPr>
              <w:jc w:val="center"/>
              <w:rPr>
                <w:sz w:val="20"/>
                <w:szCs w:val="20"/>
              </w:rPr>
            </w:pPr>
            <w:r w:rsidRPr="00DC7289">
              <w:rPr>
                <w:sz w:val="20"/>
                <w:szCs w:val="20"/>
              </w:rPr>
              <w:t>Olger Rumnici</w:t>
            </w:r>
          </w:p>
        </w:tc>
        <w:tc>
          <w:tcPr>
            <w:tcW w:w="1440" w:type="dxa"/>
            <w:vMerge w:val="restart"/>
          </w:tcPr>
          <w:p w14:paraId="78CE114B" w14:textId="1CD354E1" w:rsidR="0034000C" w:rsidRPr="00DC7289" w:rsidRDefault="0034000C" w:rsidP="0038257B">
            <w:pPr>
              <w:spacing w:line="276" w:lineRule="auto"/>
              <w:jc w:val="center"/>
              <w:rPr>
                <w:rFonts w:eastAsia="Batang"/>
                <w:sz w:val="20"/>
                <w:szCs w:val="20"/>
              </w:rPr>
            </w:pPr>
            <w:r w:rsidRPr="00DC7289">
              <w:rPr>
                <w:rFonts w:eastAsia="Batang"/>
                <w:sz w:val="20"/>
                <w:szCs w:val="20"/>
              </w:rPr>
              <w:t>5 shkurt 2026</w:t>
            </w:r>
          </w:p>
        </w:tc>
        <w:tc>
          <w:tcPr>
            <w:tcW w:w="1800" w:type="dxa"/>
            <w:vMerge w:val="restart"/>
          </w:tcPr>
          <w:p w14:paraId="54A7396D" w14:textId="5475CD1F" w:rsidR="0034000C" w:rsidRPr="00DC7289" w:rsidRDefault="0034000C" w:rsidP="0038257B">
            <w:pPr>
              <w:spacing w:line="276" w:lineRule="auto"/>
              <w:rPr>
                <w:rFonts w:eastAsia="Batang"/>
                <w:sz w:val="20"/>
                <w:szCs w:val="20"/>
                <w:u w:val="wave"/>
              </w:rPr>
            </w:pPr>
          </w:p>
          <w:p w14:paraId="337D54B5" w14:textId="77777777" w:rsidR="0034000C" w:rsidRPr="00DC7289" w:rsidRDefault="0034000C" w:rsidP="0038257B">
            <w:pPr>
              <w:spacing w:line="276" w:lineRule="auto"/>
              <w:rPr>
                <w:rFonts w:eastAsia="Batang"/>
                <w:sz w:val="20"/>
                <w:szCs w:val="20"/>
                <w:u w:val="wave"/>
              </w:rPr>
            </w:pPr>
          </w:p>
          <w:p w14:paraId="147A5BC4" w14:textId="2659E578" w:rsidR="0034000C" w:rsidRPr="00DC7289" w:rsidRDefault="0034000C" w:rsidP="0038257B">
            <w:pPr>
              <w:spacing w:line="276" w:lineRule="auto"/>
              <w:rPr>
                <w:rFonts w:eastAsia="Batang"/>
                <w:sz w:val="20"/>
                <w:szCs w:val="20"/>
                <w:u w:val="wave"/>
              </w:rPr>
            </w:pPr>
          </w:p>
        </w:tc>
      </w:tr>
      <w:tr w:rsidR="0034000C" w:rsidRPr="00DC7289" w14:paraId="4F002BC7" w14:textId="77777777" w:rsidTr="1BCCC74B">
        <w:trPr>
          <w:trHeight w:val="1147"/>
        </w:trPr>
        <w:tc>
          <w:tcPr>
            <w:tcW w:w="711" w:type="dxa"/>
            <w:vMerge/>
          </w:tcPr>
          <w:p w14:paraId="55DBD0E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1DA4C304" w14:textId="58A1AADA" w:rsidR="0034000C" w:rsidRPr="00DC7289" w:rsidRDefault="0034000C" w:rsidP="0038257B">
            <w:pPr>
              <w:rPr>
                <w:color w:val="000000" w:themeColor="text1"/>
                <w:sz w:val="20"/>
                <w:szCs w:val="20"/>
                <w:lang w:eastAsia="sq-AL"/>
              </w:rPr>
            </w:pPr>
            <w:r w:rsidRPr="00DC7289">
              <w:rPr>
                <w:color w:val="000000" w:themeColor="text1"/>
                <w:sz w:val="20"/>
                <w:szCs w:val="20"/>
                <w:lang w:eastAsia="sq-AL"/>
              </w:rPr>
              <w:t>Parimet etike dhe kufijtë në përdorimin e IA për hetime penale (analizë e provave digjitale, parashikim i sjelljes kriminale, etj.),</w:t>
            </w:r>
          </w:p>
          <w:p w14:paraId="54DA1FF5" w14:textId="3E3E037C" w:rsidR="0034000C" w:rsidRPr="00DC7289" w:rsidRDefault="0034000C" w:rsidP="0038257B">
            <w:pPr>
              <w:rPr>
                <w:color w:val="000000" w:themeColor="text1"/>
                <w:sz w:val="20"/>
                <w:szCs w:val="20"/>
                <w:lang w:eastAsia="sq-AL"/>
              </w:rPr>
            </w:pPr>
            <w:r w:rsidRPr="00DC7289">
              <w:rPr>
                <w:color w:val="000000" w:themeColor="text1"/>
                <w:sz w:val="20"/>
                <w:szCs w:val="20"/>
                <w:lang w:eastAsia="sq-AL"/>
              </w:rPr>
              <w:t>Të drejtat e palëve dhe standardet e drejtësisë kur përdoren mjete të automatizuara,</w:t>
            </w:r>
          </w:p>
          <w:p w14:paraId="4F08D9FD" w14:textId="210707CC" w:rsidR="0034000C" w:rsidRPr="00DC7289" w:rsidRDefault="0034000C" w:rsidP="0038257B">
            <w:pPr>
              <w:rPr>
                <w:color w:val="000000" w:themeColor="text1"/>
                <w:sz w:val="20"/>
                <w:szCs w:val="20"/>
                <w:lang w:eastAsia="sq-AL"/>
              </w:rPr>
            </w:pPr>
            <w:r w:rsidRPr="00DC7289">
              <w:rPr>
                <w:color w:val="000000" w:themeColor="text1"/>
                <w:sz w:val="20"/>
                <w:szCs w:val="20"/>
                <w:lang w:eastAsia="sq-AL"/>
              </w:rPr>
              <w:lastRenderedPageBreak/>
              <w:t>Rreziku i mbështetjes së tepruar në algoritme në fazat e ndjekjes penale dhe prokurorisë,</w:t>
            </w:r>
          </w:p>
          <w:p w14:paraId="6CEAC938" w14:textId="1273BB58" w:rsidR="0034000C" w:rsidRPr="00DC7289" w:rsidRDefault="0034000C" w:rsidP="0038257B">
            <w:pPr>
              <w:rPr>
                <w:color w:val="000000" w:themeColor="text1"/>
                <w:sz w:val="20"/>
                <w:szCs w:val="20"/>
                <w:lang w:eastAsia="sq-AL"/>
              </w:rPr>
            </w:pPr>
            <w:r w:rsidRPr="00DC7289">
              <w:rPr>
                <w:color w:val="000000" w:themeColor="text1"/>
                <w:sz w:val="20"/>
                <w:szCs w:val="20"/>
                <w:lang w:eastAsia="sq-AL"/>
              </w:rPr>
              <w:t>Detyrimi i prokurorit për kujdes të shtuar në verifikimin e rezultateve të IA</w:t>
            </w:r>
          </w:p>
        </w:tc>
        <w:tc>
          <w:tcPr>
            <w:tcW w:w="1530" w:type="dxa"/>
            <w:vMerge/>
          </w:tcPr>
          <w:p w14:paraId="0636613C" w14:textId="77777777" w:rsidR="0034000C" w:rsidRPr="00DC7289" w:rsidRDefault="0034000C" w:rsidP="0038257B">
            <w:pPr>
              <w:spacing w:line="276" w:lineRule="auto"/>
              <w:jc w:val="center"/>
              <w:rPr>
                <w:rFonts w:eastAsia="Batang"/>
                <w:sz w:val="20"/>
                <w:szCs w:val="20"/>
                <w:u w:val="wave"/>
              </w:rPr>
            </w:pPr>
          </w:p>
        </w:tc>
        <w:tc>
          <w:tcPr>
            <w:tcW w:w="1980" w:type="dxa"/>
            <w:vMerge/>
          </w:tcPr>
          <w:p w14:paraId="6F3CDFE2" w14:textId="77777777" w:rsidR="0034000C" w:rsidRPr="00DC7289" w:rsidRDefault="0034000C" w:rsidP="0038257B">
            <w:pPr>
              <w:jc w:val="center"/>
              <w:rPr>
                <w:sz w:val="20"/>
                <w:szCs w:val="20"/>
              </w:rPr>
            </w:pPr>
          </w:p>
        </w:tc>
        <w:tc>
          <w:tcPr>
            <w:tcW w:w="1440" w:type="dxa"/>
            <w:vMerge/>
          </w:tcPr>
          <w:p w14:paraId="0D65DDEF" w14:textId="77777777" w:rsidR="0034000C" w:rsidRPr="00DC7289" w:rsidRDefault="0034000C" w:rsidP="0038257B">
            <w:pPr>
              <w:spacing w:line="276" w:lineRule="auto"/>
              <w:jc w:val="center"/>
              <w:rPr>
                <w:rFonts w:eastAsia="Batang"/>
                <w:sz w:val="20"/>
                <w:szCs w:val="20"/>
              </w:rPr>
            </w:pPr>
          </w:p>
        </w:tc>
        <w:tc>
          <w:tcPr>
            <w:tcW w:w="1800" w:type="dxa"/>
            <w:vMerge/>
          </w:tcPr>
          <w:p w14:paraId="17FFE4FB" w14:textId="77777777" w:rsidR="0034000C" w:rsidRPr="00DC7289" w:rsidRDefault="0034000C" w:rsidP="0038257B">
            <w:pPr>
              <w:spacing w:line="276" w:lineRule="auto"/>
              <w:rPr>
                <w:rFonts w:eastAsia="Batang"/>
                <w:sz w:val="20"/>
                <w:szCs w:val="20"/>
                <w:u w:val="wave"/>
              </w:rPr>
            </w:pPr>
          </w:p>
        </w:tc>
      </w:tr>
      <w:tr w:rsidR="0034000C" w:rsidRPr="00DC7289" w14:paraId="77E84E2A" w14:textId="77777777" w:rsidTr="1BCCC74B">
        <w:trPr>
          <w:trHeight w:val="1147"/>
        </w:trPr>
        <w:tc>
          <w:tcPr>
            <w:tcW w:w="711" w:type="dxa"/>
          </w:tcPr>
          <w:p w14:paraId="00C1016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DEEAF6" w:themeFill="accent1" w:themeFillTint="33"/>
          </w:tcPr>
          <w:p w14:paraId="3E10320F"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75EDE0D" w14:textId="243117F3" w:rsidR="0034000C" w:rsidRPr="00DC7289" w:rsidRDefault="0034000C" w:rsidP="0038257B">
            <w:pPr>
              <w:rPr>
                <w:b/>
                <w:bCs/>
                <w:color w:val="000000" w:themeColor="text1"/>
                <w:sz w:val="20"/>
                <w:szCs w:val="20"/>
                <w:lang w:eastAsia="sq-AL"/>
              </w:rPr>
            </w:pPr>
            <w:r w:rsidRPr="00DC7289">
              <w:rPr>
                <w:b/>
                <w:bCs/>
                <w:color w:val="000000" w:themeColor="text1"/>
                <w:sz w:val="20"/>
                <w:szCs w:val="20"/>
                <w:lang w:eastAsia="sq-AL"/>
              </w:rPr>
              <w:t>Menaxhimi i dosjes hetimore dhe përgatitja për gjykim. Organizimi logjik i provave dhe strukturimi i akuzës.</w:t>
            </w:r>
          </w:p>
        </w:tc>
        <w:tc>
          <w:tcPr>
            <w:tcW w:w="1530" w:type="dxa"/>
          </w:tcPr>
          <w:p w14:paraId="5D795D35" w14:textId="77777777" w:rsidR="0034000C" w:rsidRPr="00DC7289" w:rsidRDefault="0034000C" w:rsidP="0038257B">
            <w:pPr>
              <w:spacing w:line="276" w:lineRule="auto"/>
              <w:jc w:val="center"/>
              <w:rPr>
                <w:rFonts w:eastAsia="Batang"/>
                <w:sz w:val="20"/>
                <w:szCs w:val="20"/>
                <w:u w:val="wave"/>
              </w:rPr>
            </w:pPr>
          </w:p>
        </w:tc>
        <w:tc>
          <w:tcPr>
            <w:tcW w:w="1980" w:type="dxa"/>
          </w:tcPr>
          <w:p w14:paraId="223E6C65" w14:textId="19D21EE6" w:rsidR="0034000C" w:rsidRPr="00DC7289" w:rsidRDefault="4B9F1494" w:rsidP="0038257B">
            <w:pPr>
              <w:jc w:val="center"/>
              <w:rPr>
                <w:sz w:val="20"/>
                <w:szCs w:val="20"/>
              </w:rPr>
            </w:pPr>
            <w:r w:rsidRPr="00DC7289">
              <w:rPr>
                <w:sz w:val="20"/>
                <w:szCs w:val="20"/>
              </w:rPr>
              <w:t>Ekspertë:</w:t>
            </w:r>
          </w:p>
          <w:p w14:paraId="2BD99A32" w14:textId="3F2D91C6" w:rsidR="78A022F5" w:rsidRPr="00DC7289" w:rsidRDefault="78A022F5" w:rsidP="56D5CB9C">
            <w:pPr>
              <w:jc w:val="center"/>
            </w:pPr>
            <w:r w:rsidRPr="00DC7289">
              <w:rPr>
                <w:sz w:val="20"/>
                <w:szCs w:val="20"/>
              </w:rPr>
              <w:t>Kreshnik Ajazi</w:t>
            </w:r>
          </w:p>
          <w:p w14:paraId="0D92C777" w14:textId="77777777" w:rsidR="0034000C" w:rsidRPr="00DC7289" w:rsidRDefault="0034000C" w:rsidP="0038257B">
            <w:pPr>
              <w:jc w:val="center"/>
              <w:rPr>
                <w:sz w:val="20"/>
                <w:szCs w:val="20"/>
              </w:rPr>
            </w:pPr>
            <w:r w:rsidRPr="00DC7289">
              <w:rPr>
                <w:sz w:val="20"/>
                <w:szCs w:val="20"/>
              </w:rPr>
              <w:t>Henrik Ligori</w:t>
            </w:r>
          </w:p>
          <w:p w14:paraId="7D9B2146" w14:textId="77777777" w:rsidR="0034000C" w:rsidRPr="00DC7289" w:rsidRDefault="0034000C" w:rsidP="0038257B">
            <w:pPr>
              <w:jc w:val="center"/>
              <w:rPr>
                <w:sz w:val="20"/>
                <w:szCs w:val="20"/>
              </w:rPr>
            </w:pPr>
          </w:p>
          <w:p w14:paraId="76E6809C" w14:textId="438CD342" w:rsidR="0034000C" w:rsidRPr="00DC7289" w:rsidRDefault="0034000C" w:rsidP="0038257B">
            <w:pPr>
              <w:jc w:val="center"/>
              <w:rPr>
                <w:sz w:val="20"/>
                <w:szCs w:val="20"/>
              </w:rPr>
            </w:pPr>
            <w:r w:rsidRPr="00DC7289">
              <w:rPr>
                <w:sz w:val="20"/>
                <w:szCs w:val="20"/>
              </w:rPr>
              <w:t>Lehtësues:</w:t>
            </w:r>
          </w:p>
          <w:p w14:paraId="13F9A059" w14:textId="506F3681" w:rsidR="0034000C" w:rsidRPr="00DC7289" w:rsidRDefault="0034000C" w:rsidP="0038257B">
            <w:pPr>
              <w:jc w:val="center"/>
              <w:rPr>
                <w:sz w:val="20"/>
                <w:szCs w:val="20"/>
              </w:rPr>
            </w:pPr>
            <w:r w:rsidRPr="00DC7289">
              <w:rPr>
                <w:sz w:val="20"/>
                <w:szCs w:val="20"/>
              </w:rPr>
              <w:t>Ajkuna Anxhaku</w:t>
            </w:r>
          </w:p>
        </w:tc>
        <w:tc>
          <w:tcPr>
            <w:tcW w:w="1440" w:type="dxa"/>
          </w:tcPr>
          <w:p w14:paraId="6A892948" w14:textId="3687C1B9" w:rsidR="0034000C" w:rsidRPr="00DC7289" w:rsidRDefault="0034000C" w:rsidP="0038257B">
            <w:pPr>
              <w:spacing w:line="276" w:lineRule="auto"/>
              <w:jc w:val="center"/>
              <w:rPr>
                <w:rFonts w:eastAsia="Batang"/>
                <w:sz w:val="20"/>
                <w:szCs w:val="20"/>
              </w:rPr>
            </w:pPr>
            <w:r w:rsidRPr="00DC7289">
              <w:rPr>
                <w:rFonts w:eastAsia="Batang"/>
                <w:sz w:val="20"/>
                <w:szCs w:val="20"/>
              </w:rPr>
              <w:t>6 shkurt 2026</w:t>
            </w:r>
          </w:p>
        </w:tc>
        <w:tc>
          <w:tcPr>
            <w:tcW w:w="1800" w:type="dxa"/>
          </w:tcPr>
          <w:p w14:paraId="2B019CC7" w14:textId="77777777" w:rsidR="0034000C" w:rsidRPr="00DC7289" w:rsidRDefault="0034000C" w:rsidP="0038257B">
            <w:pPr>
              <w:spacing w:line="276" w:lineRule="auto"/>
              <w:rPr>
                <w:rFonts w:eastAsia="Batang"/>
                <w:sz w:val="20"/>
                <w:szCs w:val="20"/>
                <w:u w:val="wave"/>
              </w:rPr>
            </w:pPr>
          </w:p>
        </w:tc>
      </w:tr>
      <w:tr w:rsidR="0034000C" w:rsidRPr="00DC7289" w14:paraId="0980A114" w14:textId="77777777" w:rsidTr="1BCCC74B">
        <w:trPr>
          <w:trHeight w:val="345"/>
        </w:trPr>
        <w:tc>
          <w:tcPr>
            <w:tcW w:w="711" w:type="dxa"/>
            <w:vMerge w:val="restart"/>
          </w:tcPr>
          <w:p w14:paraId="603A75B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3DC34DF8" w14:textId="6C826CD1" w:rsidR="0034000C" w:rsidRPr="00DC7289" w:rsidRDefault="0034000C" w:rsidP="0038257B">
            <w:pPr>
              <w:rPr>
                <w:b/>
                <w:bCs/>
                <w:color w:val="000000" w:themeColor="text1"/>
                <w:sz w:val="20"/>
                <w:szCs w:val="20"/>
                <w:lang w:eastAsia="sq-AL"/>
              </w:rPr>
            </w:pPr>
            <w:r w:rsidRPr="00DC7289">
              <w:rPr>
                <w:b/>
                <w:bCs/>
                <w:color w:val="000000" w:themeColor="text1"/>
                <w:sz w:val="20"/>
                <w:szCs w:val="20"/>
                <w:lang w:eastAsia="sq-AL"/>
              </w:rPr>
              <w:t>MODUL</w:t>
            </w:r>
            <w:r w:rsidR="00835DCA" w:rsidRPr="00DC7289">
              <w:rPr>
                <w:b/>
                <w:bCs/>
                <w:color w:val="000000" w:themeColor="text1"/>
                <w:sz w:val="20"/>
                <w:szCs w:val="20"/>
                <w:lang w:eastAsia="sq-AL"/>
              </w:rPr>
              <w:t xml:space="preserve"> c.5</w:t>
            </w:r>
            <w:r w:rsidRPr="00DC7289">
              <w:rPr>
                <w:b/>
                <w:bCs/>
                <w:color w:val="000000" w:themeColor="text1"/>
                <w:sz w:val="20"/>
                <w:szCs w:val="20"/>
                <w:lang w:eastAsia="sq-AL"/>
              </w:rPr>
              <w:t xml:space="preserve"> “PENSIONET DHE SIGURIMET SHOQËRORE”</w:t>
            </w:r>
          </w:p>
        </w:tc>
        <w:tc>
          <w:tcPr>
            <w:tcW w:w="1530" w:type="dxa"/>
            <w:vMerge w:val="restart"/>
          </w:tcPr>
          <w:p w14:paraId="0892F512" w14:textId="5EC499F9" w:rsidR="0034000C" w:rsidRPr="00DC7289" w:rsidRDefault="0034000C" w:rsidP="0038257B">
            <w:pPr>
              <w:spacing w:line="276" w:lineRule="auto"/>
              <w:jc w:val="center"/>
              <w:rPr>
                <w:rFonts w:eastAsia="Batang"/>
                <w:sz w:val="20"/>
                <w:szCs w:val="20"/>
                <w:u w:val="wave"/>
              </w:rPr>
            </w:pPr>
          </w:p>
        </w:tc>
        <w:tc>
          <w:tcPr>
            <w:tcW w:w="1980" w:type="dxa"/>
            <w:vMerge w:val="restart"/>
          </w:tcPr>
          <w:p w14:paraId="19EB9060" w14:textId="28A7CEFF" w:rsidR="0034000C" w:rsidRPr="00DC7289" w:rsidRDefault="0034000C" w:rsidP="0038257B">
            <w:pPr>
              <w:jc w:val="center"/>
              <w:rPr>
                <w:sz w:val="20"/>
                <w:szCs w:val="20"/>
              </w:rPr>
            </w:pPr>
            <w:r w:rsidRPr="00DC7289">
              <w:rPr>
                <w:sz w:val="20"/>
                <w:szCs w:val="20"/>
              </w:rPr>
              <w:t>Ekspertë:</w:t>
            </w:r>
          </w:p>
          <w:p w14:paraId="052E7F85" w14:textId="77777777" w:rsidR="0034000C" w:rsidRPr="00DC7289" w:rsidRDefault="4B9F1494" w:rsidP="0038257B">
            <w:pPr>
              <w:jc w:val="center"/>
              <w:rPr>
                <w:sz w:val="20"/>
                <w:szCs w:val="20"/>
              </w:rPr>
            </w:pPr>
            <w:r w:rsidRPr="00DC7289">
              <w:rPr>
                <w:sz w:val="20"/>
                <w:szCs w:val="20"/>
              </w:rPr>
              <w:t>Arbena Ahmeti</w:t>
            </w:r>
          </w:p>
          <w:p w14:paraId="6E260BAD" w14:textId="484CC91A" w:rsidR="3C2AB4E6" w:rsidRPr="00DC7289" w:rsidRDefault="3C2AB4E6" w:rsidP="56D5CB9C">
            <w:pPr>
              <w:jc w:val="center"/>
            </w:pPr>
            <w:r w:rsidRPr="00DC7289">
              <w:rPr>
                <w:sz w:val="20"/>
                <w:szCs w:val="20"/>
              </w:rPr>
              <w:t>Elvana Çiçolli</w:t>
            </w:r>
          </w:p>
          <w:p w14:paraId="56BDE30C" w14:textId="77777777" w:rsidR="0034000C" w:rsidRPr="00DC7289" w:rsidRDefault="0034000C" w:rsidP="0038257B">
            <w:pPr>
              <w:jc w:val="center"/>
              <w:rPr>
                <w:sz w:val="20"/>
                <w:szCs w:val="20"/>
              </w:rPr>
            </w:pPr>
          </w:p>
          <w:p w14:paraId="1E915C5D" w14:textId="0D3C9D89" w:rsidR="0034000C" w:rsidRPr="00DC7289" w:rsidRDefault="0034000C" w:rsidP="0038257B">
            <w:pPr>
              <w:jc w:val="center"/>
              <w:rPr>
                <w:sz w:val="20"/>
                <w:szCs w:val="20"/>
              </w:rPr>
            </w:pPr>
            <w:r w:rsidRPr="00DC7289">
              <w:rPr>
                <w:sz w:val="20"/>
                <w:szCs w:val="20"/>
              </w:rPr>
              <w:t>Lehtësues:</w:t>
            </w:r>
          </w:p>
          <w:p w14:paraId="08D05C14" w14:textId="0EF5904A" w:rsidR="0034000C" w:rsidRPr="00DC7289" w:rsidRDefault="0034000C" w:rsidP="0038257B">
            <w:pPr>
              <w:jc w:val="center"/>
              <w:rPr>
                <w:sz w:val="20"/>
                <w:szCs w:val="20"/>
              </w:rPr>
            </w:pPr>
            <w:r w:rsidRPr="00DC7289">
              <w:rPr>
                <w:sz w:val="20"/>
                <w:szCs w:val="20"/>
              </w:rPr>
              <w:t>Gentian Marku</w:t>
            </w:r>
          </w:p>
        </w:tc>
        <w:tc>
          <w:tcPr>
            <w:tcW w:w="1440" w:type="dxa"/>
            <w:vMerge w:val="restart"/>
          </w:tcPr>
          <w:p w14:paraId="3C692902" w14:textId="311E2A28" w:rsidR="0034000C" w:rsidRPr="00DC7289" w:rsidRDefault="0034000C" w:rsidP="0038257B">
            <w:pPr>
              <w:spacing w:line="276" w:lineRule="auto"/>
              <w:jc w:val="center"/>
              <w:rPr>
                <w:rFonts w:eastAsia="Batang"/>
                <w:sz w:val="20"/>
                <w:szCs w:val="20"/>
              </w:rPr>
            </w:pPr>
            <w:r w:rsidRPr="00DC7289">
              <w:rPr>
                <w:rFonts w:eastAsia="Batang"/>
                <w:sz w:val="20"/>
                <w:szCs w:val="20"/>
              </w:rPr>
              <w:t>9 shkurt 2026</w:t>
            </w:r>
          </w:p>
        </w:tc>
        <w:tc>
          <w:tcPr>
            <w:tcW w:w="1800" w:type="dxa"/>
            <w:vMerge w:val="restart"/>
          </w:tcPr>
          <w:p w14:paraId="71A4DB9E" w14:textId="77777777" w:rsidR="0034000C" w:rsidRPr="00DC7289" w:rsidRDefault="0034000C" w:rsidP="0038257B">
            <w:pPr>
              <w:spacing w:line="276" w:lineRule="auto"/>
              <w:rPr>
                <w:rFonts w:eastAsia="Batang"/>
                <w:sz w:val="20"/>
                <w:szCs w:val="20"/>
                <w:u w:val="wave"/>
              </w:rPr>
            </w:pPr>
          </w:p>
          <w:p w14:paraId="4BFC58C9" w14:textId="369DEEDA"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p w14:paraId="2956FEFB" w14:textId="64BB7E95" w:rsidR="0034000C" w:rsidRPr="00DC7289" w:rsidRDefault="0034000C" w:rsidP="0038257B">
            <w:pPr>
              <w:spacing w:line="276" w:lineRule="auto"/>
              <w:rPr>
                <w:rFonts w:eastAsia="Batang"/>
                <w:sz w:val="20"/>
                <w:szCs w:val="20"/>
                <w:u w:val="wave"/>
              </w:rPr>
            </w:pPr>
          </w:p>
        </w:tc>
      </w:tr>
      <w:tr w:rsidR="0034000C" w:rsidRPr="00DC7289" w14:paraId="0D587AD5" w14:textId="77777777" w:rsidTr="1BCCC74B">
        <w:trPr>
          <w:trHeight w:val="1626"/>
        </w:trPr>
        <w:tc>
          <w:tcPr>
            <w:tcW w:w="711" w:type="dxa"/>
            <w:vMerge/>
          </w:tcPr>
          <w:p w14:paraId="62922534" w14:textId="34C6C6DE"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0EF8C465" w14:textId="302F481C" w:rsidR="0034000C" w:rsidRPr="00DC7289" w:rsidRDefault="0034000C" w:rsidP="0038257B">
            <w:pPr>
              <w:jc w:val="both"/>
              <w:rPr>
                <w:bCs/>
                <w:color w:val="000000" w:themeColor="text1"/>
                <w:sz w:val="20"/>
                <w:szCs w:val="20"/>
                <w:lang w:eastAsia="sq-AL"/>
              </w:rPr>
            </w:pPr>
            <w:r w:rsidRPr="00DC7289">
              <w:rPr>
                <w:bCs/>
                <w:color w:val="000000" w:themeColor="text1"/>
                <w:sz w:val="20"/>
                <w:szCs w:val="20"/>
                <w:lang w:eastAsia="sq-AL"/>
              </w:rPr>
              <w:t>Njohja e vjetërsisë së punë për efekt pensioni pleqërie të bashkëshorteve/bashkëshortëve të papunë të ushtarakëve që trajtohen me pagesë për këtë shkak në zbatim të kuadrit ligjor të trajtimit të ushtarakëve.</w:t>
            </w:r>
          </w:p>
          <w:p w14:paraId="1BAA2864" w14:textId="3F35DBBC" w:rsidR="0034000C" w:rsidRPr="00DC7289" w:rsidRDefault="0034000C" w:rsidP="0038257B">
            <w:pPr>
              <w:jc w:val="both"/>
              <w:rPr>
                <w:color w:val="000000" w:themeColor="text1"/>
                <w:sz w:val="20"/>
                <w:szCs w:val="20"/>
                <w:lang w:eastAsia="sq-AL"/>
              </w:rPr>
            </w:pPr>
          </w:p>
        </w:tc>
        <w:tc>
          <w:tcPr>
            <w:tcW w:w="1530" w:type="dxa"/>
            <w:vMerge/>
          </w:tcPr>
          <w:p w14:paraId="69DC3867" w14:textId="77777777" w:rsidR="0034000C" w:rsidRPr="00DC7289" w:rsidRDefault="0034000C" w:rsidP="0038257B">
            <w:pPr>
              <w:spacing w:line="276" w:lineRule="auto"/>
              <w:jc w:val="center"/>
              <w:rPr>
                <w:rFonts w:eastAsia="Batang"/>
                <w:sz w:val="20"/>
                <w:szCs w:val="20"/>
                <w:u w:val="wave"/>
              </w:rPr>
            </w:pPr>
          </w:p>
        </w:tc>
        <w:tc>
          <w:tcPr>
            <w:tcW w:w="1980" w:type="dxa"/>
            <w:vMerge/>
          </w:tcPr>
          <w:p w14:paraId="406CAA79" w14:textId="77777777" w:rsidR="0034000C" w:rsidRPr="00DC7289" w:rsidRDefault="0034000C" w:rsidP="0038257B">
            <w:pPr>
              <w:jc w:val="center"/>
              <w:rPr>
                <w:sz w:val="20"/>
                <w:szCs w:val="20"/>
              </w:rPr>
            </w:pPr>
          </w:p>
        </w:tc>
        <w:tc>
          <w:tcPr>
            <w:tcW w:w="1440" w:type="dxa"/>
            <w:vMerge/>
          </w:tcPr>
          <w:p w14:paraId="23D4C2BE" w14:textId="77777777" w:rsidR="0034000C" w:rsidRPr="00DC7289" w:rsidRDefault="0034000C" w:rsidP="0038257B">
            <w:pPr>
              <w:spacing w:line="276" w:lineRule="auto"/>
              <w:jc w:val="center"/>
              <w:rPr>
                <w:rFonts w:eastAsia="Batang"/>
                <w:sz w:val="20"/>
                <w:szCs w:val="20"/>
              </w:rPr>
            </w:pPr>
          </w:p>
        </w:tc>
        <w:tc>
          <w:tcPr>
            <w:tcW w:w="1800" w:type="dxa"/>
            <w:vMerge/>
          </w:tcPr>
          <w:p w14:paraId="343FC43F" w14:textId="77777777" w:rsidR="0034000C" w:rsidRPr="00DC7289" w:rsidRDefault="0034000C" w:rsidP="0038257B">
            <w:pPr>
              <w:spacing w:line="276" w:lineRule="auto"/>
              <w:rPr>
                <w:rFonts w:eastAsia="Batang"/>
                <w:sz w:val="20"/>
                <w:szCs w:val="20"/>
                <w:u w:val="wave"/>
              </w:rPr>
            </w:pPr>
          </w:p>
        </w:tc>
      </w:tr>
      <w:tr w:rsidR="56D5CB9C" w:rsidRPr="00DC7289" w14:paraId="0AFFDAA3" w14:textId="77777777" w:rsidTr="1BCCC74B">
        <w:trPr>
          <w:trHeight w:val="1677"/>
        </w:trPr>
        <w:tc>
          <w:tcPr>
            <w:tcW w:w="711" w:type="dxa"/>
          </w:tcPr>
          <w:p w14:paraId="21D70832" w14:textId="33DEF432" w:rsidR="56D5CB9C" w:rsidRPr="00DC7289" w:rsidRDefault="56D5CB9C" w:rsidP="00270700">
            <w:pPr>
              <w:pStyle w:val="ListParagraph"/>
              <w:numPr>
                <w:ilvl w:val="0"/>
                <w:numId w:val="10"/>
              </w:numPr>
              <w:rPr>
                <w:rFonts w:ascii="Times New Roman" w:eastAsia="Batang" w:hAnsi="Times New Roman" w:cs="Times New Roman"/>
                <w:sz w:val="20"/>
                <w:szCs w:val="20"/>
                <w:u w:val="wave"/>
                <w:lang w:val="sq-AL"/>
              </w:rPr>
            </w:pPr>
          </w:p>
        </w:tc>
        <w:tc>
          <w:tcPr>
            <w:tcW w:w="6844" w:type="dxa"/>
            <w:shd w:val="clear" w:color="auto" w:fill="FFFFFF" w:themeFill="background1"/>
          </w:tcPr>
          <w:p w14:paraId="1A665035" w14:textId="77777777" w:rsidR="36AD16B6" w:rsidRPr="00DC7289" w:rsidRDefault="36AD16B6" w:rsidP="56D5CB9C">
            <w:pPr>
              <w:jc w:val="both"/>
              <w:rPr>
                <w:rFonts w:eastAsia="Batang"/>
                <w:b/>
                <w:bCs/>
                <w:color w:val="000000" w:themeColor="text1"/>
                <w:sz w:val="20"/>
                <w:szCs w:val="20"/>
              </w:rPr>
            </w:pPr>
            <w:r w:rsidRPr="00DC7289">
              <w:rPr>
                <w:rFonts w:eastAsia="Batang"/>
                <w:b/>
                <w:bCs/>
                <w:color w:val="000000" w:themeColor="text1"/>
                <w:sz w:val="20"/>
                <w:szCs w:val="20"/>
              </w:rPr>
              <w:t>Trajnim 1 ditor</w:t>
            </w:r>
          </w:p>
          <w:p w14:paraId="4FF6ED64" w14:textId="038400B8" w:rsidR="36AD16B6" w:rsidRPr="00DC7289" w:rsidRDefault="36AD16B6" w:rsidP="56D5CB9C">
            <w:pPr>
              <w:spacing w:line="276" w:lineRule="auto"/>
              <w:jc w:val="both"/>
              <w:rPr>
                <w:color w:val="000000" w:themeColor="text1"/>
                <w:sz w:val="20"/>
                <w:szCs w:val="20"/>
              </w:rPr>
            </w:pPr>
            <w:r w:rsidRPr="00DC7289">
              <w:rPr>
                <w:color w:val="000000" w:themeColor="text1"/>
                <w:sz w:val="20"/>
                <w:szCs w:val="20"/>
              </w:rPr>
              <w:t>Zbatimi i vendimeve të Gjykatës Kushtetuese në gjykim. Rasti i normave të shfuqizuara që presin miratimin nga ligjvënësi.</w:t>
            </w:r>
          </w:p>
          <w:p w14:paraId="7BB677A8" w14:textId="24EB4760" w:rsidR="56D5CB9C" w:rsidRPr="00DC7289" w:rsidRDefault="56D5CB9C" w:rsidP="56D5CB9C">
            <w:pPr>
              <w:jc w:val="both"/>
              <w:rPr>
                <w:color w:val="000000" w:themeColor="text1"/>
                <w:sz w:val="20"/>
                <w:szCs w:val="20"/>
                <w:lang w:eastAsia="sq-AL"/>
              </w:rPr>
            </w:pPr>
          </w:p>
        </w:tc>
        <w:tc>
          <w:tcPr>
            <w:tcW w:w="1530" w:type="dxa"/>
          </w:tcPr>
          <w:p w14:paraId="3EE39DAC" w14:textId="18C1967D" w:rsidR="56D5CB9C" w:rsidRPr="00DC7289" w:rsidRDefault="56D5CB9C" w:rsidP="56D5CB9C">
            <w:pPr>
              <w:spacing w:line="276" w:lineRule="auto"/>
              <w:jc w:val="center"/>
              <w:rPr>
                <w:rFonts w:eastAsia="Batang"/>
                <w:sz w:val="20"/>
                <w:szCs w:val="20"/>
                <w:u w:val="wave"/>
              </w:rPr>
            </w:pPr>
          </w:p>
        </w:tc>
        <w:tc>
          <w:tcPr>
            <w:tcW w:w="1980" w:type="dxa"/>
          </w:tcPr>
          <w:p w14:paraId="37ED4D69" w14:textId="6EC59156" w:rsidR="36AD16B6" w:rsidRPr="00DC7289" w:rsidRDefault="36AD16B6" w:rsidP="56D5CB9C">
            <w:pPr>
              <w:jc w:val="center"/>
              <w:rPr>
                <w:sz w:val="20"/>
                <w:szCs w:val="20"/>
              </w:rPr>
            </w:pPr>
            <w:r w:rsidRPr="00DC7289">
              <w:rPr>
                <w:sz w:val="20"/>
                <w:szCs w:val="20"/>
              </w:rPr>
              <w:t>Ekspertë:</w:t>
            </w:r>
          </w:p>
          <w:p w14:paraId="7B1C5DB1" w14:textId="77777777" w:rsidR="36AD16B6" w:rsidRPr="00DC7289" w:rsidRDefault="36AD16B6" w:rsidP="56D5CB9C">
            <w:pPr>
              <w:jc w:val="center"/>
              <w:rPr>
                <w:sz w:val="20"/>
                <w:szCs w:val="20"/>
              </w:rPr>
            </w:pPr>
            <w:r w:rsidRPr="00DC7289">
              <w:rPr>
                <w:sz w:val="20"/>
                <w:szCs w:val="20"/>
              </w:rPr>
              <w:t>Artur Kalaja</w:t>
            </w:r>
          </w:p>
          <w:p w14:paraId="11EBE0D1" w14:textId="77777777" w:rsidR="36AD16B6" w:rsidRPr="00DC7289" w:rsidRDefault="36AD16B6" w:rsidP="56D5CB9C">
            <w:pPr>
              <w:jc w:val="center"/>
              <w:rPr>
                <w:sz w:val="20"/>
                <w:szCs w:val="20"/>
              </w:rPr>
            </w:pPr>
            <w:r w:rsidRPr="00DC7289">
              <w:rPr>
                <w:sz w:val="20"/>
                <w:szCs w:val="20"/>
              </w:rPr>
              <w:t>Arbena Ahmeti</w:t>
            </w:r>
          </w:p>
          <w:p w14:paraId="28FB7D69" w14:textId="77777777" w:rsidR="56D5CB9C" w:rsidRPr="00DC7289" w:rsidRDefault="56D5CB9C" w:rsidP="56D5CB9C">
            <w:pPr>
              <w:jc w:val="center"/>
              <w:rPr>
                <w:sz w:val="20"/>
                <w:szCs w:val="20"/>
              </w:rPr>
            </w:pPr>
          </w:p>
          <w:p w14:paraId="2FBC8159" w14:textId="4D638E2E" w:rsidR="36AD16B6" w:rsidRPr="00DC7289" w:rsidRDefault="36AD16B6" w:rsidP="56D5CB9C">
            <w:pPr>
              <w:jc w:val="center"/>
              <w:rPr>
                <w:sz w:val="20"/>
                <w:szCs w:val="20"/>
              </w:rPr>
            </w:pPr>
            <w:r w:rsidRPr="00DC7289">
              <w:rPr>
                <w:sz w:val="20"/>
                <w:szCs w:val="20"/>
              </w:rPr>
              <w:t>Lehtësues:</w:t>
            </w:r>
          </w:p>
          <w:p w14:paraId="1425D06E" w14:textId="64DC921F" w:rsidR="36AD16B6" w:rsidRPr="00DC7289" w:rsidRDefault="36AD16B6" w:rsidP="56D5CB9C">
            <w:pPr>
              <w:jc w:val="center"/>
              <w:rPr>
                <w:sz w:val="20"/>
                <w:szCs w:val="20"/>
              </w:rPr>
            </w:pPr>
            <w:r w:rsidRPr="00DC7289">
              <w:rPr>
                <w:sz w:val="20"/>
                <w:szCs w:val="20"/>
              </w:rPr>
              <w:t>Ejona Lazellari</w:t>
            </w:r>
          </w:p>
          <w:p w14:paraId="16934578" w14:textId="3ADC83F5" w:rsidR="56D5CB9C" w:rsidRPr="00DC7289" w:rsidRDefault="56D5CB9C" w:rsidP="56D5CB9C">
            <w:pPr>
              <w:jc w:val="center"/>
              <w:rPr>
                <w:sz w:val="20"/>
                <w:szCs w:val="20"/>
              </w:rPr>
            </w:pPr>
          </w:p>
        </w:tc>
        <w:tc>
          <w:tcPr>
            <w:tcW w:w="1440" w:type="dxa"/>
          </w:tcPr>
          <w:p w14:paraId="140C5FC1" w14:textId="0D50F7FB" w:rsidR="36AD16B6" w:rsidRPr="00DC7289" w:rsidRDefault="36AD16B6" w:rsidP="56D5CB9C">
            <w:pPr>
              <w:spacing w:line="276" w:lineRule="auto"/>
              <w:jc w:val="center"/>
              <w:rPr>
                <w:rFonts w:eastAsia="Batang"/>
                <w:sz w:val="20"/>
                <w:szCs w:val="20"/>
              </w:rPr>
            </w:pPr>
            <w:r w:rsidRPr="00DC7289">
              <w:rPr>
                <w:rFonts w:eastAsia="Batang"/>
                <w:sz w:val="20"/>
                <w:szCs w:val="20"/>
              </w:rPr>
              <w:t>10 shkurt 2026</w:t>
            </w:r>
          </w:p>
        </w:tc>
        <w:tc>
          <w:tcPr>
            <w:tcW w:w="1800" w:type="dxa"/>
          </w:tcPr>
          <w:p w14:paraId="60F0C24C" w14:textId="36867879" w:rsidR="36AD16B6" w:rsidRPr="00DC7289" w:rsidRDefault="36AD16B6" w:rsidP="56D5CB9C">
            <w:pPr>
              <w:spacing w:line="276" w:lineRule="auto"/>
              <w:rPr>
                <w:rFonts w:eastAsia="Batang"/>
                <w:sz w:val="20"/>
                <w:szCs w:val="20"/>
                <w:u w:val="wave"/>
              </w:rPr>
            </w:pPr>
            <w:r w:rsidRPr="00DC7289">
              <w:rPr>
                <w:rFonts w:eastAsia="Batang"/>
                <w:sz w:val="20"/>
                <w:szCs w:val="20"/>
                <w:u w:val="wave"/>
              </w:rPr>
              <w:t>SHM</w:t>
            </w:r>
          </w:p>
          <w:p w14:paraId="2BF697D9" w14:textId="70DA3DE4" w:rsidR="36AD16B6" w:rsidRPr="00DC7289" w:rsidRDefault="36AD16B6" w:rsidP="56D5CB9C">
            <w:pPr>
              <w:spacing w:line="276" w:lineRule="auto"/>
              <w:rPr>
                <w:rFonts w:eastAsia="Batang"/>
                <w:color w:val="C00000"/>
                <w:sz w:val="20"/>
                <w:szCs w:val="20"/>
                <w:u w:val="wave"/>
              </w:rPr>
            </w:pPr>
          </w:p>
        </w:tc>
      </w:tr>
      <w:tr w:rsidR="0034000C" w:rsidRPr="00DC7289" w14:paraId="71C140A9" w14:textId="77777777" w:rsidTr="1BCCC74B">
        <w:trPr>
          <w:trHeight w:val="1677"/>
        </w:trPr>
        <w:tc>
          <w:tcPr>
            <w:tcW w:w="711" w:type="dxa"/>
          </w:tcPr>
          <w:p w14:paraId="06FD501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3CBA7CA1" w14:textId="68ED1B32" w:rsidR="0034000C" w:rsidRPr="00DC7289" w:rsidRDefault="0034000C" w:rsidP="0038257B">
            <w:pPr>
              <w:jc w:val="both"/>
              <w:rPr>
                <w:bCs/>
                <w:color w:val="000000" w:themeColor="text1"/>
                <w:sz w:val="20"/>
                <w:szCs w:val="20"/>
                <w:lang w:eastAsia="sq-AL"/>
              </w:rPr>
            </w:pPr>
            <w:r w:rsidRPr="00DC7289">
              <w:rPr>
                <w:bCs/>
                <w:color w:val="000000" w:themeColor="text1"/>
                <w:sz w:val="20"/>
                <w:szCs w:val="20"/>
                <w:lang w:eastAsia="sq-AL"/>
              </w:rPr>
              <w:t>Natyra juridike e kërkimeve, vërtetim fakti juridik dhe padia e vërtetësisë së marrëdhënies juridike apo të një dokumenti, ngjashmëritë dhe dallimet e tyre në gjykimin civil dhe atë administrativ.</w:t>
            </w:r>
          </w:p>
          <w:p w14:paraId="3EF719C3" w14:textId="541BB886" w:rsidR="0034000C" w:rsidRPr="00DC7289" w:rsidRDefault="0034000C" w:rsidP="0038257B">
            <w:pPr>
              <w:jc w:val="both"/>
              <w:rPr>
                <w:color w:val="000000" w:themeColor="text1"/>
                <w:sz w:val="20"/>
                <w:szCs w:val="20"/>
                <w:lang w:eastAsia="sq-AL"/>
              </w:rPr>
            </w:pPr>
          </w:p>
        </w:tc>
        <w:tc>
          <w:tcPr>
            <w:tcW w:w="1530" w:type="dxa"/>
          </w:tcPr>
          <w:p w14:paraId="28A434A5" w14:textId="3753C96A" w:rsidR="0034000C" w:rsidRPr="00DC7289" w:rsidRDefault="0034000C" w:rsidP="0038257B">
            <w:pPr>
              <w:spacing w:line="276" w:lineRule="auto"/>
              <w:jc w:val="center"/>
              <w:rPr>
                <w:rFonts w:eastAsia="Batang"/>
                <w:sz w:val="20"/>
                <w:szCs w:val="20"/>
                <w:u w:val="wave"/>
              </w:rPr>
            </w:pPr>
          </w:p>
        </w:tc>
        <w:tc>
          <w:tcPr>
            <w:tcW w:w="1980" w:type="dxa"/>
          </w:tcPr>
          <w:p w14:paraId="224C891D" w14:textId="2F11580A" w:rsidR="0034000C" w:rsidRPr="00DC7289" w:rsidRDefault="0034000C" w:rsidP="0038257B">
            <w:pPr>
              <w:jc w:val="center"/>
              <w:rPr>
                <w:sz w:val="20"/>
                <w:szCs w:val="20"/>
              </w:rPr>
            </w:pPr>
            <w:r w:rsidRPr="00DC7289">
              <w:rPr>
                <w:sz w:val="20"/>
                <w:szCs w:val="20"/>
              </w:rPr>
              <w:t>Ekspertë:</w:t>
            </w:r>
          </w:p>
          <w:p w14:paraId="37E591F2" w14:textId="75FB064A" w:rsidR="0034000C" w:rsidRPr="00DC7289" w:rsidRDefault="0034000C" w:rsidP="0038257B">
            <w:pPr>
              <w:jc w:val="center"/>
              <w:rPr>
                <w:sz w:val="20"/>
                <w:szCs w:val="20"/>
              </w:rPr>
            </w:pPr>
            <w:r w:rsidRPr="00DC7289">
              <w:rPr>
                <w:sz w:val="20"/>
                <w:szCs w:val="20"/>
              </w:rPr>
              <w:t>Gentian Medja</w:t>
            </w:r>
          </w:p>
          <w:p w14:paraId="76332990" w14:textId="74ED6A8E" w:rsidR="0034000C" w:rsidRPr="00DC7289" w:rsidRDefault="0034000C" w:rsidP="0038257B">
            <w:pPr>
              <w:jc w:val="center"/>
              <w:rPr>
                <w:sz w:val="20"/>
                <w:szCs w:val="20"/>
              </w:rPr>
            </w:pPr>
            <w:r w:rsidRPr="00DC7289">
              <w:rPr>
                <w:sz w:val="20"/>
                <w:szCs w:val="20"/>
              </w:rPr>
              <w:t>Sokol Pina</w:t>
            </w:r>
          </w:p>
          <w:p w14:paraId="21458F1B" w14:textId="77777777" w:rsidR="0034000C" w:rsidRPr="00DC7289" w:rsidRDefault="0034000C" w:rsidP="0038257B">
            <w:pPr>
              <w:jc w:val="center"/>
              <w:rPr>
                <w:sz w:val="20"/>
                <w:szCs w:val="20"/>
              </w:rPr>
            </w:pPr>
          </w:p>
          <w:p w14:paraId="0680A2CE" w14:textId="790AB8AE" w:rsidR="0034000C" w:rsidRPr="00DC7289" w:rsidRDefault="0034000C" w:rsidP="0038257B">
            <w:pPr>
              <w:jc w:val="center"/>
              <w:rPr>
                <w:sz w:val="20"/>
                <w:szCs w:val="20"/>
              </w:rPr>
            </w:pPr>
            <w:r w:rsidRPr="00DC7289">
              <w:rPr>
                <w:sz w:val="20"/>
                <w:szCs w:val="20"/>
              </w:rPr>
              <w:t>Lehtësues:</w:t>
            </w:r>
          </w:p>
          <w:p w14:paraId="3E845983" w14:textId="0FF25B9B" w:rsidR="0034000C" w:rsidRPr="00DC7289" w:rsidRDefault="0034000C" w:rsidP="0038257B">
            <w:pPr>
              <w:jc w:val="center"/>
              <w:rPr>
                <w:sz w:val="20"/>
                <w:szCs w:val="20"/>
              </w:rPr>
            </w:pPr>
            <w:r w:rsidRPr="00DC7289">
              <w:rPr>
                <w:sz w:val="20"/>
                <w:szCs w:val="20"/>
              </w:rPr>
              <w:t>Adrian Shega</w:t>
            </w:r>
          </w:p>
        </w:tc>
        <w:tc>
          <w:tcPr>
            <w:tcW w:w="1440" w:type="dxa"/>
          </w:tcPr>
          <w:p w14:paraId="766AB993" w14:textId="36316617" w:rsidR="0034000C" w:rsidRPr="00DC7289" w:rsidRDefault="0034000C" w:rsidP="0038257B">
            <w:pPr>
              <w:spacing w:line="276" w:lineRule="auto"/>
              <w:jc w:val="center"/>
              <w:rPr>
                <w:rFonts w:eastAsia="Batang"/>
                <w:sz w:val="20"/>
                <w:szCs w:val="20"/>
              </w:rPr>
            </w:pPr>
            <w:r w:rsidRPr="00DC7289">
              <w:rPr>
                <w:rFonts w:eastAsia="Batang"/>
                <w:sz w:val="20"/>
                <w:szCs w:val="20"/>
              </w:rPr>
              <w:t>10 shkurt 2026</w:t>
            </w:r>
          </w:p>
        </w:tc>
        <w:tc>
          <w:tcPr>
            <w:tcW w:w="1800" w:type="dxa"/>
          </w:tcPr>
          <w:p w14:paraId="775E2513" w14:textId="77777777" w:rsidR="0034000C" w:rsidRPr="00DC7289" w:rsidRDefault="0034000C" w:rsidP="0038257B">
            <w:pPr>
              <w:spacing w:line="276" w:lineRule="auto"/>
              <w:rPr>
                <w:rFonts w:eastAsia="Batang"/>
                <w:sz w:val="20"/>
                <w:szCs w:val="20"/>
                <w:u w:val="wave"/>
              </w:rPr>
            </w:pPr>
          </w:p>
        </w:tc>
      </w:tr>
      <w:tr w:rsidR="0034000C" w:rsidRPr="00DC7289" w14:paraId="4356301F" w14:textId="77777777" w:rsidTr="1BCCC74B">
        <w:trPr>
          <w:trHeight w:val="375"/>
        </w:trPr>
        <w:tc>
          <w:tcPr>
            <w:tcW w:w="711" w:type="dxa"/>
            <w:vMerge w:val="restart"/>
          </w:tcPr>
          <w:p w14:paraId="00DF5793" w14:textId="5EC15935"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32F647E" w14:textId="758D6A15" w:rsidR="0034000C" w:rsidRPr="00DC7289" w:rsidRDefault="0034000C" w:rsidP="0038257B">
            <w:pPr>
              <w:rPr>
                <w:b/>
                <w:bCs/>
                <w:color w:val="000000" w:themeColor="text1"/>
                <w:sz w:val="20"/>
                <w:szCs w:val="20"/>
                <w:lang w:eastAsia="sq-AL"/>
              </w:rPr>
            </w:pPr>
            <w:r w:rsidRPr="00DC7289">
              <w:rPr>
                <w:b/>
                <w:bCs/>
                <w:color w:val="000000" w:themeColor="text1"/>
                <w:sz w:val="20"/>
                <w:szCs w:val="20"/>
                <w:lang w:eastAsia="sq-AL"/>
              </w:rPr>
              <w:t xml:space="preserve">MODUL </w:t>
            </w:r>
            <w:r w:rsidR="003B261C" w:rsidRPr="00DC7289">
              <w:rPr>
                <w:b/>
                <w:bCs/>
                <w:color w:val="000000" w:themeColor="text1"/>
                <w:sz w:val="20"/>
                <w:szCs w:val="20"/>
                <w:lang w:eastAsia="sq-AL"/>
              </w:rPr>
              <w:t xml:space="preserve">a.8 </w:t>
            </w:r>
            <w:r w:rsidRPr="00DC7289">
              <w:rPr>
                <w:b/>
                <w:bCs/>
              </w:rPr>
              <w:t>“</w:t>
            </w:r>
            <w:r w:rsidRPr="00DC7289">
              <w:rPr>
                <w:b/>
                <w:bCs/>
                <w:color w:val="000000" w:themeColor="text1"/>
                <w:sz w:val="20"/>
                <w:szCs w:val="20"/>
                <w:lang w:eastAsia="sq-AL"/>
              </w:rPr>
              <w:t>NARKOTIKËT”</w:t>
            </w:r>
          </w:p>
        </w:tc>
        <w:tc>
          <w:tcPr>
            <w:tcW w:w="1530" w:type="dxa"/>
            <w:vMerge w:val="restart"/>
          </w:tcPr>
          <w:p w14:paraId="1C2EF132" w14:textId="1C2959B1" w:rsidR="0034000C" w:rsidRPr="00DC7289" w:rsidRDefault="0034000C" w:rsidP="0038257B">
            <w:pPr>
              <w:spacing w:line="276" w:lineRule="auto"/>
              <w:jc w:val="center"/>
              <w:rPr>
                <w:rFonts w:eastAsia="Batang"/>
                <w:sz w:val="20"/>
                <w:szCs w:val="20"/>
                <w:u w:val="wave"/>
              </w:rPr>
            </w:pPr>
          </w:p>
        </w:tc>
        <w:tc>
          <w:tcPr>
            <w:tcW w:w="1980" w:type="dxa"/>
            <w:vMerge w:val="restart"/>
          </w:tcPr>
          <w:p w14:paraId="229F30C7" w14:textId="77777777" w:rsidR="0034000C" w:rsidRPr="00DC7289" w:rsidRDefault="0034000C" w:rsidP="0038257B">
            <w:pPr>
              <w:jc w:val="center"/>
              <w:rPr>
                <w:sz w:val="20"/>
                <w:szCs w:val="20"/>
              </w:rPr>
            </w:pPr>
          </w:p>
          <w:p w14:paraId="11636DD2" w14:textId="00351554" w:rsidR="0034000C" w:rsidRPr="00DC7289" w:rsidRDefault="4B9F1494" w:rsidP="0038257B">
            <w:pPr>
              <w:jc w:val="center"/>
              <w:rPr>
                <w:sz w:val="20"/>
                <w:szCs w:val="20"/>
              </w:rPr>
            </w:pPr>
            <w:r w:rsidRPr="00DC7289">
              <w:rPr>
                <w:sz w:val="20"/>
                <w:szCs w:val="20"/>
              </w:rPr>
              <w:t>Ekspertë:</w:t>
            </w:r>
          </w:p>
          <w:p w14:paraId="57480FA2" w14:textId="12F8399F" w:rsidR="798429A4" w:rsidRPr="00DC7289" w:rsidRDefault="798429A4" w:rsidP="56D5CB9C">
            <w:pPr>
              <w:jc w:val="center"/>
            </w:pPr>
            <w:r w:rsidRPr="00DC7289">
              <w:rPr>
                <w:sz w:val="20"/>
                <w:szCs w:val="20"/>
              </w:rPr>
              <w:t>Qemal Zaimi</w:t>
            </w:r>
          </w:p>
          <w:p w14:paraId="58EAF317" w14:textId="77777777" w:rsidR="0034000C" w:rsidRPr="00DC7289" w:rsidRDefault="0034000C" w:rsidP="0038257B">
            <w:pPr>
              <w:jc w:val="center"/>
              <w:rPr>
                <w:sz w:val="20"/>
                <w:szCs w:val="20"/>
              </w:rPr>
            </w:pPr>
            <w:r w:rsidRPr="00DC7289">
              <w:rPr>
                <w:sz w:val="20"/>
                <w:szCs w:val="20"/>
              </w:rPr>
              <w:t>Andi Pogaçe</w:t>
            </w:r>
          </w:p>
          <w:p w14:paraId="6D3C0170" w14:textId="77777777" w:rsidR="0034000C" w:rsidRPr="00DC7289" w:rsidRDefault="0034000C" w:rsidP="0038257B">
            <w:pPr>
              <w:jc w:val="center"/>
              <w:rPr>
                <w:sz w:val="20"/>
                <w:szCs w:val="20"/>
              </w:rPr>
            </w:pPr>
          </w:p>
          <w:p w14:paraId="75DBF6DE" w14:textId="38C30B52" w:rsidR="0034000C" w:rsidRPr="00DC7289" w:rsidRDefault="0034000C" w:rsidP="0038257B">
            <w:pPr>
              <w:jc w:val="center"/>
              <w:rPr>
                <w:sz w:val="20"/>
                <w:szCs w:val="20"/>
              </w:rPr>
            </w:pPr>
            <w:r w:rsidRPr="00DC7289">
              <w:rPr>
                <w:sz w:val="20"/>
                <w:szCs w:val="20"/>
              </w:rPr>
              <w:t>Lehtësues:</w:t>
            </w:r>
          </w:p>
          <w:p w14:paraId="4FE7CBB7" w14:textId="256C15ED" w:rsidR="0034000C" w:rsidRPr="00DC7289" w:rsidRDefault="0034000C" w:rsidP="0038257B">
            <w:pPr>
              <w:jc w:val="center"/>
              <w:rPr>
                <w:sz w:val="20"/>
                <w:szCs w:val="20"/>
              </w:rPr>
            </w:pPr>
            <w:r w:rsidRPr="00DC7289">
              <w:rPr>
                <w:sz w:val="20"/>
                <w:szCs w:val="20"/>
              </w:rPr>
              <w:t>Orgent Nazaj</w:t>
            </w:r>
          </w:p>
        </w:tc>
        <w:tc>
          <w:tcPr>
            <w:tcW w:w="1440" w:type="dxa"/>
            <w:vMerge w:val="restart"/>
          </w:tcPr>
          <w:p w14:paraId="0A7F04B0" w14:textId="0377FCD9" w:rsidR="0034000C" w:rsidRPr="00DC7289" w:rsidRDefault="0034000C" w:rsidP="0038257B">
            <w:pPr>
              <w:spacing w:line="276" w:lineRule="auto"/>
              <w:jc w:val="center"/>
              <w:rPr>
                <w:rFonts w:eastAsia="Batang"/>
                <w:sz w:val="20"/>
                <w:szCs w:val="20"/>
              </w:rPr>
            </w:pPr>
            <w:r w:rsidRPr="00DC7289">
              <w:rPr>
                <w:rFonts w:eastAsia="Batang"/>
                <w:sz w:val="20"/>
                <w:szCs w:val="20"/>
              </w:rPr>
              <w:t>11 shkurt 2026</w:t>
            </w:r>
          </w:p>
        </w:tc>
        <w:tc>
          <w:tcPr>
            <w:tcW w:w="1800" w:type="dxa"/>
            <w:vMerge w:val="restart"/>
          </w:tcPr>
          <w:p w14:paraId="45E37D99" w14:textId="63E0E5C1" w:rsidR="0034000C" w:rsidRPr="00DC7289" w:rsidRDefault="0034000C" w:rsidP="0038257B">
            <w:pPr>
              <w:spacing w:line="276" w:lineRule="auto"/>
              <w:rPr>
                <w:rFonts w:eastAsia="Batang"/>
                <w:sz w:val="20"/>
                <w:szCs w:val="20"/>
                <w:u w:val="wave"/>
              </w:rPr>
            </w:pPr>
          </w:p>
        </w:tc>
      </w:tr>
      <w:tr w:rsidR="0034000C" w:rsidRPr="00DC7289" w14:paraId="76B6224B" w14:textId="77777777" w:rsidTr="1BCCC74B">
        <w:trPr>
          <w:trHeight w:val="585"/>
        </w:trPr>
        <w:tc>
          <w:tcPr>
            <w:tcW w:w="711" w:type="dxa"/>
            <w:vMerge/>
          </w:tcPr>
          <w:p w14:paraId="46B5BDD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53FBA77" w14:textId="3D1CFAB8" w:rsidR="0034000C" w:rsidRPr="00DC7289" w:rsidRDefault="0034000C" w:rsidP="0038257B">
            <w:pPr>
              <w:rPr>
                <w:color w:val="000000" w:themeColor="text1"/>
                <w:sz w:val="20"/>
                <w:szCs w:val="20"/>
                <w:lang w:eastAsia="sq-AL"/>
              </w:rPr>
            </w:pPr>
            <w:r w:rsidRPr="00DC7289">
              <w:rPr>
                <w:color w:val="000000" w:themeColor="text1"/>
                <w:sz w:val="20"/>
                <w:szCs w:val="20"/>
                <w:lang w:eastAsia="sq-AL"/>
              </w:rPr>
              <w:t>Trafikimi i narkotikëve. Format e kryerjes së veprës penale sipas nenit 283/a të Kodit Penal. Kompleksiteti i hetimit të veprës penale të trafikimit. Konfiskimi i produkteve të veprës penale.</w:t>
            </w:r>
          </w:p>
        </w:tc>
        <w:tc>
          <w:tcPr>
            <w:tcW w:w="1530" w:type="dxa"/>
            <w:vMerge/>
          </w:tcPr>
          <w:p w14:paraId="38E14245" w14:textId="77777777" w:rsidR="0034000C" w:rsidRPr="00DC7289" w:rsidRDefault="0034000C" w:rsidP="0038257B">
            <w:pPr>
              <w:spacing w:line="276" w:lineRule="auto"/>
              <w:jc w:val="center"/>
              <w:rPr>
                <w:rFonts w:eastAsia="Batang"/>
                <w:sz w:val="20"/>
                <w:szCs w:val="20"/>
                <w:u w:val="wave"/>
              </w:rPr>
            </w:pPr>
          </w:p>
        </w:tc>
        <w:tc>
          <w:tcPr>
            <w:tcW w:w="1980" w:type="dxa"/>
            <w:vMerge/>
          </w:tcPr>
          <w:p w14:paraId="34B81F25" w14:textId="77777777" w:rsidR="0034000C" w:rsidRPr="00DC7289" w:rsidRDefault="0034000C" w:rsidP="0038257B">
            <w:pPr>
              <w:jc w:val="center"/>
              <w:rPr>
                <w:sz w:val="20"/>
                <w:szCs w:val="20"/>
              </w:rPr>
            </w:pPr>
          </w:p>
        </w:tc>
        <w:tc>
          <w:tcPr>
            <w:tcW w:w="1440" w:type="dxa"/>
            <w:vMerge/>
          </w:tcPr>
          <w:p w14:paraId="168F8C43" w14:textId="77777777" w:rsidR="0034000C" w:rsidRPr="00DC7289" w:rsidRDefault="0034000C" w:rsidP="0038257B">
            <w:pPr>
              <w:spacing w:line="276" w:lineRule="auto"/>
              <w:jc w:val="center"/>
              <w:rPr>
                <w:rFonts w:eastAsia="Batang"/>
                <w:sz w:val="20"/>
                <w:szCs w:val="20"/>
              </w:rPr>
            </w:pPr>
          </w:p>
        </w:tc>
        <w:tc>
          <w:tcPr>
            <w:tcW w:w="1800" w:type="dxa"/>
            <w:vMerge/>
          </w:tcPr>
          <w:p w14:paraId="1C049433" w14:textId="77777777" w:rsidR="0034000C" w:rsidRPr="00DC7289" w:rsidRDefault="0034000C" w:rsidP="0038257B">
            <w:pPr>
              <w:spacing w:line="276" w:lineRule="auto"/>
              <w:rPr>
                <w:rFonts w:eastAsia="Batang"/>
                <w:sz w:val="20"/>
                <w:szCs w:val="20"/>
                <w:u w:val="wave"/>
              </w:rPr>
            </w:pPr>
          </w:p>
        </w:tc>
      </w:tr>
      <w:tr w:rsidR="0034000C" w:rsidRPr="00DC7289" w14:paraId="0D56ED28" w14:textId="77777777" w:rsidTr="1BCCC74B">
        <w:trPr>
          <w:trHeight w:val="1757"/>
        </w:trPr>
        <w:tc>
          <w:tcPr>
            <w:tcW w:w="711" w:type="dxa"/>
          </w:tcPr>
          <w:p w14:paraId="14474E3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C99FF"/>
            <w:vAlign w:val="center"/>
          </w:tcPr>
          <w:p w14:paraId="0E5D42C4"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E9107CD" w14:textId="64176DB1" w:rsidR="0034000C" w:rsidRPr="00DC7289" w:rsidRDefault="0034000C" w:rsidP="0038257B">
            <w:pPr>
              <w:rPr>
                <w:b/>
                <w:bCs/>
                <w:color w:val="000000" w:themeColor="text1"/>
                <w:sz w:val="20"/>
                <w:szCs w:val="20"/>
                <w:lang w:eastAsia="sq-AL"/>
              </w:rPr>
            </w:pPr>
            <w:r w:rsidRPr="00DC7289">
              <w:rPr>
                <w:b/>
                <w:bCs/>
                <w:color w:val="000000" w:themeColor="text1"/>
                <w:sz w:val="20"/>
                <w:szCs w:val="20"/>
              </w:rPr>
              <w:t>E drejta e shtetësisë dhe të drejtat e minoriteteve.</w:t>
            </w:r>
          </w:p>
        </w:tc>
        <w:tc>
          <w:tcPr>
            <w:tcW w:w="1530" w:type="dxa"/>
          </w:tcPr>
          <w:p w14:paraId="6CE4F932" w14:textId="023ED75D" w:rsidR="0034000C" w:rsidRPr="00DC7289" w:rsidRDefault="0034000C" w:rsidP="0038257B">
            <w:pPr>
              <w:spacing w:line="276" w:lineRule="auto"/>
              <w:jc w:val="center"/>
              <w:rPr>
                <w:rFonts w:eastAsia="Batang"/>
                <w:sz w:val="20"/>
                <w:szCs w:val="20"/>
                <w:u w:val="wave"/>
              </w:rPr>
            </w:pPr>
          </w:p>
        </w:tc>
        <w:tc>
          <w:tcPr>
            <w:tcW w:w="1980" w:type="dxa"/>
          </w:tcPr>
          <w:p w14:paraId="71D8044D" w14:textId="77777777" w:rsidR="0034000C" w:rsidRPr="00DC7289" w:rsidRDefault="0034000C" w:rsidP="0038257B">
            <w:pPr>
              <w:jc w:val="center"/>
              <w:rPr>
                <w:sz w:val="20"/>
                <w:szCs w:val="20"/>
              </w:rPr>
            </w:pPr>
            <w:r w:rsidRPr="00DC7289">
              <w:rPr>
                <w:sz w:val="20"/>
                <w:szCs w:val="20"/>
              </w:rPr>
              <w:t>Ekspertë:</w:t>
            </w:r>
          </w:p>
          <w:p w14:paraId="0729F87C" w14:textId="77777777" w:rsidR="0034000C" w:rsidRPr="00DC7289" w:rsidRDefault="0034000C" w:rsidP="0038257B">
            <w:pPr>
              <w:rPr>
                <w:sz w:val="20"/>
                <w:szCs w:val="20"/>
              </w:rPr>
            </w:pPr>
          </w:p>
          <w:p w14:paraId="702E5FEC" w14:textId="77777777" w:rsidR="0034000C" w:rsidRPr="00DC7289" w:rsidRDefault="0034000C" w:rsidP="0038257B">
            <w:pPr>
              <w:jc w:val="center"/>
              <w:rPr>
                <w:sz w:val="20"/>
                <w:szCs w:val="20"/>
              </w:rPr>
            </w:pPr>
            <w:r w:rsidRPr="00DC7289">
              <w:rPr>
                <w:sz w:val="20"/>
                <w:szCs w:val="20"/>
              </w:rPr>
              <w:t>Idlir Peçi</w:t>
            </w:r>
          </w:p>
          <w:p w14:paraId="3E22C763" w14:textId="77777777" w:rsidR="0034000C" w:rsidRPr="00DC7289" w:rsidRDefault="0034000C" w:rsidP="0038257B">
            <w:pPr>
              <w:jc w:val="center"/>
              <w:rPr>
                <w:sz w:val="20"/>
                <w:szCs w:val="20"/>
              </w:rPr>
            </w:pPr>
            <w:r w:rsidRPr="00DC7289">
              <w:rPr>
                <w:sz w:val="20"/>
                <w:szCs w:val="20"/>
              </w:rPr>
              <w:t>Viktor Gumi</w:t>
            </w:r>
          </w:p>
          <w:p w14:paraId="5747F51C" w14:textId="77777777" w:rsidR="0034000C" w:rsidRPr="00DC7289" w:rsidRDefault="0034000C" w:rsidP="0038257B">
            <w:pPr>
              <w:jc w:val="center"/>
              <w:rPr>
                <w:sz w:val="20"/>
                <w:szCs w:val="20"/>
              </w:rPr>
            </w:pPr>
          </w:p>
          <w:p w14:paraId="7E930C55" w14:textId="77777777" w:rsidR="0034000C" w:rsidRPr="00DC7289" w:rsidRDefault="0034000C" w:rsidP="0038257B">
            <w:pPr>
              <w:jc w:val="center"/>
              <w:rPr>
                <w:sz w:val="20"/>
                <w:szCs w:val="20"/>
              </w:rPr>
            </w:pPr>
            <w:r w:rsidRPr="00DC7289">
              <w:rPr>
                <w:sz w:val="20"/>
                <w:szCs w:val="20"/>
              </w:rPr>
              <w:t>Lehtësues:</w:t>
            </w:r>
          </w:p>
          <w:p w14:paraId="6A4D1EEC" w14:textId="77777777" w:rsidR="0034000C" w:rsidRPr="00DC7289" w:rsidRDefault="0034000C" w:rsidP="0038257B">
            <w:pPr>
              <w:jc w:val="center"/>
              <w:rPr>
                <w:sz w:val="20"/>
                <w:szCs w:val="20"/>
              </w:rPr>
            </w:pPr>
            <w:r w:rsidRPr="00DC7289">
              <w:rPr>
                <w:sz w:val="20"/>
                <w:szCs w:val="20"/>
              </w:rPr>
              <w:t>Ema Shaholli</w:t>
            </w:r>
          </w:p>
          <w:p w14:paraId="2738D612" w14:textId="1FF48BDE" w:rsidR="0034000C" w:rsidRPr="00DC7289" w:rsidRDefault="0034000C" w:rsidP="0038257B">
            <w:pPr>
              <w:jc w:val="center"/>
              <w:rPr>
                <w:sz w:val="20"/>
                <w:szCs w:val="20"/>
              </w:rPr>
            </w:pPr>
          </w:p>
        </w:tc>
        <w:tc>
          <w:tcPr>
            <w:tcW w:w="1440" w:type="dxa"/>
          </w:tcPr>
          <w:p w14:paraId="4A794163" w14:textId="7AD5217E" w:rsidR="0034000C" w:rsidRPr="00DC7289" w:rsidRDefault="0034000C" w:rsidP="0038257B">
            <w:pPr>
              <w:spacing w:line="276" w:lineRule="auto"/>
              <w:jc w:val="center"/>
              <w:rPr>
                <w:rFonts w:eastAsia="Batang"/>
                <w:sz w:val="20"/>
                <w:szCs w:val="20"/>
              </w:rPr>
            </w:pPr>
            <w:r w:rsidRPr="00DC7289">
              <w:rPr>
                <w:rFonts w:eastAsia="Batang"/>
                <w:sz w:val="20"/>
                <w:szCs w:val="20"/>
              </w:rPr>
              <w:t>12 shkurt 2026</w:t>
            </w:r>
          </w:p>
        </w:tc>
        <w:tc>
          <w:tcPr>
            <w:tcW w:w="1800" w:type="dxa"/>
          </w:tcPr>
          <w:p w14:paraId="28CE4C6E" w14:textId="45DAFEAB" w:rsidR="0034000C" w:rsidRPr="00DC7289" w:rsidRDefault="0034000C" w:rsidP="0038257B">
            <w:pPr>
              <w:spacing w:line="276" w:lineRule="auto"/>
              <w:rPr>
                <w:rFonts w:eastAsia="Batang"/>
                <w:sz w:val="20"/>
                <w:szCs w:val="20"/>
                <w:u w:val="wave"/>
              </w:rPr>
            </w:pPr>
          </w:p>
        </w:tc>
      </w:tr>
      <w:tr w:rsidR="0034000C" w:rsidRPr="00DC7289" w14:paraId="2526D644" w14:textId="77777777" w:rsidTr="1BCCC74B">
        <w:trPr>
          <w:trHeight w:val="1757"/>
        </w:trPr>
        <w:tc>
          <w:tcPr>
            <w:tcW w:w="711" w:type="dxa"/>
          </w:tcPr>
          <w:p w14:paraId="376098F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C99FF"/>
          </w:tcPr>
          <w:p w14:paraId="2AD72076"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FD9EEAD" w14:textId="0FAD6895" w:rsidR="0034000C" w:rsidRPr="00DC7289" w:rsidRDefault="0034000C" w:rsidP="0038257B">
            <w:pPr>
              <w:rPr>
                <w:b/>
                <w:bCs/>
                <w:color w:val="000000" w:themeColor="text1"/>
                <w:sz w:val="20"/>
                <w:szCs w:val="20"/>
              </w:rPr>
            </w:pPr>
            <w:r w:rsidRPr="00DC7289">
              <w:rPr>
                <w:b/>
                <w:bCs/>
                <w:sz w:val="20"/>
                <w:szCs w:val="20"/>
              </w:rPr>
              <w:t>Juridiksioni dhe ligji i zbatueshëm në rastet e cenimit të të drejtave të personalitetit në hapësirën digjitale: Analizë krahasuese e jurisprudencës së GjED-së dhe shteteve anëtare të BE-së. Impaktet për sistemin gjyqësor shqiptar në kontekstin e zhvillimeve evropiane</w:t>
            </w:r>
          </w:p>
        </w:tc>
        <w:tc>
          <w:tcPr>
            <w:tcW w:w="1530" w:type="dxa"/>
          </w:tcPr>
          <w:p w14:paraId="36A62D07" w14:textId="77777777" w:rsidR="0034000C" w:rsidRPr="00DC7289" w:rsidRDefault="0034000C" w:rsidP="0038257B">
            <w:pPr>
              <w:spacing w:line="276" w:lineRule="auto"/>
              <w:jc w:val="center"/>
              <w:rPr>
                <w:rFonts w:eastAsia="Batang"/>
                <w:sz w:val="20"/>
                <w:szCs w:val="20"/>
                <w:u w:val="wave"/>
              </w:rPr>
            </w:pPr>
          </w:p>
        </w:tc>
        <w:tc>
          <w:tcPr>
            <w:tcW w:w="1980" w:type="dxa"/>
          </w:tcPr>
          <w:p w14:paraId="494BD4D9" w14:textId="77777777" w:rsidR="0034000C" w:rsidRPr="00DC7289" w:rsidRDefault="0034000C" w:rsidP="0038257B">
            <w:pPr>
              <w:spacing w:line="276" w:lineRule="auto"/>
              <w:jc w:val="center"/>
              <w:rPr>
                <w:sz w:val="20"/>
                <w:szCs w:val="20"/>
              </w:rPr>
            </w:pPr>
            <w:r w:rsidRPr="00DC7289">
              <w:rPr>
                <w:sz w:val="20"/>
                <w:szCs w:val="20"/>
              </w:rPr>
              <w:t>Ekspertë:</w:t>
            </w:r>
          </w:p>
          <w:p w14:paraId="7D316392" w14:textId="77777777" w:rsidR="0034000C" w:rsidRPr="00DC7289" w:rsidRDefault="0034000C" w:rsidP="0038257B">
            <w:pPr>
              <w:spacing w:line="276" w:lineRule="auto"/>
              <w:jc w:val="center"/>
              <w:rPr>
                <w:sz w:val="20"/>
                <w:szCs w:val="20"/>
              </w:rPr>
            </w:pPr>
            <w:r w:rsidRPr="00DC7289">
              <w:rPr>
                <w:sz w:val="20"/>
                <w:szCs w:val="20"/>
              </w:rPr>
              <w:t>Mariana Semini</w:t>
            </w:r>
          </w:p>
          <w:p w14:paraId="6AC5C79B" w14:textId="3AF3517D" w:rsidR="0034000C" w:rsidRPr="00DC7289" w:rsidRDefault="003A310D" w:rsidP="0038257B">
            <w:pPr>
              <w:spacing w:line="276" w:lineRule="auto"/>
              <w:jc w:val="center"/>
              <w:rPr>
                <w:sz w:val="20"/>
                <w:szCs w:val="20"/>
              </w:rPr>
            </w:pPr>
            <w:r w:rsidRPr="00DC7289">
              <w:rPr>
                <w:sz w:val="20"/>
                <w:szCs w:val="20"/>
              </w:rPr>
              <w:t xml:space="preserve">Remzie Istrefi </w:t>
            </w:r>
          </w:p>
          <w:p w14:paraId="408770FB" w14:textId="77777777" w:rsidR="0034000C" w:rsidRPr="00DC7289" w:rsidRDefault="0034000C" w:rsidP="0038257B">
            <w:pPr>
              <w:spacing w:line="276" w:lineRule="auto"/>
              <w:jc w:val="center"/>
              <w:rPr>
                <w:sz w:val="20"/>
                <w:szCs w:val="20"/>
              </w:rPr>
            </w:pPr>
          </w:p>
          <w:p w14:paraId="270627C6" w14:textId="77777777" w:rsidR="0034000C" w:rsidRPr="00DC7289" w:rsidRDefault="0034000C" w:rsidP="0038257B">
            <w:pPr>
              <w:jc w:val="center"/>
              <w:rPr>
                <w:sz w:val="20"/>
                <w:szCs w:val="20"/>
              </w:rPr>
            </w:pPr>
            <w:r w:rsidRPr="00DC7289">
              <w:rPr>
                <w:sz w:val="20"/>
                <w:szCs w:val="20"/>
              </w:rPr>
              <w:t>Lehtësues:</w:t>
            </w:r>
          </w:p>
          <w:p w14:paraId="2389EA20" w14:textId="77777777" w:rsidR="003A310D" w:rsidRPr="00DC7289" w:rsidRDefault="003A310D" w:rsidP="003A310D">
            <w:pPr>
              <w:spacing w:line="276" w:lineRule="auto"/>
              <w:jc w:val="center"/>
              <w:rPr>
                <w:sz w:val="20"/>
                <w:szCs w:val="20"/>
              </w:rPr>
            </w:pPr>
            <w:r w:rsidRPr="00DC7289">
              <w:rPr>
                <w:sz w:val="20"/>
                <w:szCs w:val="20"/>
              </w:rPr>
              <w:t>Aida Bushati</w:t>
            </w:r>
          </w:p>
          <w:p w14:paraId="201A38A4" w14:textId="3D0CAA32" w:rsidR="0034000C" w:rsidRPr="00DC7289" w:rsidRDefault="0034000C" w:rsidP="0038257B">
            <w:pPr>
              <w:jc w:val="center"/>
              <w:rPr>
                <w:sz w:val="20"/>
                <w:szCs w:val="20"/>
              </w:rPr>
            </w:pPr>
          </w:p>
        </w:tc>
        <w:tc>
          <w:tcPr>
            <w:tcW w:w="1440" w:type="dxa"/>
          </w:tcPr>
          <w:p w14:paraId="28FBAFEA" w14:textId="694A0C09" w:rsidR="0034000C" w:rsidRPr="00DC7289" w:rsidRDefault="0034000C" w:rsidP="0038257B">
            <w:pPr>
              <w:spacing w:line="276" w:lineRule="auto"/>
              <w:jc w:val="center"/>
              <w:rPr>
                <w:rFonts w:eastAsia="Batang"/>
                <w:sz w:val="20"/>
                <w:szCs w:val="20"/>
              </w:rPr>
            </w:pPr>
            <w:r w:rsidRPr="00DC7289">
              <w:rPr>
                <w:rFonts w:eastAsia="Batang"/>
                <w:sz w:val="20"/>
                <w:szCs w:val="20"/>
              </w:rPr>
              <w:t>13 shkurt 2026</w:t>
            </w:r>
          </w:p>
        </w:tc>
        <w:tc>
          <w:tcPr>
            <w:tcW w:w="1800" w:type="dxa"/>
          </w:tcPr>
          <w:p w14:paraId="5A9870A8" w14:textId="77777777" w:rsidR="0034000C" w:rsidRPr="00DC7289" w:rsidRDefault="0034000C" w:rsidP="0038257B">
            <w:pPr>
              <w:spacing w:line="276" w:lineRule="auto"/>
              <w:rPr>
                <w:rFonts w:eastAsia="Batang"/>
                <w:sz w:val="20"/>
                <w:szCs w:val="20"/>
                <w:u w:val="wave"/>
              </w:rPr>
            </w:pPr>
          </w:p>
        </w:tc>
      </w:tr>
      <w:tr w:rsidR="0034000C" w:rsidRPr="00DC7289" w14:paraId="31C9E056" w14:textId="77777777" w:rsidTr="1BCCC74B">
        <w:trPr>
          <w:trHeight w:val="1380"/>
        </w:trPr>
        <w:tc>
          <w:tcPr>
            <w:tcW w:w="711" w:type="dxa"/>
          </w:tcPr>
          <w:p w14:paraId="6722A5CF" w14:textId="24C5745F"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1A051EBE"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7DB19921" w14:textId="65813B5F"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lang w:eastAsia="sq-AL"/>
              </w:rPr>
              <w:t xml:space="preserve">Trajnim i dedikuar për shkrimin, kërkimin dhe arsyetimin ligjor apo </w:t>
            </w:r>
            <w:r w:rsidR="007E3EA1" w:rsidRPr="00DC7289">
              <w:rPr>
                <w:b/>
                <w:bCs/>
                <w:color w:val="000000" w:themeColor="text1"/>
                <w:sz w:val="20"/>
                <w:szCs w:val="20"/>
                <w:lang w:eastAsia="sq-AL"/>
              </w:rPr>
              <w:t>çështje</w:t>
            </w:r>
            <w:r w:rsidRPr="00DC7289">
              <w:rPr>
                <w:b/>
                <w:bCs/>
                <w:color w:val="000000" w:themeColor="text1"/>
                <w:sz w:val="20"/>
                <w:szCs w:val="20"/>
                <w:lang w:eastAsia="sq-AL"/>
              </w:rPr>
              <w:t xml:space="preserve"> të tjera të administrimit gjyqësor me fokus njësinë ligjore në bashkëpunim me SHM.</w:t>
            </w:r>
          </w:p>
          <w:p w14:paraId="214C7AE8" w14:textId="77777777" w:rsidR="0034000C" w:rsidRPr="00DC7289" w:rsidRDefault="0034000C" w:rsidP="0038257B">
            <w:pPr>
              <w:jc w:val="both"/>
              <w:rPr>
                <w:color w:val="000000" w:themeColor="text1"/>
                <w:sz w:val="20"/>
                <w:szCs w:val="20"/>
                <w:lang w:eastAsia="sq-AL"/>
              </w:rPr>
            </w:pPr>
          </w:p>
          <w:p w14:paraId="373FD330" w14:textId="0E13C9C3"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(Trajnim për KLGJ)</w:t>
            </w:r>
          </w:p>
        </w:tc>
        <w:tc>
          <w:tcPr>
            <w:tcW w:w="1530" w:type="dxa"/>
          </w:tcPr>
          <w:p w14:paraId="26959BE0" w14:textId="0BB31696" w:rsidR="0034000C" w:rsidRPr="00DC7289" w:rsidRDefault="0034000C" w:rsidP="0038257B">
            <w:pPr>
              <w:spacing w:line="276" w:lineRule="auto"/>
              <w:rPr>
                <w:rFonts w:eastAsia="Batang"/>
                <w:sz w:val="20"/>
                <w:szCs w:val="20"/>
                <w:u w:val="wave"/>
              </w:rPr>
            </w:pPr>
          </w:p>
        </w:tc>
        <w:tc>
          <w:tcPr>
            <w:tcW w:w="1980" w:type="dxa"/>
          </w:tcPr>
          <w:p w14:paraId="14F87040" w14:textId="5FC6A485" w:rsidR="33E09C09" w:rsidRPr="00DC7289" w:rsidRDefault="33E09C09" w:rsidP="1A30FFEE">
            <w:pPr>
              <w:jc w:val="center"/>
              <w:rPr>
                <w:sz w:val="20"/>
                <w:szCs w:val="20"/>
              </w:rPr>
            </w:pPr>
            <w:r w:rsidRPr="00DC7289">
              <w:rPr>
                <w:sz w:val="20"/>
                <w:szCs w:val="20"/>
              </w:rPr>
              <w:t>Ekspertë</w:t>
            </w:r>
          </w:p>
          <w:p w14:paraId="13A07CDD" w14:textId="77777777" w:rsidR="0034000C" w:rsidRPr="00DC7289" w:rsidRDefault="0034000C" w:rsidP="0038257B">
            <w:pPr>
              <w:jc w:val="center"/>
              <w:rPr>
                <w:sz w:val="20"/>
                <w:szCs w:val="20"/>
              </w:rPr>
            </w:pPr>
            <w:r w:rsidRPr="00DC7289">
              <w:rPr>
                <w:sz w:val="20"/>
                <w:szCs w:val="20"/>
              </w:rPr>
              <w:t>Sokol Berberi</w:t>
            </w:r>
          </w:p>
          <w:p w14:paraId="11848E4E" w14:textId="77777777" w:rsidR="0034000C" w:rsidRPr="00DC7289" w:rsidRDefault="0034000C" w:rsidP="0038257B">
            <w:pPr>
              <w:jc w:val="center"/>
              <w:rPr>
                <w:sz w:val="20"/>
                <w:szCs w:val="20"/>
              </w:rPr>
            </w:pPr>
            <w:r w:rsidRPr="00DC7289">
              <w:rPr>
                <w:sz w:val="20"/>
                <w:szCs w:val="20"/>
              </w:rPr>
              <w:t>Markelian Koça</w:t>
            </w:r>
          </w:p>
          <w:p w14:paraId="6B1C604E" w14:textId="77777777" w:rsidR="0034000C" w:rsidRPr="00DC7289" w:rsidRDefault="0034000C" w:rsidP="0038257B">
            <w:pPr>
              <w:jc w:val="center"/>
              <w:rPr>
                <w:sz w:val="20"/>
                <w:szCs w:val="20"/>
              </w:rPr>
            </w:pPr>
          </w:p>
          <w:p w14:paraId="3E1AD34D" w14:textId="70C69639" w:rsidR="0034000C" w:rsidRPr="00DC7289" w:rsidRDefault="0034000C" w:rsidP="0038257B">
            <w:pPr>
              <w:jc w:val="center"/>
              <w:rPr>
                <w:sz w:val="20"/>
                <w:szCs w:val="20"/>
              </w:rPr>
            </w:pPr>
            <w:r w:rsidRPr="00DC7289">
              <w:rPr>
                <w:sz w:val="20"/>
                <w:szCs w:val="20"/>
              </w:rPr>
              <w:t>Lehtësues:</w:t>
            </w:r>
          </w:p>
          <w:p w14:paraId="2C1C18C4" w14:textId="2C1DB8E8" w:rsidR="0034000C" w:rsidRPr="00DC7289" w:rsidRDefault="0034000C" w:rsidP="0038257B">
            <w:pPr>
              <w:jc w:val="center"/>
              <w:rPr>
                <w:sz w:val="20"/>
                <w:szCs w:val="20"/>
              </w:rPr>
            </w:pPr>
            <w:r w:rsidRPr="00DC7289">
              <w:rPr>
                <w:sz w:val="20"/>
                <w:szCs w:val="20"/>
              </w:rPr>
              <w:t>Iva Çorri (Zemani)</w:t>
            </w:r>
          </w:p>
          <w:p w14:paraId="5489A622" w14:textId="0A9982D2" w:rsidR="0034000C" w:rsidRPr="00DC7289" w:rsidRDefault="0034000C" w:rsidP="0038257B">
            <w:pPr>
              <w:jc w:val="center"/>
              <w:rPr>
                <w:sz w:val="20"/>
                <w:szCs w:val="20"/>
              </w:rPr>
            </w:pPr>
          </w:p>
        </w:tc>
        <w:tc>
          <w:tcPr>
            <w:tcW w:w="1440" w:type="dxa"/>
          </w:tcPr>
          <w:p w14:paraId="3FB74450" w14:textId="1457E85E" w:rsidR="0034000C" w:rsidRPr="00DC7289" w:rsidRDefault="0034000C" w:rsidP="0038257B">
            <w:pPr>
              <w:spacing w:line="276" w:lineRule="auto"/>
              <w:jc w:val="center"/>
              <w:rPr>
                <w:rFonts w:eastAsia="Batang"/>
                <w:sz w:val="20"/>
                <w:szCs w:val="20"/>
              </w:rPr>
            </w:pPr>
            <w:r w:rsidRPr="00DC7289">
              <w:rPr>
                <w:rFonts w:eastAsia="Batang"/>
                <w:sz w:val="20"/>
                <w:szCs w:val="20"/>
              </w:rPr>
              <w:t>16 shkurt 2026</w:t>
            </w:r>
          </w:p>
        </w:tc>
        <w:tc>
          <w:tcPr>
            <w:tcW w:w="1800" w:type="dxa"/>
          </w:tcPr>
          <w:p w14:paraId="74C4825B" w14:textId="61C4E41D" w:rsidR="0034000C" w:rsidRPr="00DC7289" w:rsidRDefault="0034000C" w:rsidP="0038257B">
            <w:pPr>
              <w:spacing w:line="276" w:lineRule="auto"/>
              <w:rPr>
                <w:rFonts w:eastAsia="Batang"/>
                <w:sz w:val="20"/>
                <w:szCs w:val="20"/>
                <w:u w:val="wave"/>
              </w:rPr>
            </w:pPr>
          </w:p>
        </w:tc>
      </w:tr>
      <w:tr w:rsidR="0034000C" w:rsidRPr="00DC7289" w14:paraId="6464FCC8" w14:textId="77777777" w:rsidTr="1BCCC74B">
        <w:trPr>
          <w:trHeight w:val="1605"/>
        </w:trPr>
        <w:tc>
          <w:tcPr>
            <w:tcW w:w="711" w:type="dxa"/>
          </w:tcPr>
          <w:p w14:paraId="4354D1C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tcPr>
          <w:p w14:paraId="51792AA0"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433DC5BF" w14:textId="11F9A960" w:rsidR="0034000C" w:rsidRPr="00DC7289" w:rsidRDefault="363FA7A2" w:rsidP="0038257B">
            <w:pPr>
              <w:shd w:val="clear" w:color="auto" w:fill="C5E0B3" w:themeFill="accent6" w:themeFillTint="66"/>
              <w:jc w:val="both"/>
              <w:rPr>
                <w:b/>
                <w:bCs/>
                <w:color w:val="000000" w:themeColor="text1"/>
                <w:sz w:val="20"/>
                <w:szCs w:val="20"/>
              </w:rPr>
            </w:pPr>
            <w:r w:rsidRPr="00DC7289">
              <w:rPr>
                <w:b/>
                <w:bCs/>
                <w:color w:val="000000" w:themeColor="text1"/>
                <w:sz w:val="20"/>
                <w:szCs w:val="20"/>
              </w:rPr>
              <w:t>M</w:t>
            </w:r>
            <w:r w:rsidR="3BF2DD95" w:rsidRPr="00DC7289">
              <w:rPr>
                <w:b/>
                <w:bCs/>
                <w:color w:val="000000" w:themeColor="text1"/>
                <w:sz w:val="20"/>
                <w:szCs w:val="20"/>
              </w:rPr>
              <w:t xml:space="preserve">arkat tregtare, dizajnet industriale dhe treguesit gjeografikë </w:t>
            </w:r>
            <w:r w:rsidR="70FFF890" w:rsidRPr="00DC7289">
              <w:rPr>
                <w:b/>
                <w:bCs/>
                <w:color w:val="000000" w:themeColor="text1"/>
                <w:sz w:val="20"/>
                <w:szCs w:val="20"/>
              </w:rPr>
              <w:t>W</w:t>
            </w:r>
            <w:r w:rsidR="3BF2DD95" w:rsidRPr="00DC7289">
              <w:rPr>
                <w:b/>
                <w:bCs/>
                <w:color w:val="000000" w:themeColor="text1"/>
                <w:sz w:val="20"/>
                <w:szCs w:val="20"/>
              </w:rPr>
              <w:t>IPO</w:t>
            </w:r>
            <w:r w:rsidRPr="00DC7289">
              <w:rPr>
                <w:b/>
                <w:bCs/>
                <w:color w:val="000000" w:themeColor="text1"/>
                <w:sz w:val="20"/>
                <w:szCs w:val="20"/>
              </w:rPr>
              <w:t>.</w:t>
            </w:r>
          </w:p>
          <w:p w14:paraId="27FFABD6" w14:textId="46B5B06B"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rPr>
              <w:t xml:space="preserve"> </w:t>
            </w:r>
          </w:p>
        </w:tc>
        <w:tc>
          <w:tcPr>
            <w:tcW w:w="1530" w:type="dxa"/>
          </w:tcPr>
          <w:p w14:paraId="166FF89A" w14:textId="089559C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DPPI</w:t>
            </w:r>
          </w:p>
        </w:tc>
        <w:tc>
          <w:tcPr>
            <w:tcW w:w="1980" w:type="dxa"/>
          </w:tcPr>
          <w:p w14:paraId="13ED65FF" w14:textId="428C050E" w:rsidR="0034000C" w:rsidRPr="00DC7289" w:rsidRDefault="4B9F1494" w:rsidP="0038257B">
            <w:pPr>
              <w:jc w:val="center"/>
              <w:rPr>
                <w:sz w:val="20"/>
                <w:szCs w:val="20"/>
              </w:rPr>
            </w:pPr>
            <w:r w:rsidRPr="00DC7289">
              <w:rPr>
                <w:sz w:val="20"/>
                <w:szCs w:val="20"/>
              </w:rPr>
              <w:t>Ekspert:</w:t>
            </w:r>
          </w:p>
          <w:p w14:paraId="2813AAF0" w14:textId="0C8636B5" w:rsidR="0034000C" w:rsidRPr="00DC7289" w:rsidRDefault="4B9F1494" w:rsidP="0038257B">
            <w:pPr>
              <w:jc w:val="center"/>
              <w:rPr>
                <w:sz w:val="20"/>
                <w:szCs w:val="20"/>
              </w:rPr>
            </w:pPr>
            <w:r w:rsidRPr="00DC7289">
              <w:rPr>
                <w:sz w:val="20"/>
                <w:szCs w:val="20"/>
              </w:rPr>
              <w:t>Ervin Pollozhani</w:t>
            </w:r>
          </w:p>
          <w:p w14:paraId="33CD0B3F" w14:textId="77777777" w:rsidR="0034000C" w:rsidRPr="00DC7289" w:rsidRDefault="0034000C" w:rsidP="0038257B">
            <w:pPr>
              <w:jc w:val="center"/>
              <w:rPr>
                <w:sz w:val="20"/>
                <w:szCs w:val="20"/>
              </w:rPr>
            </w:pPr>
          </w:p>
          <w:p w14:paraId="01D6123C" w14:textId="1AF82904" w:rsidR="0034000C" w:rsidRPr="00DC7289" w:rsidRDefault="0034000C" w:rsidP="0038257B">
            <w:pPr>
              <w:jc w:val="center"/>
              <w:rPr>
                <w:sz w:val="20"/>
                <w:szCs w:val="20"/>
              </w:rPr>
            </w:pPr>
            <w:r w:rsidRPr="00DC7289">
              <w:rPr>
                <w:sz w:val="20"/>
                <w:szCs w:val="20"/>
              </w:rPr>
              <w:t>Lehtësues:</w:t>
            </w:r>
          </w:p>
          <w:p w14:paraId="60A0E6D6" w14:textId="2BB92FF7" w:rsidR="0034000C" w:rsidRPr="00DC7289" w:rsidRDefault="0034000C" w:rsidP="0038257B">
            <w:pPr>
              <w:jc w:val="center"/>
              <w:rPr>
                <w:sz w:val="20"/>
                <w:szCs w:val="20"/>
              </w:rPr>
            </w:pPr>
            <w:r w:rsidRPr="00DC7289">
              <w:rPr>
                <w:sz w:val="20"/>
                <w:szCs w:val="20"/>
              </w:rPr>
              <w:t>Ejona Lazellari</w:t>
            </w:r>
          </w:p>
        </w:tc>
        <w:tc>
          <w:tcPr>
            <w:tcW w:w="1440" w:type="dxa"/>
          </w:tcPr>
          <w:p w14:paraId="17C4971B" w14:textId="296E9637" w:rsidR="0034000C" w:rsidRPr="00DC7289" w:rsidRDefault="0034000C" w:rsidP="0038257B">
            <w:pPr>
              <w:spacing w:line="276" w:lineRule="auto"/>
              <w:jc w:val="center"/>
              <w:rPr>
                <w:rFonts w:eastAsia="Batang"/>
                <w:sz w:val="20"/>
                <w:szCs w:val="20"/>
              </w:rPr>
            </w:pPr>
            <w:r w:rsidRPr="00DC7289">
              <w:rPr>
                <w:rFonts w:eastAsia="Batang"/>
                <w:sz w:val="20"/>
                <w:szCs w:val="20"/>
              </w:rPr>
              <w:t>17 shkurt 2026</w:t>
            </w:r>
          </w:p>
        </w:tc>
        <w:tc>
          <w:tcPr>
            <w:tcW w:w="1800" w:type="dxa"/>
          </w:tcPr>
          <w:p w14:paraId="6BE5A7D8" w14:textId="59701D3A" w:rsidR="0034000C" w:rsidRPr="00DC7289" w:rsidRDefault="0034000C" w:rsidP="0038257B">
            <w:pPr>
              <w:spacing w:line="276" w:lineRule="auto"/>
              <w:rPr>
                <w:rFonts w:eastAsia="Batang"/>
                <w:sz w:val="20"/>
                <w:szCs w:val="20"/>
                <w:u w:val="wave"/>
              </w:rPr>
            </w:pPr>
          </w:p>
        </w:tc>
      </w:tr>
      <w:tr w:rsidR="0034000C" w:rsidRPr="00DC7289" w14:paraId="793DEE71" w14:textId="77777777" w:rsidTr="1BCCC74B">
        <w:trPr>
          <w:trHeight w:val="1840"/>
        </w:trPr>
        <w:tc>
          <w:tcPr>
            <w:tcW w:w="711" w:type="dxa"/>
          </w:tcPr>
          <w:p w14:paraId="6508C722" w14:textId="76A5F3AF"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0652088"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5B16AA80" w14:textId="77777777"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lang w:eastAsia="sq-AL"/>
              </w:rPr>
              <w:t xml:space="preserve">Shkeljet disiplinore në lidhje me ushtrimin e funksionit si Drejtues i Prokurorisë. Dallimi i këtyre shkeljeve nga vlerësimi i veprimtarisë së punës së drejtuesit të Prokurorisë si kompetencë e Këshillit.  </w:t>
            </w:r>
          </w:p>
          <w:p w14:paraId="1CCC42BD" w14:textId="058D9B34" w:rsidR="0034000C" w:rsidRPr="00DC7289" w:rsidRDefault="0034000C" w:rsidP="0038257B">
            <w:pPr>
              <w:rPr>
                <w:sz w:val="20"/>
                <w:szCs w:val="20"/>
              </w:rPr>
            </w:pPr>
          </w:p>
        </w:tc>
        <w:tc>
          <w:tcPr>
            <w:tcW w:w="1530" w:type="dxa"/>
          </w:tcPr>
          <w:p w14:paraId="632908E7" w14:textId="0F97E1F2" w:rsidR="0034000C" w:rsidRPr="00DC7289" w:rsidRDefault="0034000C" w:rsidP="0038257B">
            <w:pPr>
              <w:rPr>
                <w:sz w:val="20"/>
                <w:szCs w:val="20"/>
              </w:rPr>
            </w:pPr>
            <w:r w:rsidRPr="00DC7289">
              <w:rPr>
                <w:rFonts w:eastAsia="Batang"/>
                <w:sz w:val="20"/>
                <w:szCs w:val="20"/>
                <w:u w:val="wave"/>
              </w:rPr>
              <w:t>ILD</w:t>
            </w:r>
          </w:p>
        </w:tc>
        <w:tc>
          <w:tcPr>
            <w:tcW w:w="1980" w:type="dxa"/>
          </w:tcPr>
          <w:p w14:paraId="50C3B48A" w14:textId="77777777" w:rsidR="0034000C" w:rsidRPr="00DC7289" w:rsidRDefault="4B9F1494" w:rsidP="0038257B">
            <w:pPr>
              <w:jc w:val="center"/>
              <w:rPr>
                <w:sz w:val="20"/>
                <w:szCs w:val="20"/>
              </w:rPr>
            </w:pPr>
            <w:r w:rsidRPr="00DC7289">
              <w:rPr>
                <w:sz w:val="20"/>
                <w:szCs w:val="20"/>
              </w:rPr>
              <w:t>Ekspertë:</w:t>
            </w:r>
          </w:p>
          <w:p w14:paraId="6A60D78A" w14:textId="10B24224" w:rsidR="2BE4D95C" w:rsidRPr="00DC7289" w:rsidRDefault="2BE4D95C" w:rsidP="56D5CB9C">
            <w:pPr>
              <w:jc w:val="center"/>
              <w:rPr>
                <w:sz w:val="20"/>
                <w:szCs w:val="20"/>
              </w:rPr>
            </w:pPr>
            <w:r w:rsidRPr="00DC7289">
              <w:rPr>
                <w:sz w:val="20"/>
                <w:szCs w:val="20"/>
              </w:rPr>
              <w:t>Julian Zonja</w:t>
            </w:r>
          </w:p>
          <w:p w14:paraId="22D3D72C" w14:textId="2F95CF61" w:rsidR="0034000C" w:rsidRPr="00DC7289" w:rsidRDefault="003A310D" w:rsidP="0038257B">
            <w:pPr>
              <w:jc w:val="center"/>
              <w:rPr>
                <w:sz w:val="20"/>
                <w:szCs w:val="20"/>
              </w:rPr>
            </w:pPr>
            <w:r w:rsidRPr="00DC7289">
              <w:rPr>
                <w:sz w:val="20"/>
                <w:szCs w:val="20"/>
              </w:rPr>
              <w:t>Ledina Rizo</w:t>
            </w:r>
          </w:p>
          <w:p w14:paraId="33F28209" w14:textId="77777777" w:rsidR="0034000C" w:rsidRPr="00DC7289" w:rsidRDefault="0034000C" w:rsidP="0038257B">
            <w:pPr>
              <w:jc w:val="center"/>
              <w:rPr>
                <w:sz w:val="20"/>
                <w:szCs w:val="20"/>
              </w:rPr>
            </w:pPr>
          </w:p>
          <w:p w14:paraId="79735EF2" w14:textId="77777777" w:rsidR="0034000C" w:rsidRPr="00DC7289" w:rsidRDefault="0034000C" w:rsidP="0038257B">
            <w:pPr>
              <w:jc w:val="center"/>
              <w:rPr>
                <w:sz w:val="20"/>
                <w:szCs w:val="20"/>
              </w:rPr>
            </w:pPr>
            <w:r w:rsidRPr="00DC7289">
              <w:rPr>
                <w:sz w:val="20"/>
                <w:szCs w:val="20"/>
              </w:rPr>
              <w:t>Lehtësues:</w:t>
            </w:r>
          </w:p>
          <w:p w14:paraId="5A0E5549" w14:textId="77777777" w:rsidR="0034000C" w:rsidRPr="00DC7289" w:rsidRDefault="0034000C" w:rsidP="0038257B">
            <w:pPr>
              <w:jc w:val="center"/>
              <w:rPr>
                <w:sz w:val="20"/>
                <w:szCs w:val="20"/>
              </w:rPr>
            </w:pPr>
            <w:r w:rsidRPr="00DC7289">
              <w:rPr>
                <w:sz w:val="20"/>
                <w:szCs w:val="20"/>
              </w:rPr>
              <w:t>Ervisa Hyka</w:t>
            </w:r>
          </w:p>
          <w:p w14:paraId="38476142" w14:textId="72EAB698" w:rsidR="0034000C" w:rsidRPr="00DC7289" w:rsidRDefault="0034000C" w:rsidP="0038257B">
            <w:pPr>
              <w:jc w:val="center"/>
              <w:rPr>
                <w:sz w:val="20"/>
                <w:szCs w:val="20"/>
              </w:rPr>
            </w:pPr>
            <w:r w:rsidRPr="00DC7289">
              <w:rPr>
                <w:sz w:val="20"/>
                <w:szCs w:val="20"/>
              </w:rPr>
              <w:t xml:space="preserve"> </w:t>
            </w:r>
          </w:p>
        </w:tc>
        <w:tc>
          <w:tcPr>
            <w:tcW w:w="1440" w:type="dxa"/>
          </w:tcPr>
          <w:p w14:paraId="256AE490" w14:textId="07DBAF9B" w:rsidR="0034000C" w:rsidRPr="00DC7289" w:rsidRDefault="0034000C" w:rsidP="0038257B">
            <w:pPr>
              <w:rPr>
                <w:sz w:val="20"/>
                <w:szCs w:val="20"/>
              </w:rPr>
            </w:pPr>
            <w:r w:rsidRPr="00DC7289">
              <w:rPr>
                <w:sz w:val="20"/>
                <w:szCs w:val="20"/>
              </w:rPr>
              <w:t>18 shkurt 2026</w:t>
            </w:r>
          </w:p>
        </w:tc>
        <w:tc>
          <w:tcPr>
            <w:tcW w:w="1800" w:type="dxa"/>
          </w:tcPr>
          <w:p w14:paraId="10CF3C03" w14:textId="39733131" w:rsidR="0034000C" w:rsidRPr="00DC7289" w:rsidRDefault="0034000C" w:rsidP="0038257B">
            <w:pPr>
              <w:rPr>
                <w:sz w:val="20"/>
                <w:szCs w:val="20"/>
              </w:rPr>
            </w:pPr>
          </w:p>
        </w:tc>
      </w:tr>
      <w:tr w:rsidR="0034000C" w:rsidRPr="00DC7289" w14:paraId="0C09AA1A" w14:textId="77777777" w:rsidTr="1BCCC74B">
        <w:trPr>
          <w:trHeight w:val="300"/>
        </w:trPr>
        <w:tc>
          <w:tcPr>
            <w:tcW w:w="711" w:type="dxa"/>
          </w:tcPr>
          <w:p w14:paraId="35DEFED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29DC42B"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46E43DC0" w14:textId="2414CCB7"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lang w:eastAsia="sq-AL"/>
              </w:rPr>
              <w:t>Pavarësia procedurale e prokurorit si dhe kuadri ligjor nënligjor që rregullon marrëdhëniet e tyre me drejtuesin e prokurorisë, prokurorët e Apelit, si dhe Prokurorin e Përgjithshëm.</w:t>
            </w:r>
          </w:p>
        </w:tc>
        <w:tc>
          <w:tcPr>
            <w:tcW w:w="1530" w:type="dxa"/>
          </w:tcPr>
          <w:p w14:paraId="3D21C3F2" w14:textId="4CFE4EC3"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ILD</w:t>
            </w:r>
          </w:p>
        </w:tc>
        <w:tc>
          <w:tcPr>
            <w:tcW w:w="1980" w:type="dxa"/>
          </w:tcPr>
          <w:p w14:paraId="53207737" w14:textId="77777777" w:rsidR="0034000C" w:rsidRPr="00DC7289" w:rsidRDefault="0034000C" w:rsidP="0038257B">
            <w:pPr>
              <w:jc w:val="center"/>
              <w:rPr>
                <w:sz w:val="20"/>
                <w:szCs w:val="20"/>
              </w:rPr>
            </w:pPr>
            <w:r w:rsidRPr="00DC7289">
              <w:rPr>
                <w:sz w:val="20"/>
                <w:szCs w:val="20"/>
              </w:rPr>
              <w:t>Ekspertë:</w:t>
            </w:r>
          </w:p>
          <w:p w14:paraId="1F8A53CC" w14:textId="4CF10D21" w:rsidR="0034000C" w:rsidRPr="00DC7289" w:rsidRDefault="063FDBEA" w:rsidP="0038257B">
            <w:pPr>
              <w:jc w:val="center"/>
              <w:rPr>
                <w:sz w:val="20"/>
                <w:szCs w:val="20"/>
              </w:rPr>
            </w:pPr>
            <w:r w:rsidRPr="00DC7289">
              <w:rPr>
                <w:sz w:val="20"/>
                <w:szCs w:val="20"/>
              </w:rPr>
              <w:t>Kostaq Beluri</w:t>
            </w:r>
          </w:p>
          <w:p w14:paraId="18BD7248" w14:textId="77777777" w:rsidR="0034000C" w:rsidRPr="00DC7289" w:rsidRDefault="0034000C" w:rsidP="0038257B">
            <w:pPr>
              <w:jc w:val="center"/>
              <w:rPr>
                <w:sz w:val="20"/>
                <w:szCs w:val="20"/>
              </w:rPr>
            </w:pPr>
            <w:r w:rsidRPr="00DC7289">
              <w:rPr>
                <w:sz w:val="20"/>
                <w:szCs w:val="20"/>
              </w:rPr>
              <w:t>Erind Mërkuri</w:t>
            </w:r>
          </w:p>
          <w:p w14:paraId="36D5FE56" w14:textId="77777777" w:rsidR="0034000C" w:rsidRPr="00DC7289" w:rsidRDefault="0034000C" w:rsidP="0038257B">
            <w:pPr>
              <w:jc w:val="center"/>
              <w:rPr>
                <w:sz w:val="20"/>
                <w:szCs w:val="20"/>
              </w:rPr>
            </w:pPr>
          </w:p>
          <w:p w14:paraId="4A8AFC56" w14:textId="77777777" w:rsidR="0034000C" w:rsidRPr="00DC7289" w:rsidRDefault="0034000C" w:rsidP="0038257B">
            <w:pPr>
              <w:jc w:val="center"/>
              <w:rPr>
                <w:sz w:val="20"/>
                <w:szCs w:val="20"/>
              </w:rPr>
            </w:pPr>
            <w:r w:rsidRPr="00DC7289">
              <w:rPr>
                <w:sz w:val="20"/>
                <w:szCs w:val="20"/>
              </w:rPr>
              <w:t>Lehtësues:</w:t>
            </w:r>
          </w:p>
          <w:p w14:paraId="50FF59F0" w14:textId="77777777" w:rsidR="0034000C" w:rsidRPr="00DC7289" w:rsidRDefault="0034000C" w:rsidP="0038257B">
            <w:pPr>
              <w:jc w:val="center"/>
              <w:rPr>
                <w:sz w:val="20"/>
                <w:szCs w:val="20"/>
              </w:rPr>
            </w:pPr>
            <w:r w:rsidRPr="00DC7289">
              <w:rPr>
                <w:sz w:val="20"/>
                <w:szCs w:val="20"/>
              </w:rPr>
              <w:lastRenderedPageBreak/>
              <w:t>Elena Pelushi</w:t>
            </w:r>
          </w:p>
          <w:p w14:paraId="5366E28B" w14:textId="2487C01C" w:rsidR="0034000C" w:rsidRPr="00DC7289" w:rsidRDefault="0034000C" w:rsidP="0038257B">
            <w:pPr>
              <w:jc w:val="center"/>
              <w:rPr>
                <w:sz w:val="20"/>
                <w:szCs w:val="20"/>
                <w:highlight w:val="yellow"/>
              </w:rPr>
            </w:pPr>
          </w:p>
        </w:tc>
        <w:tc>
          <w:tcPr>
            <w:tcW w:w="1440" w:type="dxa"/>
          </w:tcPr>
          <w:p w14:paraId="2D0DE136" w14:textId="140CE415" w:rsidR="0034000C" w:rsidRPr="00DC7289" w:rsidRDefault="0034000C" w:rsidP="0038257B">
            <w:pPr>
              <w:spacing w:line="276" w:lineRule="auto"/>
              <w:jc w:val="center"/>
              <w:rPr>
                <w:rFonts w:eastAsia="Batang"/>
                <w:sz w:val="20"/>
                <w:szCs w:val="20"/>
              </w:rPr>
            </w:pPr>
            <w:r w:rsidRPr="00DC7289">
              <w:rPr>
                <w:rFonts w:eastAsia="Batang"/>
                <w:sz w:val="20"/>
                <w:szCs w:val="20"/>
              </w:rPr>
              <w:lastRenderedPageBreak/>
              <w:t>19 shkurt 2026</w:t>
            </w:r>
          </w:p>
        </w:tc>
        <w:tc>
          <w:tcPr>
            <w:tcW w:w="1800" w:type="dxa"/>
          </w:tcPr>
          <w:p w14:paraId="0885B1FB" w14:textId="170D71D2" w:rsidR="0034000C" w:rsidRPr="00DC7289" w:rsidRDefault="0034000C" w:rsidP="0038257B">
            <w:pPr>
              <w:spacing w:line="276" w:lineRule="auto"/>
              <w:rPr>
                <w:rFonts w:eastAsia="Batang"/>
                <w:sz w:val="20"/>
                <w:szCs w:val="20"/>
                <w:u w:val="wave"/>
              </w:rPr>
            </w:pPr>
            <w:r w:rsidRPr="00DC7289">
              <w:rPr>
                <w:rFonts w:eastAsia="Batang"/>
                <w:color w:val="EE0000"/>
                <w:sz w:val="20"/>
                <w:szCs w:val="20"/>
                <w:u w:val="wave"/>
              </w:rPr>
              <w:t xml:space="preserve"> </w:t>
            </w:r>
          </w:p>
        </w:tc>
      </w:tr>
      <w:tr w:rsidR="56D5CB9C" w:rsidRPr="00DC7289" w14:paraId="2499439F" w14:textId="77777777" w:rsidTr="1BCCC74B">
        <w:trPr>
          <w:trHeight w:val="300"/>
        </w:trPr>
        <w:tc>
          <w:tcPr>
            <w:tcW w:w="711" w:type="dxa"/>
          </w:tcPr>
          <w:p w14:paraId="77691A7A" w14:textId="247D52EF" w:rsidR="56D5CB9C" w:rsidRPr="00DC7289" w:rsidRDefault="56D5CB9C" w:rsidP="00270700">
            <w:pPr>
              <w:pStyle w:val="ListParagraph"/>
              <w:numPr>
                <w:ilvl w:val="0"/>
                <w:numId w:val="10"/>
              </w:numPr>
              <w:rPr>
                <w:rFonts w:ascii="Times New Roman" w:eastAsia="Batang" w:hAnsi="Times New Roman" w:cs="Times New Roman"/>
                <w:sz w:val="20"/>
                <w:szCs w:val="20"/>
                <w:u w:val="wave"/>
              </w:rPr>
            </w:pPr>
          </w:p>
        </w:tc>
        <w:tc>
          <w:tcPr>
            <w:tcW w:w="6844" w:type="dxa"/>
            <w:shd w:val="clear" w:color="auto" w:fill="FBE4D5" w:themeFill="accent2" w:themeFillTint="33"/>
          </w:tcPr>
          <w:p w14:paraId="1838266A" w14:textId="6C5FD164" w:rsidR="56D5CB9C" w:rsidRPr="00DC7289" w:rsidRDefault="56D5CB9C" w:rsidP="56D5CB9C">
            <w:pPr>
              <w:shd w:val="clear" w:color="auto" w:fill="FBE4D5" w:themeFill="accent2" w:themeFillTint="33"/>
              <w:jc w:val="both"/>
              <w:rPr>
                <w:rFonts w:eastAsia="Batang"/>
                <w:sz w:val="20"/>
                <w:szCs w:val="20"/>
              </w:rPr>
            </w:pPr>
            <w:r w:rsidRPr="00DC7289">
              <w:rPr>
                <w:rFonts w:eastAsia="Batang"/>
                <w:sz w:val="20"/>
                <w:szCs w:val="20"/>
              </w:rPr>
              <w:t xml:space="preserve">Tema 3: Komunikimi institucional i magjistratit,  si element kyç për një proces ligjor të drejtë dhe efektiv. Rëndësia e komunikimit në përcjelljen e mesazheve të duhura te përdoruesi i gjykatës dhe publiku, me qëllim forcimin e besimit në sistemin e drejtësisë. </w:t>
            </w:r>
          </w:p>
        </w:tc>
        <w:tc>
          <w:tcPr>
            <w:tcW w:w="1530" w:type="dxa"/>
          </w:tcPr>
          <w:p w14:paraId="06F37D26" w14:textId="77777777" w:rsidR="56D5CB9C" w:rsidRPr="00DC7289" w:rsidRDefault="56D5CB9C" w:rsidP="56D5CB9C">
            <w:pPr>
              <w:jc w:val="center"/>
              <w:rPr>
                <w:rFonts w:eastAsia="Batang"/>
                <w:sz w:val="20"/>
                <w:szCs w:val="20"/>
                <w:u w:val="wave"/>
              </w:rPr>
            </w:pPr>
          </w:p>
        </w:tc>
        <w:tc>
          <w:tcPr>
            <w:tcW w:w="1980" w:type="dxa"/>
          </w:tcPr>
          <w:p w14:paraId="20A418B5" w14:textId="77777777" w:rsidR="56D5CB9C" w:rsidRPr="00DC7289" w:rsidRDefault="56D5CB9C" w:rsidP="56D5CB9C">
            <w:pPr>
              <w:jc w:val="center"/>
              <w:rPr>
                <w:sz w:val="20"/>
                <w:szCs w:val="20"/>
              </w:rPr>
            </w:pPr>
            <w:r w:rsidRPr="00DC7289">
              <w:rPr>
                <w:sz w:val="20"/>
                <w:szCs w:val="20"/>
              </w:rPr>
              <w:t>Ekspertë:</w:t>
            </w:r>
          </w:p>
          <w:p w14:paraId="6049844D" w14:textId="76B67FD1" w:rsidR="56D5CB9C" w:rsidRPr="00DC7289" w:rsidRDefault="56D5CB9C" w:rsidP="56D5CB9C">
            <w:pPr>
              <w:jc w:val="center"/>
              <w:rPr>
                <w:sz w:val="20"/>
                <w:szCs w:val="20"/>
              </w:rPr>
            </w:pPr>
            <w:r w:rsidRPr="00DC7289">
              <w:rPr>
                <w:sz w:val="20"/>
                <w:szCs w:val="20"/>
              </w:rPr>
              <w:t>Mirela Bogdani</w:t>
            </w:r>
          </w:p>
          <w:p w14:paraId="69C28FB7" w14:textId="20A036E4" w:rsidR="56D5CB9C" w:rsidRPr="00DC7289" w:rsidRDefault="56D5CB9C" w:rsidP="56D5CB9C">
            <w:pPr>
              <w:jc w:val="center"/>
              <w:rPr>
                <w:sz w:val="20"/>
                <w:szCs w:val="20"/>
              </w:rPr>
            </w:pPr>
            <w:r w:rsidRPr="00DC7289">
              <w:rPr>
                <w:sz w:val="20"/>
                <w:szCs w:val="20"/>
              </w:rPr>
              <w:t>Ilir Rusi</w:t>
            </w:r>
          </w:p>
          <w:p w14:paraId="323486BD" w14:textId="77777777" w:rsidR="56D5CB9C" w:rsidRPr="00DC7289" w:rsidRDefault="56D5CB9C" w:rsidP="56D5CB9C">
            <w:pPr>
              <w:jc w:val="center"/>
              <w:rPr>
                <w:sz w:val="20"/>
                <w:szCs w:val="20"/>
              </w:rPr>
            </w:pPr>
          </w:p>
          <w:p w14:paraId="4C4CFEC9" w14:textId="77777777" w:rsidR="56D5CB9C" w:rsidRPr="00DC7289" w:rsidRDefault="56D5CB9C" w:rsidP="56D5CB9C">
            <w:pPr>
              <w:jc w:val="center"/>
              <w:rPr>
                <w:sz w:val="20"/>
                <w:szCs w:val="20"/>
              </w:rPr>
            </w:pPr>
            <w:r w:rsidRPr="00DC7289">
              <w:rPr>
                <w:sz w:val="20"/>
                <w:szCs w:val="20"/>
              </w:rPr>
              <w:t>Lehtësues:</w:t>
            </w:r>
          </w:p>
          <w:p w14:paraId="31A7A523" w14:textId="4DC41E36" w:rsidR="56D5CB9C" w:rsidRPr="00DC7289" w:rsidRDefault="56D5CB9C" w:rsidP="56D5CB9C">
            <w:pPr>
              <w:jc w:val="center"/>
              <w:rPr>
                <w:sz w:val="20"/>
                <w:szCs w:val="20"/>
                <w:highlight w:val="yellow"/>
              </w:rPr>
            </w:pPr>
            <w:r w:rsidRPr="00DC7289">
              <w:rPr>
                <w:sz w:val="20"/>
                <w:szCs w:val="20"/>
              </w:rPr>
              <w:t>Armando Bora</w:t>
            </w:r>
          </w:p>
        </w:tc>
        <w:tc>
          <w:tcPr>
            <w:tcW w:w="1440" w:type="dxa"/>
          </w:tcPr>
          <w:p w14:paraId="2F8CC459" w14:textId="7CA01E45" w:rsidR="65FE35FA" w:rsidRPr="00DC7289" w:rsidRDefault="65FE35FA" w:rsidP="56D5CB9C">
            <w:pPr>
              <w:rPr>
                <w:rFonts w:eastAsia="Batang"/>
                <w:sz w:val="20"/>
                <w:szCs w:val="20"/>
              </w:rPr>
            </w:pPr>
            <w:r w:rsidRPr="00DC7289">
              <w:rPr>
                <w:rFonts w:eastAsia="Batang"/>
                <w:sz w:val="20"/>
                <w:szCs w:val="20"/>
              </w:rPr>
              <w:t>20 shkurt</w:t>
            </w:r>
            <w:r w:rsidR="56D5CB9C" w:rsidRPr="00DC7289">
              <w:rPr>
                <w:rFonts w:eastAsia="Batang"/>
                <w:sz w:val="20"/>
                <w:szCs w:val="20"/>
              </w:rPr>
              <w:t xml:space="preserve"> 2025</w:t>
            </w:r>
          </w:p>
        </w:tc>
        <w:tc>
          <w:tcPr>
            <w:tcW w:w="1800" w:type="dxa"/>
          </w:tcPr>
          <w:p w14:paraId="139178BF" w14:textId="77777777" w:rsidR="56D5CB9C" w:rsidRPr="00DC7289" w:rsidRDefault="56D5CB9C" w:rsidP="56D5CB9C">
            <w:pPr>
              <w:shd w:val="clear" w:color="auto" w:fill="FFFFFF" w:themeFill="background1"/>
              <w:spacing w:line="276" w:lineRule="auto"/>
              <w:jc w:val="both"/>
              <w:rPr>
                <w:rFonts w:eastAsia="Times New Roman"/>
                <w:sz w:val="20"/>
                <w:szCs w:val="20"/>
              </w:rPr>
            </w:pPr>
            <w:r w:rsidRPr="00DC7289">
              <w:rPr>
                <w:rFonts w:eastAsia="Times New Roman"/>
                <w:sz w:val="20"/>
                <w:szCs w:val="20"/>
              </w:rPr>
              <w:t xml:space="preserve"> </w:t>
            </w:r>
          </w:p>
          <w:p w14:paraId="0D0FB3EF" w14:textId="3B1FD36D" w:rsidR="56D5CB9C" w:rsidRPr="00DC7289" w:rsidRDefault="56D5CB9C" w:rsidP="56D5CB9C">
            <w:pPr>
              <w:shd w:val="clear" w:color="auto" w:fill="FFFFFF" w:themeFill="background1"/>
              <w:spacing w:line="276" w:lineRule="auto"/>
              <w:rPr>
                <w:rFonts w:eastAsia="Times New Roman"/>
                <w:sz w:val="20"/>
                <w:szCs w:val="20"/>
              </w:rPr>
            </w:pPr>
            <w:r w:rsidRPr="00DC7289">
              <w:rPr>
                <w:rFonts w:eastAsia="Times New Roman"/>
                <w:sz w:val="20"/>
                <w:szCs w:val="20"/>
              </w:rPr>
              <w:t>Shkolla e Magjistraturës (grupi II)</w:t>
            </w:r>
          </w:p>
          <w:p w14:paraId="528A303A" w14:textId="7F85596C" w:rsidR="24804339" w:rsidRPr="00DC7289" w:rsidRDefault="24804339" w:rsidP="56D5CB9C">
            <w:pPr>
              <w:shd w:val="clear" w:color="auto" w:fill="FFFFFF" w:themeFill="background1"/>
              <w:spacing w:line="276" w:lineRule="auto"/>
              <w:rPr>
                <w:rFonts w:eastAsia="Times New Roman"/>
                <w:color w:val="C00000"/>
                <w:sz w:val="20"/>
                <w:szCs w:val="20"/>
              </w:rPr>
            </w:pPr>
          </w:p>
        </w:tc>
      </w:tr>
      <w:tr w:rsidR="0034000C" w:rsidRPr="00DC7289" w14:paraId="561B1A8E" w14:textId="77777777" w:rsidTr="1BCCC74B">
        <w:trPr>
          <w:trHeight w:val="840"/>
        </w:trPr>
        <w:tc>
          <w:tcPr>
            <w:tcW w:w="711" w:type="dxa"/>
          </w:tcPr>
          <w:p w14:paraId="6BAF92C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BC1E5"/>
          </w:tcPr>
          <w:p w14:paraId="697B7964"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499FD961" w14:textId="2323042E"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rPr>
              <w:t>E drejta për mbrojtjen e të dhënave personale në kuadër të ligjit të ri nr. 124/2024 “Për mbrojtjen e të dhënave personale ”.</w:t>
            </w:r>
          </w:p>
        </w:tc>
        <w:tc>
          <w:tcPr>
            <w:tcW w:w="1530" w:type="dxa"/>
          </w:tcPr>
          <w:p w14:paraId="1463317D" w14:textId="261BFA7E" w:rsidR="0034000C" w:rsidRPr="00DC7289" w:rsidRDefault="0034000C" w:rsidP="0038257B">
            <w:pPr>
              <w:spacing w:line="276" w:lineRule="auto"/>
              <w:jc w:val="center"/>
              <w:rPr>
                <w:rFonts w:eastAsia="Batang"/>
                <w:sz w:val="20"/>
                <w:szCs w:val="20"/>
                <w:u w:val="wave"/>
              </w:rPr>
            </w:pPr>
          </w:p>
        </w:tc>
        <w:tc>
          <w:tcPr>
            <w:tcW w:w="1980" w:type="dxa"/>
          </w:tcPr>
          <w:p w14:paraId="11642B5C" w14:textId="77777777" w:rsidR="0034000C" w:rsidRPr="00DC7289" w:rsidRDefault="0034000C" w:rsidP="0038257B">
            <w:pPr>
              <w:jc w:val="center"/>
              <w:rPr>
                <w:sz w:val="20"/>
                <w:szCs w:val="20"/>
              </w:rPr>
            </w:pPr>
            <w:r w:rsidRPr="00DC7289">
              <w:rPr>
                <w:sz w:val="20"/>
                <w:szCs w:val="20"/>
              </w:rPr>
              <w:t>Ekspertë:</w:t>
            </w:r>
          </w:p>
          <w:p w14:paraId="4AE0294F" w14:textId="77777777" w:rsidR="0034000C" w:rsidRPr="00DC7289" w:rsidRDefault="4B9F1494" w:rsidP="0038257B">
            <w:pPr>
              <w:jc w:val="center"/>
              <w:rPr>
                <w:sz w:val="20"/>
                <w:szCs w:val="20"/>
              </w:rPr>
            </w:pPr>
            <w:r w:rsidRPr="00DC7289">
              <w:rPr>
                <w:sz w:val="20"/>
                <w:szCs w:val="20"/>
              </w:rPr>
              <w:t>Besnik Dervishi</w:t>
            </w:r>
          </w:p>
          <w:p w14:paraId="7CA91472" w14:textId="283D3698" w:rsidR="2E223D0D" w:rsidRPr="00DC7289" w:rsidRDefault="2E223D0D" w:rsidP="56D5CB9C">
            <w:pPr>
              <w:jc w:val="center"/>
            </w:pPr>
            <w:r w:rsidRPr="00DC7289">
              <w:rPr>
                <w:sz w:val="20"/>
                <w:szCs w:val="20"/>
              </w:rPr>
              <w:t>Altina Nasufi</w:t>
            </w:r>
          </w:p>
          <w:p w14:paraId="7E394CE3" w14:textId="77777777" w:rsidR="0034000C" w:rsidRPr="00DC7289" w:rsidRDefault="0034000C" w:rsidP="0038257B">
            <w:pPr>
              <w:jc w:val="center"/>
              <w:rPr>
                <w:sz w:val="20"/>
                <w:szCs w:val="20"/>
              </w:rPr>
            </w:pPr>
          </w:p>
          <w:p w14:paraId="77478B62" w14:textId="77777777" w:rsidR="0034000C" w:rsidRPr="00DC7289" w:rsidRDefault="0034000C" w:rsidP="0038257B">
            <w:pPr>
              <w:jc w:val="center"/>
              <w:rPr>
                <w:sz w:val="20"/>
                <w:szCs w:val="20"/>
              </w:rPr>
            </w:pPr>
            <w:r w:rsidRPr="00DC7289">
              <w:rPr>
                <w:sz w:val="20"/>
                <w:szCs w:val="20"/>
              </w:rPr>
              <w:t>Lehtësues:</w:t>
            </w:r>
          </w:p>
          <w:p w14:paraId="3C6E3452" w14:textId="0EBB369A" w:rsidR="0034000C" w:rsidRPr="00DC7289" w:rsidRDefault="0034000C" w:rsidP="0038257B">
            <w:pPr>
              <w:jc w:val="center"/>
              <w:rPr>
                <w:sz w:val="20"/>
                <w:szCs w:val="20"/>
              </w:rPr>
            </w:pPr>
            <w:r w:rsidRPr="00DC7289">
              <w:rPr>
                <w:sz w:val="20"/>
                <w:szCs w:val="20"/>
              </w:rPr>
              <w:t>Hazbi Balliu</w:t>
            </w:r>
          </w:p>
        </w:tc>
        <w:tc>
          <w:tcPr>
            <w:tcW w:w="1440" w:type="dxa"/>
          </w:tcPr>
          <w:p w14:paraId="6AD9F232" w14:textId="07501B9C" w:rsidR="0034000C" w:rsidRPr="00DC7289" w:rsidRDefault="0034000C" w:rsidP="0038257B">
            <w:pPr>
              <w:spacing w:line="276" w:lineRule="auto"/>
              <w:jc w:val="center"/>
              <w:rPr>
                <w:rFonts w:eastAsia="Batang"/>
                <w:sz w:val="20"/>
                <w:szCs w:val="20"/>
              </w:rPr>
            </w:pPr>
            <w:r w:rsidRPr="00DC7289">
              <w:rPr>
                <w:rFonts w:eastAsia="Batang"/>
                <w:sz w:val="20"/>
                <w:szCs w:val="20"/>
              </w:rPr>
              <w:t xml:space="preserve">23 shkurt 2026 </w:t>
            </w:r>
          </w:p>
        </w:tc>
        <w:tc>
          <w:tcPr>
            <w:tcW w:w="1800" w:type="dxa"/>
          </w:tcPr>
          <w:p w14:paraId="462D6226" w14:textId="28F8B5FC" w:rsidR="0034000C" w:rsidRPr="00DC7289" w:rsidRDefault="0034000C" w:rsidP="0038257B">
            <w:pPr>
              <w:spacing w:line="276" w:lineRule="auto"/>
              <w:rPr>
                <w:rFonts w:eastAsia="Batang"/>
                <w:sz w:val="20"/>
                <w:szCs w:val="20"/>
                <w:u w:val="wave"/>
              </w:rPr>
            </w:pPr>
          </w:p>
        </w:tc>
      </w:tr>
      <w:tr w:rsidR="0034000C" w:rsidRPr="00DC7289" w14:paraId="3B80CF1D" w14:textId="77777777" w:rsidTr="1BCCC74B">
        <w:trPr>
          <w:trHeight w:val="350"/>
        </w:trPr>
        <w:tc>
          <w:tcPr>
            <w:tcW w:w="711" w:type="dxa"/>
            <w:vMerge w:val="restart"/>
          </w:tcPr>
          <w:p w14:paraId="08BC96E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5F6E0CF" w14:textId="6044A71E"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lang w:eastAsia="sq-AL"/>
              </w:rPr>
              <w:t>MODUL</w:t>
            </w:r>
            <w:r w:rsidR="00103169" w:rsidRPr="00DC7289">
              <w:rPr>
                <w:b/>
                <w:bCs/>
                <w:color w:val="000000" w:themeColor="text1"/>
                <w:sz w:val="20"/>
                <w:szCs w:val="20"/>
                <w:lang w:eastAsia="sq-AL"/>
              </w:rPr>
              <w:t xml:space="preserve"> a.10</w:t>
            </w:r>
            <w:r w:rsidRPr="00DC7289">
              <w:rPr>
                <w:b/>
                <w:bCs/>
                <w:color w:val="000000" w:themeColor="text1"/>
                <w:sz w:val="20"/>
                <w:szCs w:val="20"/>
                <w:lang w:eastAsia="sq-AL"/>
              </w:rPr>
              <w:t xml:space="preserve"> “VIKTIMA DHE I MITURI NË PROCESIN PENAL”</w:t>
            </w:r>
          </w:p>
        </w:tc>
        <w:tc>
          <w:tcPr>
            <w:tcW w:w="1530" w:type="dxa"/>
            <w:vMerge w:val="restart"/>
          </w:tcPr>
          <w:p w14:paraId="2B1B2F74" w14:textId="659DD3A8" w:rsidR="0034000C" w:rsidRPr="00DC7289" w:rsidRDefault="0034000C" w:rsidP="0038257B">
            <w:pPr>
              <w:spacing w:line="276" w:lineRule="auto"/>
              <w:jc w:val="center"/>
              <w:rPr>
                <w:rFonts w:eastAsia="Batang"/>
                <w:sz w:val="20"/>
                <w:szCs w:val="20"/>
                <w:u w:val="wave"/>
              </w:rPr>
            </w:pPr>
          </w:p>
        </w:tc>
        <w:tc>
          <w:tcPr>
            <w:tcW w:w="1980" w:type="dxa"/>
            <w:vMerge w:val="restart"/>
          </w:tcPr>
          <w:p w14:paraId="403B395A" w14:textId="297CB99C" w:rsidR="0034000C" w:rsidRPr="00DC7289" w:rsidRDefault="0034000C" w:rsidP="0038257B">
            <w:pPr>
              <w:jc w:val="center"/>
              <w:rPr>
                <w:sz w:val="20"/>
                <w:szCs w:val="20"/>
              </w:rPr>
            </w:pPr>
            <w:r w:rsidRPr="00DC7289">
              <w:rPr>
                <w:sz w:val="20"/>
                <w:szCs w:val="20"/>
              </w:rPr>
              <w:t>Ekspertë:</w:t>
            </w:r>
          </w:p>
          <w:p w14:paraId="4E28D7A1" w14:textId="7103F782" w:rsidR="0034000C" w:rsidRPr="00DC7289" w:rsidRDefault="0034000C" w:rsidP="0038257B">
            <w:pPr>
              <w:jc w:val="center"/>
              <w:rPr>
                <w:sz w:val="20"/>
                <w:szCs w:val="20"/>
              </w:rPr>
            </w:pPr>
            <w:r w:rsidRPr="00DC7289">
              <w:rPr>
                <w:sz w:val="20"/>
                <w:szCs w:val="20"/>
              </w:rPr>
              <w:t>Ornela Naqellari</w:t>
            </w:r>
          </w:p>
          <w:p w14:paraId="0FE50898" w14:textId="77777777" w:rsidR="0034000C" w:rsidRPr="00DC7289" w:rsidRDefault="0034000C" w:rsidP="0038257B">
            <w:pPr>
              <w:jc w:val="center"/>
              <w:rPr>
                <w:sz w:val="20"/>
                <w:szCs w:val="20"/>
              </w:rPr>
            </w:pPr>
            <w:r w:rsidRPr="00DC7289">
              <w:rPr>
                <w:sz w:val="20"/>
                <w:szCs w:val="20"/>
              </w:rPr>
              <w:t>Elida Kackini</w:t>
            </w:r>
          </w:p>
          <w:p w14:paraId="60875F2C" w14:textId="77777777" w:rsidR="0034000C" w:rsidRPr="00DC7289" w:rsidRDefault="0034000C" w:rsidP="0038257B">
            <w:pPr>
              <w:jc w:val="center"/>
              <w:rPr>
                <w:sz w:val="20"/>
                <w:szCs w:val="20"/>
              </w:rPr>
            </w:pPr>
          </w:p>
          <w:p w14:paraId="445AFE6A" w14:textId="77777777" w:rsidR="0034000C" w:rsidRPr="00DC7289" w:rsidRDefault="0034000C" w:rsidP="0038257B">
            <w:pPr>
              <w:jc w:val="center"/>
              <w:rPr>
                <w:sz w:val="20"/>
                <w:szCs w:val="20"/>
              </w:rPr>
            </w:pPr>
            <w:r w:rsidRPr="00DC7289">
              <w:rPr>
                <w:sz w:val="20"/>
                <w:szCs w:val="20"/>
              </w:rPr>
              <w:t>Lehtësues:</w:t>
            </w:r>
          </w:p>
          <w:p w14:paraId="71DF03C5" w14:textId="77777777" w:rsidR="0034000C" w:rsidRPr="00DC7289" w:rsidRDefault="0034000C" w:rsidP="0038257B">
            <w:pPr>
              <w:jc w:val="center"/>
              <w:rPr>
                <w:sz w:val="20"/>
                <w:szCs w:val="20"/>
              </w:rPr>
            </w:pPr>
            <w:r w:rsidRPr="00DC7289">
              <w:rPr>
                <w:sz w:val="20"/>
                <w:szCs w:val="20"/>
              </w:rPr>
              <w:t>Elsa Miha</w:t>
            </w:r>
          </w:p>
          <w:p w14:paraId="13A07F8D" w14:textId="77777777" w:rsidR="0034000C" w:rsidRPr="00DC7289" w:rsidRDefault="0034000C" w:rsidP="0038257B">
            <w:pPr>
              <w:jc w:val="center"/>
              <w:rPr>
                <w:sz w:val="20"/>
                <w:szCs w:val="20"/>
              </w:rPr>
            </w:pPr>
          </w:p>
          <w:p w14:paraId="4CF84F34" w14:textId="7452F733" w:rsidR="0034000C" w:rsidRPr="00DC7289" w:rsidRDefault="0034000C" w:rsidP="0038257B">
            <w:pPr>
              <w:jc w:val="center"/>
              <w:rPr>
                <w:sz w:val="20"/>
                <w:szCs w:val="20"/>
                <w:highlight w:val="yellow"/>
              </w:rPr>
            </w:pPr>
          </w:p>
        </w:tc>
        <w:tc>
          <w:tcPr>
            <w:tcW w:w="1440" w:type="dxa"/>
            <w:vMerge w:val="restart"/>
          </w:tcPr>
          <w:p w14:paraId="6D036477" w14:textId="44D85E1F" w:rsidR="0034000C" w:rsidRPr="00DC7289" w:rsidRDefault="0034000C" w:rsidP="0038257B">
            <w:pPr>
              <w:spacing w:line="276" w:lineRule="auto"/>
              <w:jc w:val="center"/>
              <w:rPr>
                <w:rFonts w:eastAsia="Batang"/>
                <w:sz w:val="20"/>
                <w:szCs w:val="20"/>
              </w:rPr>
            </w:pPr>
            <w:r w:rsidRPr="00DC7289">
              <w:rPr>
                <w:rFonts w:eastAsia="Batang"/>
                <w:sz w:val="20"/>
                <w:szCs w:val="20"/>
              </w:rPr>
              <w:t>24 shkurt 2026</w:t>
            </w:r>
          </w:p>
        </w:tc>
        <w:tc>
          <w:tcPr>
            <w:tcW w:w="1800" w:type="dxa"/>
            <w:vMerge w:val="restart"/>
          </w:tcPr>
          <w:p w14:paraId="36321C9F" w14:textId="493F701C" w:rsidR="0034000C" w:rsidRPr="00DC7289" w:rsidRDefault="0034000C" w:rsidP="0038257B">
            <w:pPr>
              <w:shd w:val="clear" w:color="auto" w:fill="FFFFFF"/>
              <w:spacing w:line="276" w:lineRule="auto"/>
              <w:rPr>
                <w:rFonts w:eastAsia="Batang"/>
                <w:sz w:val="20"/>
                <w:szCs w:val="20"/>
                <w:u w:val="wave"/>
              </w:rPr>
            </w:pPr>
          </w:p>
        </w:tc>
      </w:tr>
      <w:tr w:rsidR="0034000C" w:rsidRPr="00DC7289" w14:paraId="0A601019" w14:textId="77777777" w:rsidTr="1BCCC74B">
        <w:trPr>
          <w:trHeight w:val="1980"/>
        </w:trPr>
        <w:tc>
          <w:tcPr>
            <w:tcW w:w="711" w:type="dxa"/>
            <w:vMerge/>
          </w:tcPr>
          <w:p w14:paraId="00181C7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5992266" w14:textId="77777777"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1.</w:t>
            </w:r>
            <w:r w:rsidRPr="00DC7289">
              <w:rPr>
                <w:color w:val="000000" w:themeColor="text1"/>
                <w:sz w:val="20"/>
                <w:szCs w:val="20"/>
                <w:lang w:eastAsia="sq-AL"/>
              </w:rPr>
              <w:tab/>
              <w:t>Kuptimi i viktimës nga vepra penale. Personat juridikë dhe organet publike në cilësinë e viktimave nga vepra penale. Të drejtat e viktimës nga vepra penale, viktima akuzuese. Ushtrimi i të drejtave gjatë fazave të procesit penal dhe pasojat e mosrespektimit të tyre. Problematikat dhe praktika gjyqësore.</w:t>
            </w:r>
          </w:p>
          <w:p w14:paraId="3809CED0" w14:textId="77777777" w:rsidR="0034000C" w:rsidRPr="00DC7289" w:rsidRDefault="0034000C" w:rsidP="0038257B">
            <w:pPr>
              <w:jc w:val="both"/>
              <w:rPr>
                <w:color w:val="000000" w:themeColor="text1"/>
                <w:sz w:val="20"/>
                <w:szCs w:val="20"/>
                <w:lang w:eastAsia="sq-AL"/>
              </w:rPr>
            </w:pPr>
          </w:p>
        </w:tc>
        <w:tc>
          <w:tcPr>
            <w:tcW w:w="1530" w:type="dxa"/>
            <w:vMerge/>
          </w:tcPr>
          <w:p w14:paraId="6B4FCE83" w14:textId="77777777" w:rsidR="0034000C" w:rsidRPr="00DC7289" w:rsidRDefault="0034000C" w:rsidP="0038257B">
            <w:pPr>
              <w:spacing w:line="276" w:lineRule="auto"/>
              <w:jc w:val="center"/>
              <w:rPr>
                <w:rFonts w:eastAsia="Batang"/>
                <w:sz w:val="20"/>
                <w:szCs w:val="20"/>
                <w:u w:val="wave"/>
              </w:rPr>
            </w:pPr>
          </w:p>
        </w:tc>
        <w:tc>
          <w:tcPr>
            <w:tcW w:w="1980" w:type="dxa"/>
            <w:vMerge/>
          </w:tcPr>
          <w:p w14:paraId="6FB273F8" w14:textId="77777777" w:rsidR="0034000C" w:rsidRPr="00DC7289" w:rsidRDefault="0034000C" w:rsidP="0038257B">
            <w:pPr>
              <w:jc w:val="center"/>
              <w:rPr>
                <w:sz w:val="20"/>
                <w:szCs w:val="20"/>
              </w:rPr>
            </w:pPr>
          </w:p>
        </w:tc>
        <w:tc>
          <w:tcPr>
            <w:tcW w:w="1440" w:type="dxa"/>
            <w:vMerge/>
          </w:tcPr>
          <w:p w14:paraId="2C17DF04" w14:textId="77777777" w:rsidR="0034000C" w:rsidRPr="00DC7289" w:rsidRDefault="0034000C" w:rsidP="0038257B">
            <w:pPr>
              <w:spacing w:line="276" w:lineRule="auto"/>
              <w:jc w:val="center"/>
              <w:rPr>
                <w:rFonts w:eastAsia="Batang"/>
                <w:sz w:val="20"/>
                <w:szCs w:val="20"/>
              </w:rPr>
            </w:pPr>
          </w:p>
        </w:tc>
        <w:tc>
          <w:tcPr>
            <w:tcW w:w="1800" w:type="dxa"/>
            <w:vMerge/>
          </w:tcPr>
          <w:p w14:paraId="2AD361EA" w14:textId="77777777" w:rsidR="0034000C" w:rsidRPr="00DC7289" w:rsidRDefault="0034000C" w:rsidP="0038257B">
            <w:pPr>
              <w:spacing w:line="276" w:lineRule="auto"/>
              <w:rPr>
                <w:rFonts w:eastAsia="Batang"/>
                <w:b/>
                <w:bCs/>
                <w:sz w:val="20"/>
                <w:szCs w:val="20"/>
                <w:u w:val="wave"/>
              </w:rPr>
            </w:pPr>
          </w:p>
        </w:tc>
      </w:tr>
      <w:tr w:rsidR="0034000C" w:rsidRPr="00DC7289" w14:paraId="4FA62F1C" w14:textId="77777777" w:rsidTr="1BCCC74B">
        <w:trPr>
          <w:trHeight w:val="647"/>
        </w:trPr>
        <w:tc>
          <w:tcPr>
            <w:tcW w:w="711" w:type="dxa"/>
            <w:vMerge w:val="restart"/>
          </w:tcPr>
          <w:p w14:paraId="3268253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52D7321" w14:textId="2438813D" w:rsidR="0034000C" w:rsidRPr="00DC7289" w:rsidRDefault="0034000C" w:rsidP="0038257B">
            <w:pPr>
              <w:jc w:val="both"/>
              <w:rPr>
                <w:b/>
                <w:bCs/>
                <w:color w:val="000000" w:themeColor="text1"/>
                <w:sz w:val="20"/>
                <w:szCs w:val="20"/>
                <w:lang w:eastAsia="sq-AL"/>
              </w:rPr>
            </w:pPr>
            <w:r w:rsidRPr="00DC7289">
              <w:rPr>
                <w:b/>
                <w:bCs/>
                <w:color w:val="000000" w:themeColor="text1"/>
                <w:sz w:val="20"/>
                <w:szCs w:val="20"/>
                <w:lang w:eastAsia="sq-AL"/>
              </w:rPr>
              <w:t>MODUL</w:t>
            </w:r>
            <w:r w:rsidR="002105D8" w:rsidRPr="00DC7289">
              <w:rPr>
                <w:b/>
                <w:bCs/>
                <w:color w:val="000000" w:themeColor="text1"/>
                <w:sz w:val="20"/>
                <w:szCs w:val="20"/>
                <w:lang w:eastAsia="sq-AL"/>
              </w:rPr>
              <w:t xml:space="preserve"> b.4</w:t>
            </w:r>
            <w:r w:rsidRPr="00DC7289">
              <w:rPr>
                <w:b/>
                <w:bCs/>
                <w:color w:val="000000" w:themeColor="text1"/>
                <w:sz w:val="20"/>
                <w:szCs w:val="20"/>
                <w:lang w:eastAsia="sq-AL"/>
              </w:rPr>
              <w:t xml:space="preserve"> “MARRËDHËNIET E PUNËS”</w:t>
            </w:r>
          </w:p>
          <w:p w14:paraId="606973B8" w14:textId="3DE32087" w:rsidR="0034000C" w:rsidRPr="00DC7289" w:rsidRDefault="0034000C" w:rsidP="0038257B">
            <w:pPr>
              <w:jc w:val="both"/>
              <w:rPr>
                <w:b/>
                <w:bCs/>
                <w:color w:val="000000" w:themeColor="text1"/>
                <w:sz w:val="20"/>
                <w:szCs w:val="20"/>
                <w:lang w:eastAsia="sq-AL"/>
              </w:rPr>
            </w:pPr>
          </w:p>
        </w:tc>
        <w:tc>
          <w:tcPr>
            <w:tcW w:w="1530" w:type="dxa"/>
            <w:vMerge w:val="restart"/>
          </w:tcPr>
          <w:p w14:paraId="48893C86" w14:textId="08BA8EC4" w:rsidR="0034000C" w:rsidRPr="00DC7289" w:rsidRDefault="0034000C" w:rsidP="0038257B">
            <w:pPr>
              <w:spacing w:line="276" w:lineRule="auto"/>
              <w:jc w:val="center"/>
              <w:rPr>
                <w:rFonts w:eastAsia="Batang"/>
                <w:sz w:val="20"/>
                <w:szCs w:val="20"/>
                <w:u w:val="wave"/>
              </w:rPr>
            </w:pPr>
          </w:p>
        </w:tc>
        <w:tc>
          <w:tcPr>
            <w:tcW w:w="1980" w:type="dxa"/>
            <w:vMerge w:val="restart"/>
          </w:tcPr>
          <w:p w14:paraId="66A634EA" w14:textId="04AA3A50" w:rsidR="0034000C" w:rsidRPr="00DC7289" w:rsidRDefault="0034000C" w:rsidP="0038257B">
            <w:pPr>
              <w:jc w:val="center"/>
              <w:rPr>
                <w:sz w:val="20"/>
                <w:szCs w:val="20"/>
              </w:rPr>
            </w:pPr>
            <w:r w:rsidRPr="00DC7289">
              <w:rPr>
                <w:sz w:val="20"/>
                <w:szCs w:val="20"/>
              </w:rPr>
              <w:t>Ekspertë:</w:t>
            </w:r>
          </w:p>
          <w:p w14:paraId="47E848F3" w14:textId="732B7EA3" w:rsidR="0034000C" w:rsidRPr="00DC7289" w:rsidRDefault="0034000C" w:rsidP="0038257B">
            <w:pPr>
              <w:jc w:val="center"/>
              <w:rPr>
                <w:sz w:val="20"/>
                <w:szCs w:val="20"/>
              </w:rPr>
            </w:pPr>
            <w:r w:rsidRPr="00DC7289">
              <w:rPr>
                <w:sz w:val="20"/>
                <w:szCs w:val="20"/>
              </w:rPr>
              <w:t>Albana Shtylla</w:t>
            </w:r>
          </w:p>
          <w:p w14:paraId="1C9D8C22" w14:textId="257645AD" w:rsidR="0034000C" w:rsidRPr="00DC7289" w:rsidRDefault="0034000C" w:rsidP="0038257B">
            <w:pPr>
              <w:jc w:val="center"/>
              <w:rPr>
                <w:sz w:val="20"/>
                <w:szCs w:val="20"/>
              </w:rPr>
            </w:pPr>
            <w:r w:rsidRPr="00DC7289">
              <w:rPr>
                <w:sz w:val="20"/>
                <w:szCs w:val="20"/>
              </w:rPr>
              <w:t>Vojsava O</w:t>
            </w:r>
            <w:r w:rsidR="002105D8" w:rsidRPr="00DC7289">
              <w:rPr>
                <w:sz w:val="20"/>
                <w:szCs w:val="20"/>
              </w:rPr>
              <w:t>s</w:t>
            </w:r>
            <w:r w:rsidRPr="00DC7289">
              <w:rPr>
                <w:sz w:val="20"/>
                <w:szCs w:val="20"/>
              </w:rPr>
              <w:t>manaj (Kola)</w:t>
            </w:r>
          </w:p>
          <w:p w14:paraId="534125C1" w14:textId="77777777" w:rsidR="0034000C" w:rsidRPr="00DC7289" w:rsidRDefault="0034000C" w:rsidP="0038257B">
            <w:pPr>
              <w:jc w:val="center"/>
              <w:rPr>
                <w:sz w:val="20"/>
                <w:szCs w:val="20"/>
              </w:rPr>
            </w:pPr>
          </w:p>
          <w:p w14:paraId="6D56922E" w14:textId="379F31BB" w:rsidR="0034000C" w:rsidRPr="00DC7289" w:rsidRDefault="0034000C" w:rsidP="0038257B">
            <w:pPr>
              <w:jc w:val="center"/>
              <w:rPr>
                <w:sz w:val="20"/>
                <w:szCs w:val="20"/>
              </w:rPr>
            </w:pPr>
            <w:r w:rsidRPr="00DC7289">
              <w:rPr>
                <w:sz w:val="20"/>
                <w:szCs w:val="20"/>
              </w:rPr>
              <w:t>Lehtësues:</w:t>
            </w:r>
          </w:p>
          <w:p w14:paraId="53E3C2FC" w14:textId="77619648" w:rsidR="0034000C" w:rsidRPr="00DC7289" w:rsidRDefault="0034000C" w:rsidP="0038257B">
            <w:pPr>
              <w:jc w:val="center"/>
              <w:rPr>
                <w:sz w:val="20"/>
                <w:szCs w:val="20"/>
                <w:highlight w:val="yellow"/>
              </w:rPr>
            </w:pPr>
            <w:r w:rsidRPr="00DC7289">
              <w:rPr>
                <w:sz w:val="20"/>
                <w:szCs w:val="20"/>
              </w:rPr>
              <w:t>Ina Barjamaj</w:t>
            </w:r>
          </w:p>
        </w:tc>
        <w:tc>
          <w:tcPr>
            <w:tcW w:w="1440" w:type="dxa"/>
            <w:vMerge w:val="restart"/>
          </w:tcPr>
          <w:p w14:paraId="63BC235F" w14:textId="75EF8F3A" w:rsidR="0034000C" w:rsidRPr="00DC7289" w:rsidRDefault="0034000C" w:rsidP="0038257B">
            <w:pPr>
              <w:spacing w:line="276" w:lineRule="auto"/>
              <w:jc w:val="center"/>
              <w:rPr>
                <w:rFonts w:eastAsia="Batang"/>
                <w:sz w:val="20"/>
                <w:szCs w:val="20"/>
              </w:rPr>
            </w:pPr>
            <w:r w:rsidRPr="00DC7289">
              <w:rPr>
                <w:rFonts w:eastAsia="Batang"/>
                <w:sz w:val="20"/>
                <w:szCs w:val="20"/>
                <w:u w:val="wave"/>
              </w:rPr>
              <w:t>25 shkurt 2026</w:t>
            </w:r>
          </w:p>
        </w:tc>
        <w:tc>
          <w:tcPr>
            <w:tcW w:w="1800" w:type="dxa"/>
            <w:vMerge w:val="restart"/>
          </w:tcPr>
          <w:p w14:paraId="43A5EDF2" w14:textId="3BD9A916" w:rsidR="0034000C" w:rsidRPr="00DC7289" w:rsidRDefault="0034000C" w:rsidP="0038257B">
            <w:pPr>
              <w:shd w:val="clear" w:color="auto" w:fill="FFFFFF"/>
              <w:spacing w:line="276" w:lineRule="auto"/>
              <w:rPr>
                <w:rFonts w:eastAsia="Batang"/>
                <w:sz w:val="20"/>
                <w:szCs w:val="20"/>
                <w:u w:val="wave"/>
              </w:rPr>
            </w:pPr>
          </w:p>
        </w:tc>
      </w:tr>
      <w:tr w:rsidR="0034000C" w:rsidRPr="00DC7289" w14:paraId="5534F199" w14:textId="77777777" w:rsidTr="1BCCC74B">
        <w:trPr>
          <w:trHeight w:val="1717"/>
        </w:trPr>
        <w:tc>
          <w:tcPr>
            <w:tcW w:w="711" w:type="dxa"/>
            <w:vMerge/>
          </w:tcPr>
          <w:p w14:paraId="3D8804D5"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8D13500" w14:textId="6090C5AD"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Përdorimi gjyqësor i standardeve ndërkombëtare të punës në Shqipëri.</w:t>
            </w:r>
          </w:p>
          <w:p w14:paraId="262E2165" w14:textId="77777777" w:rsidR="0034000C" w:rsidRPr="00DC7289" w:rsidRDefault="0034000C" w:rsidP="0038257B">
            <w:pPr>
              <w:jc w:val="both"/>
              <w:rPr>
                <w:color w:val="000000" w:themeColor="text1"/>
                <w:sz w:val="20"/>
                <w:szCs w:val="20"/>
                <w:lang w:eastAsia="sq-AL"/>
              </w:rPr>
            </w:pPr>
          </w:p>
        </w:tc>
        <w:tc>
          <w:tcPr>
            <w:tcW w:w="1530" w:type="dxa"/>
            <w:vMerge/>
          </w:tcPr>
          <w:p w14:paraId="52C3D424" w14:textId="77777777" w:rsidR="0034000C" w:rsidRPr="00DC7289" w:rsidRDefault="0034000C" w:rsidP="0038257B">
            <w:pPr>
              <w:spacing w:line="276" w:lineRule="auto"/>
              <w:jc w:val="center"/>
              <w:rPr>
                <w:rFonts w:eastAsia="Batang"/>
                <w:sz w:val="20"/>
                <w:szCs w:val="20"/>
                <w:u w:val="wave"/>
              </w:rPr>
            </w:pPr>
          </w:p>
        </w:tc>
        <w:tc>
          <w:tcPr>
            <w:tcW w:w="1980" w:type="dxa"/>
            <w:vMerge/>
          </w:tcPr>
          <w:p w14:paraId="3DAE489D" w14:textId="77777777" w:rsidR="0034000C" w:rsidRPr="00DC7289" w:rsidRDefault="0034000C" w:rsidP="0038257B">
            <w:pPr>
              <w:jc w:val="center"/>
              <w:rPr>
                <w:sz w:val="20"/>
                <w:szCs w:val="20"/>
              </w:rPr>
            </w:pPr>
          </w:p>
        </w:tc>
        <w:tc>
          <w:tcPr>
            <w:tcW w:w="1440" w:type="dxa"/>
            <w:vMerge/>
          </w:tcPr>
          <w:p w14:paraId="62247936" w14:textId="77777777" w:rsidR="0034000C" w:rsidRPr="00DC7289" w:rsidRDefault="0034000C" w:rsidP="0038257B">
            <w:pPr>
              <w:spacing w:line="276" w:lineRule="auto"/>
              <w:jc w:val="center"/>
              <w:rPr>
                <w:rFonts w:eastAsia="Batang"/>
                <w:sz w:val="20"/>
                <w:szCs w:val="20"/>
                <w:u w:val="wave"/>
              </w:rPr>
            </w:pPr>
          </w:p>
        </w:tc>
        <w:tc>
          <w:tcPr>
            <w:tcW w:w="1800" w:type="dxa"/>
            <w:vMerge/>
          </w:tcPr>
          <w:p w14:paraId="2C4B0614" w14:textId="77777777" w:rsidR="0034000C" w:rsidRPr="00DC7289" w:rsidRDefault="0034000C" w:rsidP="0038257B">
            <w:pPr>
              <w:spacing w:line="276" w:lineRule="auto"/>
              <w:rPr>
                <w:rFonts w:eastAsia="Batang"/>
                <w:b/>
                <w:bCs/>
                <w:sz w:val="20"/>
                <w:szCs w:val="20"/>
                <w:u w:val="wave"/>
              </w:rPr>
            </w:pPr>
          </w:p>
        </w:tc>
      </w:tr>
      <w:tr w:rsidR="0034000C" w:rsidRPr="00DC7289" w14:paraId="2673CDEC" w14:textId="77777777" w:rsidTr="1BCCC74B">
        <w:trPr>
          <w:trHeight w:val="970"/>
        </w:trPr>
        <w:tc>
          <w:tcPr>
            <w:tcW w:w="711" w:type="dxa"/>
          </w:tcPr>
          <w:p w14:paraId="0FA0E8C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2B0DF381" w14:textId="07CE15CB"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Marrëdhëniet e punës dhe kompetenca e gjykatës administrative në zgjidhjen e këtyre mosmarrëveshjeve. Kufijtë ndërmjet jur</w:t>
            </w:r>
            <w:r w:rsidR="40730B79" w:rsidRPr="00DC7289">
              <w:rPr>
                <w:color w:val="000000" w:themeColor="text1"/>
                <w:sz w:val="20"/>
                <w:szCs w:val="20"/>
                <w:lang w:eastAsia="sq-AL"/>
              </w:rPr>
              <w:t>i</w:t>
            </w:r>
            <w:r w:rsidRPr="00DC7289">
              <w:rPr>
                <w:color w:val="000000" w:themeColor="text1"/>
                <w:sz w:val="20"/>
                <w:szCs w:val="20"/>
                <w:lang w:eastAsia="sq-AL"/>
              </w:rPr>
              <w:t>diksionit gjyqësor administrativ dhe atij civil në mosmarrëveshjet e punës me elementë publikë, në kontratat administrative, etj. Standardet për dallim dhe pasojat në juridiksion.</w:t>
            </w:r>
          </w:p>
        </w:tc>
        <w:tc>
          <w:tcPr>
            <w:tcW w:w="1530" w:type="dxa"/>
          </w:tcPr>
          <w:p w14:paraId="514368F7" w14:textId="52905C55" w:rsidR="0034000C" w:rsidRPr="00DC7289" w:rsidRDefault="0034000C" w:rsidP="0038257B">
            <w:pPr>
              <w:spacing w:line="276" w:lineRule="auto"/>
              <w:jc w:val="center"/>
              <w:rPr>
                <w:rFonts w:eastAsia="Batang"/>
                <w:sz w:val="20"/>
                <w:szCs w:val="20"/>
                <w:u w:val="wave"/>
              </w:rPr>
            </w:pPr>
          </w:p>
        </w:tc>
        <w:tc>
          <w:tcPr>
            <w:tcW w:w="1980" w:type="dxa"/>
          </w:tcPr>
          <w:p w14:paraId="280731FD" w14:textId="4B7BE2C9" w:rsidR="0034000C" w:rsidRPr="00DC7289" w:rsidRDefault="0034000C" w:rsidP="0038257B">
            <w:pPr>
              <w:jc w:val="center"/>
              <w:rPr>
                <w:sz w:val="20"/>
                <w:szCs w:val="20"/>
              </w:rPr>
            </w:pPr>
            <w:r w:rsidRPr="00DC7289">
              <w:rPr>
                <w:sz w:val="20"/>
                <w:szCs w:val="20"/>
              </w:rPr>
              <w:t>Ekspertë:</w:t>
            </w:r>
          </w:p>
          <w:p w14:paraId="63BAB84B" w14:textId="77777777" w:rsidR="0034000C" w:rsidRPr="00DC7289" w:rsidRDefault="0034000C" w:rsidP="0038257B">
            <w:pPr>
              <w:jc w:val="center"/>
              <w:rPr>
                <w:sz w:val="20"/>
                <w:szCs w:val="20"/>
              </w:rPr>
            </w:pPr>
            <w:r w:rsidRPr="00DC7289">
              <w:rPr>
                <w:sz w:val="20"/>
                <w:szCs w:val="20"/>
              </w:rPr>
              <w:t>Albana Shtylla</w:t>
            </w:r>
          </w:p>
          <w:p w14:paraId="6D62BA26" w14:textId="77777777" w:rsidR="0034000C" w:rsidRPr="00DC7289" w:rsidRDefault="0034000C" w:rsidP="0038257B">
            <w:pPr>
              <w:jc w:val="center"/>
              <w:rPr>
                <w:sz w:val="20"/>
                <w:szCs w:val="20"/>
              </w:rPr>
            </w:pPr>
            <w:r w:rsidRPr="00DC7289">
              <w:rPr>
                <w:sz w:val="20"/>
                <w:szCs w:val="20"/>
              </w:rPr>
              <w:t>Enerjeta Shehaj</w:t>
            </w:r>
          </w:p>
          <w:p w14:paraId="42D1F5C8" w14:textId="77777777" w:rsidR="0034000C" w:rsidRPr="00DC7289" w:rsidRDefault="0034000C" w:rsidP="0038257B">
            <w:pPr>
              <w:jc w:val="center"/>
              <w:rPr>
                <w:sz w:val="20"/>
                <w:szCs w:val="20"/>
              </w:rPr>
            </w:pPr>
          </w:p>
          <w:p w14:paraId="25C89192" w14:textId="3084ECF1" w:rsidR="0034000C" w:rsidRPr="00DC7289" w:rsidRDefault="4B9F1494" w:rsidP="0038257B">
            <w:pPr>
              <w:jc w:val="center"/>
              <w:rPr>
                <w:sz w:val="20"/>
                <w:szCs w:val="20"/>
              </w:rPr>
            </w:pPr>
            <w:r w:rsidRPr="00DC7289">
              <w:rPr>
                <w:sz w:val="20"/>
                <w:szCs w:val="20"/>
              </w:rPr>
              <w:t>Lehtësues:</w:t>
            </w:r>
          </w:p>
          <w:p w14:paraId="71A28405" w14:textId="13BC95BA" w:rsidR="6B8D65F3" w:rsidRPr="00DC7289" w:rsidRDefault="6B8D65F3" w:rsidP="56D5CB9C">
            <w:pPr>
              <w:jc w:val="center"/>
            </w:pPr>
            <w:r w:rsidRPr="00DC7289">
              <w:rPr>
                <w:sz w:val="20"/>
                <w:szCs w:val="20"/>
              </w:rPr>
              <w:t>Jonida Çollaku</w:t>
            </w:r>
          </w:p>
          <w:p w14:paraId="221EA20D" w14:textId="0A773C0E" w:rsidR="0034000C" w:rsidRPr="00DC7289" w:rsidRDefault="0034000C" w:rsidP="0038257B">
            <w:pPr>
              <w:rPr>
                <w:sz w:val="20"/>
                <w:szCs w:val="20"/>
                <w:highlight w:val="yellow"/>
              </w:rPr>
            </w:pPr>
          </w:p>
        </w:tc>
        <w:tc>
          <w:tcPr>
            <w:tcW w:w="1440" w:type="dxa"/>
          </w:tcPr>
          <w:p w14:paraId="0C3B89CB" w14:textId="7803B32A" w:rsidR="0034000C" w:rsidRPr="00DC7289" w:rsidRDefault="0034000C" w:rsidP="0038257B">
            <w:pPr>
              <w:spacing w:line="276" w:lineRule="auto"/>
              <w:jc w:val="center"/>
              <w:rPr>
                <w:rFonts w:eastAsia="Batang"/>
                <w:sz w:val="20"/>
                <w:szCs w:val="20"/>
              </w:rPr>
            </w:pPr>
            <w:r w:rsidRPr="00DC7289">
              <w:rPr>
                <w:rFonts w:eastAsia="Batang"/>
                <w:sz w:val="20"/>
                <w:szCs w:val="20"/>
              </w:rPr>
              <w:t xml:space="preserve">26 shkurt 2026 </w:t>
            </w:r>
          </w:p>
        </w:tc>
        <w:tc>
          <w:tcPr>
            <w:tcW w:w="1800" w:type="dxa"/>
          </w:tcPr>
          <w:p w14:paraId="6321E5A5" w14:textId="686A4E80" w:rsidR="0034000C" w:rsidRPr="00DC7289" w:rsidRDefault="0034000C" w:rsidP="0038257B">
            <w:pPr>
              <w:spacing w:line="276" w:lineRule="auto"/>
              <w:rPr>
                <w:rFonts w:eastAsia="Batang"/>
                <w:sz w:val="20"/>
                <w:szCs w:val="20"/>
                <w:u w:val="wave"/>
              </w:rPr>
            </w:pPr>
          </w:p>
        </w:tc>
      </w:tr>
      <w:tr w:rsidR="0034000C" w:rsidRPr="00DC7289" w14:paraId="02D94123" w14:textId="77777777" w:rsidTr="1BCCC74B">
        <w:trPr>
          <w:trHeight w:val="710"/>
        </w:trPr>
        <w:tc>
          <w:tcPr>
            <w:tcW w:w="711" w:type="dxa"/>
            <w:vMerge w:val="restart"/>
          </w:tcPr>
          <w:p w14:paraId="5D395FF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7D23467E" w14:textId="26268841" w:rsidR="0034000C" w:rsidRPr="00DC7289" w:rsidRDefault="0034000C" w:rsidP="0038257B">
            <w:pPr>
              <w:rPr>
                <w:b/>
                <w:bCs/>
                <w:color w:val="000000" w:themeColor="text1"/>
                <w:sz w:val="20"/>
                <w:szCs w:val="20"/>
                <w:lang w:eastAsia="sq-AL"/>
              </w:rPr>
            </w:pPr>
            <w:r w:rsidRPr="00DC7289">
              <w:rPr>
                <w:b/>
                <w:bCs/>
                <w:color w:val="000000" w:themeColor="text1"/>
                <w:sz w:val="20"/>
                <w:szCs w:val="20"/>
                <w:lang w:eastAsia="sq-AL"/>
              </w:rPr>
              <w:t>MODUL</w:t>
            </w:r>
            <w:r w:rsidR="0018585B" w:rsidRPr="00DC7289">
              <w:rPr>
                <w:b/>
                <w:bCs/>
                <w:color w:val="000000" w:themeColor="text1"/>
                <w:sz w:val="20"/>
                <w:szCs w:val="20"/>
                <w:lang w:eastAsia="sq-AL"/>
              </w:rPr>
              <w:t xml:space="preserve"> b.2</w:t>
            </w:r>
            <w:r w:rsidRPr="00DC7289">
              <w:rPr>
                <w:b/>
                <w:bCs/>
                <w:color w:val="000000" w:themeColor="text1"/>
                <w:sz w:val="20"/>
                <w:szCs w:val="20"/>
                <w:lang w:eastAsia="sq-AL"/>
              </w:rPr>
              <w:t xml:space="preserve"> “ÇËSHTJE TË SË DREJTËS FAMILJARE DHE TË MITURVE”</w:t>
            </w:r>
          </w:p>
        </w:tc>
        <w:tc>
          <w:tcPr>
            <w:tcW w:w="1530" w:type="dxa"/>
            <w:vMerge w:val="restart"/>
          </w:tcPr>
          <w:p w14:paraId="4D543FB7" w14:textId="115B5686" w:rsidR="0034000C" w:rsidRPr="00DC7289" w:rsidRDefault="0034000C" w:rsidP="0038257B">
            <w:pPr>
              <w:spacing w:line="276" w:lineRule="auto"/>
              <w:jc w:val="center"/>
              <w:rPr>
                <w:rFonts w:eastAsia="Batang"/>
                <w:sz w:val="20"/>
                <w:szCs w:val="20"/>
                <w:u w:val="wave"/>
              </w:rPr>
            </w:pPr>
          </w:p>
        </w:tc>
        <w:tc>
          <w:tcPr>
            <w:tcW w:w="1980" w:type="dxa"/>
            <w:vMerge w:val="restart"/>
          </w:tcPr>
          <w:p w14:paraId="60326D53" w14:textId="0F681228" w:rsidR="0034000C" w:rsidRPr="00DC7289" w:rsidRDefault="0034000C" w:rsidP="0038257B">
            <w:pPr>
              <w:jc w:val="center"/>
              <w:rPr>
                <w:sz w:val="20"/>
                <w:szCs w:val="20"/>
              </w:rPr>
            </w:pPr>
            <w:r w:rsidRPr="00DC7289">
              <w:rPr>
                <w:sz w:val="20"/>
                <w:szCs w:val="20"/>
              </w:rPr>
              <w:t>Ekspertë:</w:t>
            </w:r>
          </w:p>
          <w:p w14:paraId="64E85530" w14:textId="7287D63A" w:rsidR="0034000C" w:rsidRPr="00DC7289" w:rsidRDefault="0034000C" w:rsidP="0038257B">
            <w:pPr>
              <w:jc w:val="center"/>
              <w:rPr>
                <w:sz w:val="20"/>
                <w:szCs w:val="20"/>
              </w:rPr>
            </w:pPr>
            <w:r w:rsidRPr="00DC7289">
              <w:rPr>
                <w:sz w:val="20"/>
                <w:szCs w:val="20"/>
              </w:rPr>
              <w:t>Valbona Vata</w:t>
            </w:r>
          </w:p>
          <w:p w14:paraId="4018EC5A" w14:textId="77777777" w:rsidR="0034000C" w:rsidRPr="00DC7289" w:rsidRDefault="0034000C" w:rsidP="0038257B">
            <w:pPr>
              <w:jc w:val="center"/>
              <w:rPr>
                <w:sz w:val="20"/>
                <w:szCs w:val="20"/>
              </w:rPr>
            </w:pPr>
            <w:r w:rsidRPr="00DC7289">
              <w:rPr>
                <w:sz w:val="20"/>
                <w:szCs w:val="20"/>
              </w:rPr>
              <w:t>Vjosa Zaimi</w:t>
            </w:r>
          </w:p>
          <w:p w14:paraId="17301157" w14:textId="77777777" w:rsidR="0034000C" w:rsidRPr="00DC7289" w:rsidRDefault="0034000C" w:rsidP="0038257B">
            <w:pPr>
              <w:jc w:val="center"/>
              <w:rPr>
                <w:sz w:val="20"/>
                <w:szCs w:val="20"/>
              </w:rPr>
            </w:pPr>
          </w:p>
          <w:p w14:paraId="2A15E583" w14:textId="77777777" w:rsidR="0034000C" w:rsidRPr="00DC7289" w:rsidRDefault="0034000C" w:rsidP="0038257B">
            <w:pPr>
              <w:jc w:val="center"/>
              <w:rPr>
                <w:sz w:val="20"/>
                <w:szCs w:val="20"/>
              </w:rPr>
            </w:pPr>
            <w:r w:rsidRPr="00DC7289">
              <w:rPr>
                <w:sz w:val="20"/>
                <w:szCs w:val="20"/>
              </w:rPr>
              <w:t>Lehtësues:</w:t>
            </w:r>
          </w:p>
          <w:p w14:paraId="2512A131" w14:textId="0746B93F" w:rsidR="0034000C" w:rsidRPr="00DC7289" w:rsidRDefault="0034000C" w:rsidP="0038257B">
            <w:pPr>
              <w:jc w:val="center"/>
              <w:rPr>
                <w:sz w:val="20"/>
                <w:szCs w:val="20"/>
              </w:rPr>
            </w:pPr>
            <w:r w:rsidRPr="00DC7289">
              <w:rPr>
                <w:sz w:val="20"/>
                <w:szCs w:val="20"/>
              </w:rPr>
              <w:t>Suela Xhani</w:t>
            </w:r>
          </w:p>
          <w:p w14:paraId="56BE9D08" w14:textId="77777777" w:rsidR="0034000C" w:rsidRPr="00DC7289" w:rsidRDefault="0034000C" w:rsidP="0038257B">
            <w:pPr>
              <w:jc w:val="center"/>
              <w:rPr>
                <w:sz w:val="20"/>
                <w:szCs w:val="20"/>
              </w:rPr>
            </w:pPr>
          </w:p>
          <w:p w14:paraId="341D37B5" w14:textId="609FFA52" w:rsidR="0034000C" w:rsidRPr="00DC7289" w:rsidRDefault="0034000C" w:rsidP="0038257B">
            <w:pPr>
              <w:jc w:val="center"/>
              <w:rPr>
                <w:sz w:val="20"/>
                <w:szCs w:val="20"/>
              </w:rPr>
            </w:pPr>
          </w:p>
        </w:tc>
        <w:tc>
          <w:tcPr>
            <w:tcW w:w="1440" w:type="dxa"/>
            <w:vMerge w:val="restart"/>
          </w:tcPr>
          <w:p w14:paraId="5FEEE7A1" w14:textId="6DA77101" w:rsidR="0034000C" w:rsidRPr="00DC7289" w:rsidRDefault="0034000C" w:rsidP="0038257B">
            <w:pPr>
              <w:spacing w:line="276" w:lineRule="auto"/>
              <w:jc w:val="center"/>
              <w:rPr>
                <w:rFonts w:eastAsia="Batang"/>
                <w:sz w:val="20"/>
                <w:szCs w:val="20"/>
              </w:rPr>
            </w:pPr>
            <w:r w:rsidRPr="00DC7289">
              <w:rPr>
                <w:rFonts w:eastAsia="Batang"/>
                <w:sz w:val="20"/>
                <w:szCs w:val="20"/>
              </w:rPr>
              <w:t>27 shkurt 2026</w:t>
            </w:r>
          </w:p>
        </w:tc>
        <w:tc>
          <w:tcPr>
            <w:tcW w:w="1800" w:type="dxa"/>
            <w:vMerge w:val="restart"/>
          </w:tcPr>
          <w:p w14:paraId="6B38F343" w14:textId="5152690E"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68EFB939" w14:textId="77777777" w:rsidTr="1BCCC74B">
        <w:trPr>
          <w:trHeight w:val="1160"/>
        </w:trPr>
        <w:tc>
          <w:tcPr>
            <w:tcW w:w="711" w:type="dxa"/>
            <w:vMerge/>
          </w:tcPr>
          <w:p w14:paraId="416D473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852116D" w14:textId="635AE4AC"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Kujdestaria alternative me bazë familjen dhe ndarja e eksperiencave dhe vendimeve gjyqësore për zbatimin e interesit më të lartë të fëmijës. Të drejtat e fëmijëve.</w:t>
            </w:r>
          </w:p>
        </w:tc>
        <w:tc>
          <w:tcPr>
            <w:tcW w:w="1530" w:type="dxa"/>
            <w:vMerge/>
          </w:tcPr>
          <w:p w14:paraId="1F735386" w14:textId="77777777" w:rsidR="0034000C" w:rsidRPr="00DC7289" w:rsidRDefault="0034000C" w:rsidP="0038257B">
            <w:pPr>
              <w:spacing w:line="276" w:lineRule="auto"/>
              <w:jc w:val="center"/>
              <w:rPr>
                <w:rFonts w:eastAsia="Batang"/>
                <w:sz w:val="20"/>
                <w:szCs w:val="20"/>
                <w:u w:val="wave"/>
              </w:rPr>
            </w:pPr>
          </w:p>
        </w:tc>
        <w:tc>
          <w:tcPr>
            <w:tcW w:w="1980" w:type="dxa"/>
            <w:vMerge/>
          </w:tcPr>
          <w:p w14:paraId="2657F5C0" w14:textId="77777777" w:rsidR="0034000C" w:rsidRPr="00DC7289" w:rsidRDefault="0034000C" w:rsidP="0038257B">
            <w:pPr>
              <w:jc w:val="center"/>
              <w:rPr>
                <w:sz w:val="20"/>
                <w:szCs w:val="20"/>
              </w:rPr>
            </w:pPr>
          </w:p>
        </w:tc>
        <w:tc>
          <w:tcPr>
            <w:tcW w:w="1440" w:type="dxa"/>
            <w:vMerge/>
          </w:tcPr>
          <w:p w14:paraId="177B97D3" w14:textId="77777777" w:rsidR="0034000C" w:rsidRPr="00DC7289" w:rsidRDefault="0034000C" w:rsidP="0038257B">
            <w:pPr>
              <w:spacing w:line="276" w:lineRule="auto"/>
              <w:jc w:val="center"/>
              <w:rPr>
                <w:rFonts w:eastAsia="Batang"/>
                <w:sz w:val="20"/>
                <w:szCs w:val="20"/>
              </w:rPr>
            </w:pPr>
          </w:p>
        </w:tc>
        <w:tc>
          <w:tcPr>
            <w:tcW w:w="1800" w:type="dxa"/>
            <w:vMerge/>
          </w:tcPr>
          <w:p w14:paraId="7B7C41A8" w14:textId="77777777" w:rsidR="0034000C" w:rsidRPr="00DC7289" w:rsidRDefault="0034000C" w:rsidP="0038257B">
            <w:pPr>
              <w:spacing w:line="276" w:lineRule="auto"/>
              <w:jc w:val="both"/>
              <w:rPr>
                <w:rFonts w:eastAsia="Times New Roman"/>
                <w:sz w:val="20"/>
                <w:szCs w:val="20"/>
                <w:highlight w:val="cyan"/>
                <w:lang w:eastAsia="en-GB"/>
              </w:rPr>
            </w:pPr>
          </w:p>
        </w:tc>
      </w:tr>
      <w:tr w:rsidR="0034000C" w:rsidRPr="00DC7289" w14:paraId="5246E08C" w14:textId="77777777" w:rsidTr="1BCCC74B">
        <w:trPr>
          <w:trHeight w:val="260"/>
        </w:trPr>
        <w:tc>
          <w:tcPr>
            <w:tcW w:w="14305" w:type="dxa"/>
            <w:gridSpan w:val="6"/>
            <w:tcBorders>
              <w:bottom w:val="single" w:sz="4" w:space="0" w:color="auto"/>
            </w:tcBorders>
          </w:tcPr>
          <w:p w14:paraId="4013CA5B" w14:textId="65205F40" w:rsidR="0034000C" w:rsidRPr="00DC7289" w:rsidRDefault="0034000C" w:rsidP="0038257B">
            <w:pPr>
              <w:spacing w:line="276" w:lineRule="auto"/>
              <w:jc w:val="center"/>
              <w:rPr>
                <w:rFonts w:eastAsia="Times New Roman"/>
                <w:b/>
                <w:sz w:val="20"/>
                <w:szCs w:val="20"/>
              </w:rPr>
            </w:pPr>
            <w:r w:rsidRPr="00DC7289">
              <w:rPr>
                <w:rFonts w:eastAsia="Times New Roman"/>
                <w:b/>
                <w:sz w:val="20"/>
                <w:szCs w:val="20"/>
              </w:rPr>
              <w:t>MARS 2026</w:t>
            </w:r>
            <w:r w:rsidRPr="00DC7289">
              <w:rPr>
                <w:rFonts w:eastAsia="Times New Roman"/>
                <w:sz w:val="20"/>
                <w:szCs w:val="20"/>
                <w:lang w:eastAsia="en-GB"/>
              </w:rPr>
              <w:tab/>
            </w:r>
          </w:p>
        </w:tc>
      </w:tr>
      <w:tr w:rsidR="0034000C" w:rsidRPr="00DC7289" w14:paraId="0E59D6C9" w14:textId="77777777" w:rsidTr="1BCCC74B">
        <w:trPr>
          <w:trHeight w:val="870"/>
        </w:trPr>
        <w:tc>
          <w:tcPr>
            <w:tcW w:w="711" w:type="dxa"/>
            <w:vMerge w:val="restart"/>
          </w:tcPr>
          <w:p w14:paraId="24D9A10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vAlign w:val="center"/>
          </w:tcPr>
          <w:p w14:paraId="4C037690" w14:textId="38BD28ED" w:rsidR="0034000C" w:rsidRPr="00DC7289" w:rsidRDefault="0034000C" w:rsidP="0038257B">
            <w:pPr>
              <w:rPr>
                <w:b/>
                <w:bCs/>
                <w:color w:val="000000" w:themeColor="text1"/>
                <w:sz w:val="20"/>
                <w:szCs w:val="20"/>
              </w:rPr>
            </w:pPr>
            <w:r w:rsidRPr="00DC7289">
              <w:rPr>
                <w:b/>
                <w:bCs/>
                <w:color w:val="000000" w:themeColor="text1"/>
                <w:sz w:val="20"/>
                <w:szCs w:val="20"/>
              </w:rPr>
              <w:t>MODUL</w:t>
            </w:r>
            <w:r w:rsidR="002105D8" w:rsidRPr="00DC7289">
              <w:rPr>
                <w:b/>
                <w:bCs/>
                <w:color w:val="000000" w:themeColor="text1"/>
                <w:sz w:val="20"/>
                <w:szCs w:val="20"/>
              </w:rPr>
              <w:t xml:space="preserve"> b.4 </w:t>
            </w:r>
            <w:r w:rsidRPr="00DC7289">
              <w:rPr>
                <w:b/>
                <w:bCs/>
                <w:color w:val="000000" w:themeColor="text1"/>
                <w:sz w:val="20"/>
                <w:szCs w:val="20"/>
              </w:rPr>
              <w:t xml:space="preserve">“MARRËDHËNIET E PUNËS” </w:t>
            </w:r>
          </w:p>
        </w:tc>
        <w:tc>
          <w:tcPr>
            <w:tcW w:w="1530" w:type="dxa"/>
            <w:vMerge w:val="restart"/>
          </w:tcPr>
          <w:p w14:paraId="3BE8572B" w14:textId="0F0D0A49" w:rsidR="0034000C" w:rsidRPr="00DC7289" w:rsidRDefault="0034000C" w:rsidP="0038257B">
            <w:pPr>
              <w:spacing w:line="276" w:lineRule="auto"/>
              <w:jc w:val="center"/>
              <w:rPr>
                <w:rFonts w:eastAsia="Batang"/>
                <w:sz w:val="20"/>
                <w:szCs w:val="20"/>
                <w:u w:val="wave"/>
              </w:rPr>
            </w:pPr>
          </w:p>
        </w:tc>
        <w:tc>
          <w:tcPr>
            <w:tcW w:w="1980" w:type="dxa"/>
            <w:vMerge w:val="restart"/>
          </w:tcPr>
          <w:p w14:paraId="1E5E1A3C" w14:textId="16DBC104" w:rsidR="0034000C" w:rsidRPr="00DC7289" w:rsidRDefault="0034000C" w:rsidP="0038257B">
            <w:pPr>
              <w:jc w:val="center"/>
              <w:rPr>
                <w:sz w:val="20"/>
                <w:szCs w:val="20"/>
              </w:rPr>
            </w:pPr>
            <w:r w:rsidRPr="00DC7289">
              <w:rPr>
                <w:sz w:val="20"/>
                <w:szCs w:val="20"/>
              </w:rPr>
              <w:t>Ekspertë:</w:t>
            </w:r>
          </w:p>
          <w:p w14:paraId="4B258601" w14:textId="6F6C368C" w:rsidR="0034000C" w:rsidRPr="00DC7289" w:rsidRDefault="0034000C" w:rsidP="0038257B">
            <w:pPr>
              <w:jc w:val="center"/>
              <w:rPr>
                <w:sz w:val="20"/>
                <w:szCs w:val="20"/>
              </w:rPr>
            </w:pPr>
            <w:r w:rsidRPr="00DC7289">
              <w:rPr>
                <w:sz w:val="20"/>
                <w:szCs w:val="20"/>
              </w:rPr>
              <w:t>Arta Mandro</w:t>
            </w:r>
          </w:p>
          <w:p w14:paraId="6001C25A" w14:textId="3E89E511" w:rsidR="0034000C" w:rsidRPr="00DC7289" w:rsidRDefault="0034000C" w:rsidP="0038257B">
            <w:pPr>
              <w:jc w:val="center"/>
              <w:rPr>
                <w:sz w:val="20"/>
                <w:szCs w:val="20"/>
              </w:rPr>
            </w:pPr>
            <w:r w:rsidRPr="00DC7289">
              <w:rPr>
                <w:sz w:val="20"/>
                <w:szCs w:val="20"/>
              </w:rPr>
              <w:t>Ervin Pollozhani</w:t>
            </w:r>
          </w:p>
          <w:p w14:paraId="2816D3AC" w14:textId="77777777" w:rsidR="0034000C" w:rsidRPr="00DC7289" w:rsidRDefault="0034000C" w:rsidP="0038257B">
            <w:pPr>
              <w:jc w:val="center"/>
              <w:rPr>
                <w:sz w:val="20"/>
                <w:szCs w:val="20"/>
              </w:rPr>
            </w:pPr>
          </w:p>
          <w:p w14:paraId="71EACB79" w14:textId="1ADB3887" w:rsidR="0034000C" w:rsidRPr="00DC7289" w:rsidRDefault="0034000C" w:rsidP="0038257B">
            <w:pPr>
              <w:jc w:val="center"/>
              <w:rPr>
                <w:sz w:val="20"/>
                <w:szCs w:val="20"/>
              </w:rPr>
            </w:pPr>
            <w:r w:rsidRPr="00DC7289">
              <w:rPr>
                <w:sz w:val="20"/>
                <w:szCs w:val="20"/>
              </w:rPr>
              <w:t>Lehtësues:</w:t>
            </w:r>
          </w:p>
          <w:p w14:paraId="072701DF" w14:textId="63EEFC42" w:rsidR="0034000C" w:rsidRPr="00DC7289" w:rsidRDefault="0034000C" w:rsidP="0038257B">
            <w:pPr>
              <w:jc w:val="center"/>
              <w:rPr>
                <w:sz w:val="20"/>
                <w:szCs w:val="20"/>
              </w:rPr>
            </w:pPr>
            <w:r w:rsidRPr="00DC7289">
              <w:rPr>
                <w:sz w:val="20"/>
                <w:szCs w:val="20"/>
              </w:rPr>
              <w:t>Rudi Laze</w:t>
            </w:r>
          </w:p>
          <w:p w14:paraId="5B64D2D4" w14:textId="3738F00E" w:rsidR="0034000C" w:rsidRPr="00DC7289" w:rsidRDefault="0034000C" w:rsidP="0038257B">
            <w:pPr>
              <w:jc w:val="center"/>
              <w:rPr>
                <w:sz w:val="20"/>
                <w:szCs w:val="20"/>
                <w:highlight w:val="yellow"/>
              </w:rPr>
            </w:pPr>
          </w:p>
        </w:tc>
        <w:tc>
          <w:tcPr>
            <w:tcW w:w="1440" w:type="dxa"/>
            <w:vMerge w:val="restart"/>
          </w:tcPr>
          <w:p w14:paraId="45F8F06C" w14:textId="58DAF7AB" w:rsidR="0034000C" w:rsidRPr="00DC7289" w:rsidRDefault="0034000C" w:rsidP="0038257B">
            <w:pPr>
              <w:spacing w:line="276" w:lineRule="auto"/>
              <w:jc w:val="center"/>
              <w:rPr>
                <w:rFonts w:eastAsia="Batang"/>
                <w:sz w:val="20"/>
                <w:szCs w:val="20"/>
                <w:u w:val="wave"/>
              </w:rPr>
            </w:pPr>
            <w:r w:rsidRPr="00DC7289">
              <w:rPr>
                <w:rFonts w:eastAsia="Batang"/>
                <w:sz w:val="20"/>
                <w:szCs w:val="20"/>
              </w:rPr>
              <w:t>2 mars 2026</w:t>
            </w:r>
          </w:p>
        </w:tc>
        <w:tc>
          <w:tcPr>
            <w:tcW w:w="1800" w:type="dxa"/>
            <w:vMerge w:val="restart"/>
          </w:tcPr>
          <w:p w14:paraId="7A2C3E2A" w14:textId="1AD707D4" w:rsidR="0034000C" w:rsidRPr="00DC7289" w:rsidRDefault="0034000C" w:rsidP="0038257B">
            <w:pPr>
              <w:spacing w:line="276" w:lineRule="auto"/>
              <w:rPr>
                <w:rFonts w:eastAsia="Batang"/>
                <w:sz w:val="20"/>
                <w:szCs w:val="20"/>
                <w:u w:val="wave"/>
              </w:rPr>
            </w:pPr>
          </w:p>
        </w:tc>
      </w:tr>
      <w:tr w:rsidR="0034000C" w:rsidRPr="00DC7289" w14:paraId="131483DC" w14:textId="77777777" w:rsidTr="1BCCC74B">
        <w:trPr>
          <w:trHeight w:val="870"/>
        </w:trPr>
        <w:tc>
          <w:tcPr>
            <w:tcW w:w="711" w:type="dxa"/>
            <w:vMerge/>
          </w:tcPr>
          <w:p w14:paraId="3F3BE04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vAlign w:val="center"/>
          </w:tcPr>
          <w:p w14:paraId="7718F7F5" w14:textId="5603A048" w:rsidR="0034000C" w:rsidRPr="00DC7289" w:rsidRDefault="0034000C" w:rsidP="0038257B">
            <w:pPr>
              <w:rPr>
                <w:color w:val="000000" w:themeColor="text1"/>
                <w:sz w:val="20"/>
                <w:szCs w:val="20"/>
              </w:rPr>
            </w:pPr>
            <w:r w:rsidRPr="00DC7289">
              <w:rPr>
                <w:color w:val="000000" w:themeColor="text1"/>
                <w:sz w:val="20"/>
                <w:szCs w:val="20"/>
              </w:rPr>
              <w:t>Rastet e ngacmimit dhe dhunës seksuale si dhe diskriminimit gjinor në vendin e punës, bazuar në detyrimet që rrjedhin nga Konventa C-190 si dhe nga direktiva të tjera përkatëse të BE.</w:t>
            </w:r>
          </w:p>
        </w:tc>
        <w:tc>
          <w:tcPr>
            <w:tcW w:w="1530" w:type="dxa"/>
            <w:vMerge/>
          </w:tcPr>
          <w:p w14:paraId="13ED7A3A" w14:textId="77777777" w:rsidR="0034000C" w:rsidRPr="00DC7289" w:rsidRDefault="0034000C" w:rsidP="0038257B">
            <w:pPr>
              <w:spacing w:line="276" w:lineRule="auto"/>
              <w:jc w:val="center"/>
              <w:rPr>
                <w:rFonts w:eastAsia="Batang"/>
                <w:sz w:val="20"/>
                <w:szCs w:val="20"/>
                <w:u w:val="wave"/>
              </w:rPr>
            </w:pPr>
          </w:p>
        </w:tc>
        <w:tc>
          <w:tcPr>
            <w:tcW w:w="1980" w:type="dxa"/>
            <w:vMerge/>
          </w:tcPr>
          <w:p w14:paraId="1876BF3E" w14:textId="77777777" w:rsidR="0034000C" w:rsidRPr="00DC7289" w:rsidRDefault="0034000C" w:rsidP="0038257B">
            <w:pPr>
              <w:jc w:val="center"/>
              <w:rPr>
                <w:sz w:val="20"/>
                <w:szCs w:val="20"/>
                <w:highlight w:val="yellow"/>
              </w:rPr>
            </w:pPr>
          </w:p>
        </w:tc>
        <w:tc>
          <w:tcPr>
            <w:tcW w:w="1440" w:type="dxa"/>
            <w:vMerge/>
          </w:tcPr>
          <w:p w14:paraId="1E935B88" w14:textId="77777777" w:rsidR="0034000C" w:rsidRPr="00DC7289" w:rsidRDefault="0034000C" w:rsidP="0038257B">
            <w:pPr>
              <w:spacing w:line="276" w:lineRule="auto"/>
              <w:jc w:val="center"/>
              <w:rPr>
                <w:rFonts w:eastAsia="Batang"/>
                <w:sz w:val="20"/>
                <w:szCs w:val="20"/>
              </w:rPr>
            </w:pPr>
          </w:p>
        </w:tc>
        <w:tc>
          <w:tcPr>
            <w:tcW w:w="1800" w:type="dxa"/>
            <w:vMerge/>
          </w:tcPr>
          <w:p w14:paraId="162B381E" w14:textId="77777777" w:rsidR="0034000C" w:rsidRPr="00DC7289" w:rsidRDefault="0034000C" w:rsidP="0038257B">
            <w:pPr>
              <w:spacing w:line="276" w:lineRule="auto"/>
              <w:rPr>
                <w:rFonts w:eastAsia="Batang"/>
                <w:sz w:val="20"/>
                <w:szCs w:val="20"/>
                <w:u w:val="wave"/>
              </w:rPr>
            </w:pPr>
          </w:p>
        </w:tc>
      </w:tr>
      <w:tr w:rsidR="0034000C" w:rsidRPr="00DC7289" w14:paraId="43FC0ACC" w14:textId="77777777" w:rsidTr="1BCCC74B">
        <w:trPr>
          <w:trHeight w:val="1565"/>
        </w:trPr>
        <w:tc>
          <w:tcPr>
            <w:tcW w:w="711" w:type="dxa"/>
          </w:tcPr>
          <w:p w14:paraId="03F34B65"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vAlign w:val="center"/>
          </w:tcPr>
          <w:p w14:paraId="27A00DFA" w14:textId="6F3ACB75" w:rsidR="0034000C" w:rsidRPr="00DC7289" w:rsidRDefault="0034000C" w:rsidP="0038257B">
            <w:pPr>
              <w:jc w:val="both"/>
              <w:rPr>
                <w:color w:val="000000" w:themeColor="text1"/>
                <w:sz w:val="20"/>
                <w:szCs w:val="20"/>
              </w:rPr>
            </w:pPr>
            <w:r w:rsidRPr="00DC7289">
              <w:rPr>
                <w:color w:val="000000" w:themeColor="text1"/>
                <w:sz w:val="20"/>
                <w:szCs w:val="20"/>
              </w:rPr>
              <w:t>Dëmi pasuror dhe jo pasuror nga aksidentet në punë në dritën e jurisprudencës gjyqësore.</w:t>
            </w:r>
          </w:p>
        </w:tc>
        <w:tc>
          <w:tcPr>
            <w:tcW w:w="1530" w:type="dxa"/>
          </w:tcPr>
          <w:p w14:paraId="4244F0B5" w14:textId="746EA3F5" w:rsidR="0034000C" w:rsidRPr="00DC7289" w:rsidRDefault="0034000C" w:rsidP="0038257B">
            <w:pPr>
              <w:spacing w:line="276" w:lineRule="auto"/>
              <w:jc w:val="center"/>
              <w:rPr>
                <w:rFonts w:eastAsia="Batang"/>
                <w:sz w:val="20"/>
                <w:szCs w:val="20"/>
                <w:u w:val="wave"/>
              </w:rPr>
            </w:pPr>
          </w:p>
        </w:tc>
        <w:tc>
          <w:tcPr>
            <w:tcW w:w="1980" w:type="dxa"/>
          </w:tcPr>
          <w:p w14:paraId="15A57306" w14:textId="77777777" w:rsidR="0034000C" w:rsidRPr="00DC7289" w:rsidRDefault="0034000C" w:rsidP="0038257B">
            <w:pPr>
              <w:jc w:val="center"/>
              <w:rPr>
                <w:sz w:val="20"/>
                <w:szCs w:val="20"/>
                <w:highlight w:val="yellow"/>
              </w:rPr>
            </w:pPr>
          </w:p>
          <w:p w14:paraId="5B486FEE" w14:textId="115D9CEC" w:rsidR="0034000C" w:rsidRPr="00DC7289" w:rsidRDefault="0034000C" w:rsidP="0038257B">
            <w:pPr>
              <w:jc w:val="center"/>
              <w:rPr>
                <w:sz w:val="20"/>
                <w:szCs w:val="20"/>
              </w:rPr>
            </w:pPr>
            <w:r w:rsidRPr="00DC7289">
              <w:rPr>
                <w:sz w:val="20"/>
                <w:szCs w:val="20"/>
              </w:rPr>
              <w:t>Ekspertë:</w:t>
            </w:r>
          </w:p>
          <w:p w14:paraId="3B14BF56" w14:textId="77777777" w:rsidR="0034000C" w:rsidRPr="00DC7289" w:rsidRDefault="4B9F1494" w:rsidP="0038257B">
            <w:pPr>
              <w:jc w:val="center"/>
              <w:rPr>
                <w:sz w:val="20"/>
                <w:szCs w:val="20"/>
              </w:rPr>
            </w:pPr>
            <w:r w:rsidRPr="00DC7289">
              <w:rPr>
                <w:sz w:val="20"/>
                <w:szCs w:val="20"/>
              </w:rPr>
              <w:t>Enton Dhimitri</w:t>
            </w:r>
          </w:p>
          <w:p w14:paraId="19475F87" w14:textId="557BD88C" w:rsidR="7BE677A6" w:rsidRPr="00DC7289" w:rsidRDefault="7BE677A6" w:rsidP="56D5CB9C">
            <w:pPr>
              <w:jc w:val="center"/>
            </w:pPr>
            <w:r w:rsidRPr="00DC7289">
              <w:rPr>
                <w:sz w:val="20"/>
                <w:szCs w:val="20"/>
              </w:rPr>
              <w:t>Dritan Caka</w:t>
            </w:r>
          </w:p>
          <w:p w14:paraId="2AA7A3DF" w14:textId="77777777" w:rsidR="0034000C" w:rsidRPr="00DC7289" w:rsidRDefault="0034000C" w:rsidP="0038257B">
            <w:pPr>
              <w:jc w:val="center"/>
              <w:rPr>
                <w:sz w:val="20"/>
                <w:szCs w:val="20"/>
              </w:rPr>
            </w:pPr>
          </w:p>
          <w:p w14:paraId="370A4F72" w14:textId="3FA2DEF7" w:rsidR="0034000C" w:rsidRPr="00DC7289" w:rsidRDefault="0034000C" w:rsidP="0038257B">
            <w:pPr>
              <w:jc w:val="center"/>
              <w:rPr>
                <w:sz w:val="20"/>
                <w:szCs w:val="20"/>
              </w:rPr>
            </w:pPr>
            <w:r w:rsidRPr="00DC7289">
              <w:rPr>
                <w:sz w:val="20"/>
                <w:szCs w:val="20"/>
              </w:rPr>
              <w:t>Lehtësues:</w:t>
            </w:r>
          </w:p>
          <w:p w14:paraId="69D33521" w14:textId="3F64097D" w:rsidR="0034000C" w:rsidRPr="00DC7289" w:rsidRDefault="0034000C" w:rsidP="0038257B">
            <w:pPr>
              <w:jc w:val="center"/>
              <w:rPr>
                <w:sz w:val="20"/>
                <w:szCs w:val="20"/>
                <w:highlight w:val="yellow"/>
              </w:rPr>
            </w:pPr>
            <w:r w:rsidRPr="00DC7289">
              <w:rPr>
                <w:sz w:val="20"/>
                <w:szCs w:val="20"/>
              </w:rPr>
              <w:t>Ardiola Çela</w:t>
            </w:r>
          </w:p>
        </w:tc>
        <w:tc>
          <w:tcPr>
            <w:tcW w:w="1440" w:type="dxa"/>
          </w:tcPr>
          <w:p w14:paraId="66AA29F9" w14:textId="104B795B"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3 mars 2026</w:t>
            </w:r>
          </w:p>
        </w:tc>
        <w:tc>
          <w:tcPr>
            <w:tcW w:w="1800" w:type="dxa"/>
          </w:tcPr>
          <w:p w14:paraId="29192062" w14:textId="61950EC8" w:rsidR="0034000C" w:rsidRPr="00DC7289" w:rsidRDefault="0034000C" w:rsidP="0038257B">
            <w:pPr>
              <w:spacing w:line="276" w:lineRule="auto"/>
              <w:rPr>
                <w:rFonts w:eastAsia="Batang"/>
                <w:sz w:val="20"/>
                <w:szCs w:val="20"/>
                <w:u w:val="wave"/>
              </w:rPr>
            </w:pPr>
          </w:p>
        </w:tc>
      </w:tr>
      <w:tr w:rsidR="009E1A62" w:rsidRPr="00DC7289" w14:paraId="7F758F33" w14:textId="77777777" w:rsidTr="1BCCC74B">
        <w:trPr>
          <w:trHeight w:val="315"/>
        </w:trPr>
        <w:tc>
          <w:tcPr>
            <w:tcW w:w="711" w:type="dxa"/>
            <w:vMerge w:val="restart"/>
          </w:tcPr>
          <w:p w14:paraId="781AFBAA" w14:textId="77777777" w:rsidR="009E1A62" w:rsidRPr="00DC7289" w:rsidRDefault="009E1A62"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47CE986" w14:textId="2AF9E32C" w:rsidR="009E1A62" w:rsidRPr="00DC7289" w:rsidRDefault="009E1A62" w:rsidP="0038257B">
            <w:pPr>
              <w:jc w:val="both"/>
              <w:rPr>
                <w:b/>
                <w:bCs/>
                <w:color w:val="000000" w:themeColor="text1"/>
                <w:sz w:val="20"/>
                <w:szCs w:val="20"/>
              </w:rPr>
            </w:pPr>
            <w:r w:rsidRPr="00DC7289">
              <w:rPr>
                <w:b/>
                <w:bCs/>
                <w:color w:val="000000" w:themeColor="text1"/>
                <w:sz w:val="20"/>
                <w:szCs w:val="20"/>
              </w:rPr>
              <w:t>MODUL a.11 “SIGURIMI I PROVËS”</w:t>
            </w:r>
          </w:p>
          <w:p w14:paraId="3E3599AD" w14:textId="588192E0" w:rsidR="009E1A62" w:rsidRPr="00DC7289" w:rsidRDefault="009E1A62" w:rsidP="0038257B">
            <w:pPr>
              <w:jc w:val="both"/>
              <w:rPr>
                <w:color w:val="000000" w:themeColor="text1"/>
                <w:sz w:val="20"/>
                <w:szCs w:val="20"/>
              </w:rPr>
            </w:pPr>
          </w:p>
        </w:tc>
        <w:tc>
          <w:tcPr>
            <w:tcW w:w="1530" w:type="dxa"/>
            <w:vMerge w:val="restart"/>
          </w:tcPr>
          <w:p w14:paraId="29555180" w14:textId="43E78357" w:rsidR="009E1A62" w:rsidRPr="00DC7289" w:rsidRDefault="009E1A62" w:rsidP="0038257B">
            <w:pPr>
              <w:jc w:val="center"/>
              <w:rPr>
                <w:rFonts w:eastAsia="Batang"/>
                <w:sz w:val="20"/>
                <w:szCs w:val="20"/>
                <w:u w:val="wave"/>
              </w:rPr>
            </w:pPr>
          </w:p>
        </w:tc>
        <w:tc>
          <w:tcPr>
            <w:tcW w:w="1980" w:type="dxa"/>
            <w:vMerge w:val="restart"/>
          </w:tcPr>
          <w:p w14:paraId="32EC6ADF" w14:textId="370B69C9" w:rsidR="009E1A62" w:rsidRPr="00DC7289" w:rsidRDefault="009E1A62" w:rsidP="0038257B">
            <w:pPr>
              <w:jc w:val="center"/>
              <w:rPr>
                <w:sz w:val="20"/>
                <w:szCs w:val="20"/>
              </w:rPr>
            </w:pPr>
            <w:r w:rsidRPr="00DC7289">
              <w:rPr>
                <w:sz w:val="20"/>
                <w:szCs w:val="20"/>
              </w:rPr>
              <w:t>Ekspertë:</w:t>
            </w:r>
          </w:p>
          <w:p w14:paraId="47E9BF98" w14:textId="77777777" w:rsidR="009E1A62" w:rsidRPr="00DC7289" w:rsidRDefault="009E1A62" w:rsidP="0038257B">
            <w:pPr>
              <w:jc w:val="center"/>
              <w:rPr>
                <w:sz w:val="20"/>
                <w:szCs w:val="20"/>
              </w:rPr>
            </w:pPr>
          </w:p>
          <w:p w14:paraId="71FD09F5" w14:textId="502F7733" w:rsidR="009E1A62" w:rsidRPr="00DC7289" w:rsidRDefault="009E1A62" w:rsidP="0038257B">
            <w:pPr>
              <w:jc w:val="center"/>
              <w:rPr>
                <w:sz w:val="20"/>
                <w:szCs w:val="20"/>
              </w:rPr>
            </w:pPr>
            <w:r w:rsidRPr="00DC7289">
              <w:rPr>
                <w:sz w:val="20"/>
                <w:szCs w:val="20"/>
              </w:rPr>
              <w:t>Klodian Kurushi</w:t>
            </w:r>
          </w:p>
          <w:p w14:paraId="3E604724" w14:textId="65C85C3C" w:rsidR="009E1A62" w:rsidRPr="00DC7289" w:rsidRDefault="009E1A62" w:rsidP="0038257B">
            <w:pPr>
              <w:jc w:val="center"/>
              <w:rPr>
                <w:sz w:val="20"/>
                <w:szCs w:val="20"/>
              </w:rPr>
            </w:pPr>
            <w:r w:rsidRPr="00DC7289">
              <w:rPr>
                <w:sz w:val="20"/>
                <w:szCs w:val="20"/>
              </w:rPr>
              <w:t>Dorina Bejko</w:t>
            </w:r>
          </w:p>
          <w:p w14:paraId="3B20150B" w14:textId="77777777" w:rsidR="009E1A62" w:rsidRPr="00DC7289" w:rsidRDefault="009E1A62" w:rsidP="0038257B">
            <w:pPr>
              <w:jc w:val="center"/>
              <w:rPr>
                <w:sz w:val="20"/>
                <w:szCs w:val="20"/>
              </w:rPr>
            </w:pPr>
          </w:p>
          <w:p w14:paraId="43B5A8F8" w14:textId="53F22B2A" w:rsidR="009E1A62" w:rsidRPr="00DC7289" w:rsidRDefault="009E1A62" w:rsidP="0038257B">
            <w:pPr>
              <w:jc w:val="center"/>
              <w:rPr>
                <w:sz w:val="20"/>
                <w:szCs w:val="20"/>
              </w:rPr>
            </w:pPr>
            <w:r w:rsidRPr="00DC7289">
              <w:rPr>
                <w:sz w:val="20"/>
                <w:szCs w:val="20"/>
              </w:rPr>
              <w:t>Lehtësues:</w:t>
            </w:r>
          </w:p>
          <w:p w14:paraId="49245233" w14:textId="6E94235E" w:rsidR="009E1A62" w:rsidRPr="00DC7289" w:rsidRDefault="009E1A62" w:rsidP="0038257B">
            <w:pPr>
              <w:jc w:val="center"/>
              <w:rPr>
                <w:sz w:val="20"/>
                <w:szCs w:val="20"/>
              </w:rPr>
            </w:pPr>
            <w:r w:rsidRPr="00DC7289">
              <w:rPr>
                <w:sz w:val="20"/>
                <w:szCs w:val="20"/>
              </w:rPr>
              <w:t>Klejda Çapja (Meçi)</w:t>
            </w:r>
          </w:p>
        </w:tc>
        <w:tc>
          <w:tcPr>
            <w:tcW w:w="1440" w:type="dxa"/>
            <w:vMerge w:val="restart"/>
          </w:tcPr>
          <w:p w14:paraId="117238EF" w14:textId="2A71B163" w:rsidR="009E1A62" w:rsidRPr="00DC7289" w:rsidRDefault="009E1A62" w:rsidP="0038257B">
            <w:pPr>
              <w:spacing w:line="276" w:lineRule="auto"/>
              <w:jc w:val="center"/>
              <w:rPr>
                <w:rFonts w:eastAsia="Batang"/>
                <w:sz w:val="20"/>
                <w:szCs w:val="20"/>
                <w:u w:val="wave"/>
              </w:rPr>
            </w:pPr>
            <w:r w:rsidRPr="00DC7289">
              <w:rPr>
                <w:rFonts w:eastAsia="Batang"/>
                <w:sz w:val="20"/>
                <w:szCs w:val="20"/>
                <w:u w:val="wave"/>
              </w:rPr>
              <w:t>4</w:t>
            </w:r>
            <w:r w:rsidRPr="00DC7289">
              <w:rPr>
                <w:sz w:val="20"/>
                <w:szCs w:val="20"/>
              </w:rPr>
              <w:t xml:space="preserve"> </w:t>
            </w:r>
            <w:r w:rsidRPr="00DC7289">
              <w:rPr>
                <w:rFonts w:eastAsia="Batang"/>
                <w:sz w:val="20"/>
                <w:szCs w:val="20"/>
                <w:u w:val="wave"/>
              </w:rPr>
              <w:t>mars 2026</w:t>
            </w:r>
          </w:p>
        </w:tc>
        <w:tc>
          <w:tcPr>
            <w:tcW w:w="1800" w:type="dxa"/>
            <w:vMerge w:val="restart"/>
          </w:tcPr>
          <w:p w14:paraId="3F91DE88" w14:textId="77777777" w:rsidR="009E1A62" w:rsidRPr="00DC7289" w:rsidRDefault="009E1A62" w:rsidP="0038257B">
            <w:pPr>
              <w:spacing w:line="276" w:lineRule="auto"/>
              <w:rPr>
                <w:rFonts w:eastAsia="Batang"/>
                <w:sz w:val="20"/>
                <w:szCs w:val="20"/>
                <w:u w:val="wave"/>
              </w:rPr>
            </w:pPr>
          </w:p>
          <w:p w14:paraId="1F2D3885" w14:textId="77777777" w:rsidR="009E1A62" w:rsidRPr="00DC7289" w:rsidRDefault="009E1A62" w:rsidP="0038257B">
            <w:pPr>
              <w:spacing w:line="276" w:lineRule="auto"/>
              <w:rPr>
                <w:rFonts w:eastAsia="Batang"/>
                <w:sz w:val="20"/>
                <w:szCs w:val="20"/>
                <w:u w:val="wave"/>
              </w:rPr>
            </w:pPr>
          </w:p>
          <w:p w14:paraId="65FEEA76" w14:textId="459DACEC" w:rsidR="009E1A62" w:rsidRPr="00DC7289" w:rsidRDefault="009E1A62" w:rsidP="0038257B">
            <w:pPr>
              <w:spacing w:line="276" w:lineRule="auto"/>
              <w:rPr>
                <w:rFonts w:eastAsia="Batang"/>
                <w:sz w:val="20"/>
                <w:szCs w:val="20"/>
                <w:u w:val="wave"/>
              </w:rPr>
            </w:pPr>
          </w:p>
        </w:tc>
      </w:tr>
      <w:tr w:rsidR="009E1A62" w:rsidRPr="00DC7289" w14:paraId="190BE1BB" w14:textId="77777777" w:rsidTr="1BCCC74B">
        <w:trPr>
          <w:trHeight w:val="1275"/>
        </w:trPr>
        <w:tc>
          <w:tcPr>
            <w:tcW w:w="711" w:type="dxa"/>
            <w:vMerge/>
          </w:tcPr>
          <w:p w14:paraId="0F1B9E48" w14:textId="77777777" w:rsidR="009E1A62" w:rsidRPr="00DC7289" w:rsidRDefault="009E1A62"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193D639" w14:textId="77777777" w:rsidR="009E1A62" w:rsidRPr="00DC7289" w:rsidRDefault="009E1A62" w:rsidP="0038257B">
            <w:pPr>
              <w:jc w:val="both"/>
              <w:rPr>
                <w:b/>
                <w:bCs/>
                <w:color w:val="000000" w:themeColor="text1"/>
                <w:sz w:val="20"/>
                <w:szCs w:val="20"/>
              </w:rPr>
            </w:pPr>
            <w:r w:rsidRPr="00DC7289">
              <w:rPr>
                <w:color w:val="000000" w:themeColor="text1"/>
                <w:sz w:val="20"/>
                <w:szCs w:val="20"/>
              </w:rPr>
              <w:t>Rastet e sigurimit të provës. Subjektet që mund të kërkojnë sigurimin e provës. Vendimmarrja e gjykatës në rast ankimi të viktimës ndaj vendimit të prokurorit për mospranimin e kërkesës për sigurimin e provës. Procedura ligjore për paraqitjen e kërkesës dhe pasojat e mosrespektimit të afateve të parashikuara në ligj.</w:t>
            </w:r>
          </w:p>
        </w:tc>
        <w:tc>
          <w:tcPr>
            <w:tcW w:w="1530" w:type="dxa"/>
            <w:vMerge/>
          </w:tcPr>
          <w:p w14:paraId="0F8E06AD" w14:textId="77777777" w:rsidR="009E1A62" w:rsidRPr="00DC7289" w:rsidRDefault="009E1A62" w:rsidP="0038257B">
            <w:pPr>
              <w:jc w:val="center"/>
              <w:rPr>
                <w:rFonts w:eastAsia="Batang"/>
                <w:sz w:val="20"/>
                <w:szCs w:val="20"/>
                <w:u w:val="wave"/>
              </w:rPr>
            </w:pPr>
          </w:p>
        </w:tc>
        <w:tc>
          <w:tcPr>
            <w:tcW w:w="1980" w:type="dxa"/>
            <w:vMerge/>
          </w:tcPr>
          <w:p w14:paraId="56A2D6A4" w14:textId="77777777" w:rsidR="009E1A62" w:rsidRPr="00DC7289" w:rsidRDefault="009E1A62" w:rsidP="0038257B">
            <w:pPr>
              <w:jc w:val="center"/>
              <w:rPr>
                <w:sz w:val="20"/>
                <w:szCs w:val="20"/>
              </w:rPr>
            </w:pPr>
          </w:p>
        </w:tc>
        <w:tc>
          <w:tcPr>
            <w:tcW w:w="1440" w:type="dxa"/>
            <w:vMerge/>
          </w:tcPr>
          <w:p w14:paraId="40112978" w14:textId="77777777" w:rsidR="009E1A62" w:rsidRPr="00DC7289" w:rsidRDefault="009E1A62" w:rsidP="0038257B">
            <w:pPr>
              <w:spacing w:line="276" w:lineRule="auto"/>
              <w:jc w:val="center"/>
              <w:rPr>
                <w:rFonts w:eastAsia="Batang"/>
                <w:sz w:val="20"/>
                <w:szCs w:val="20"/>
                <w:u w:val="wave"/>
              </w:rPr>
            </w:pPr>
          </w:p>
        </w:tc>
        <w:tc>
          <w:tcPr>
            <w:tcW w:w="1800" w:type="dxa"/>
            <w:vMerge/>
          </w:tcPr>
          <w:p w14:paraId="6D70BCE7" w14:textId="77777777" w:rsidR="009E1A62" w:rsidRPr="00DC7289" w:rsidRDefault="009E1A62" w:rsidP="0038257B">
            <w:pPr>
              <w:spacing w:line="276" w:lineRule="auto"/>
              <w:rPr>
                <w:rFonts w:eastAsia="Batang"/>
                <w:sz w:val="20"/>
                <w:szCs w:val="20"/>
                <w:u w:val="wave"/>
              </w:rPr>
            </w:pPr>
          </w:p>
        </w:tc>
      </w:tr>
      <w:tr w:rsidR="0034000C" w:rsidRPr="00DC7289" w14:paraId="23AA4038" w14:textId="77777777" w:rsidTr="1BCCC74B">
        <w:trPr>
          <w:trHeight w:val="1205"/>
        </w:trPr>
        <w:tc>
          <w:tcPr>
            <w:tcW w:w="711" w:type="dxa"/>
          </w:tcPr>
          <w:p w14:paraId="53646954" w14:textId="53B5DE69"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E298B17" w14:textId="7737F39A" w:rsidR="0034000C" w:rsidRPr="00DC7289" w:rsidRDefault="0034000C" w:rsidP="0038257B">
            <w:pPr>
              <w:rPr>
                <w:color w:val="000000" w:themeColor="text1"/>
                <w:sz w:val="20"/>
                <w:szCs w:val="20"/>
              </w:rPr>
            </w:pPr>
            <w:r w:rsidRPr="00DC7289">
              <w:rPr>
                <w:bCs/>
                <w:color w:val="000000" w:themeColor="text1"/>
                <w:sz w:val="20"/>
                <w:szCs w:val="20"/>
              </w:rPr>
              <w:t>Shqyrtimi i kërkesës për sigurimin e provës. Procedura e sigurimit të provës në rastin e të miturve.</w:t>
            </w:r>
          </w:p>
        </w:tc>
        <w:tc>
          <w:tcPr>
            <w:tcW w:w="1530" w:type="dxa"/>
          </w:tcPr>
          <w:p w14:paraId="2AC9C773" w14:textId="1FE7D4BD" w:rsidR="0034000C" w:rsidRPr="00DC7289" w:rsidRDefault="0034000C" w:rsidP="0038257B">
            <w:pPr>
              <w:jc w:val="center"/>
              <w:rPr>
                <w:rFonts w:eastAsia="Batang"/>
                <w:sz w:val="20"/>
                <w:szCs w:val="20"/>
                <w:u w:val="wave"/>
              </w:rPr>
            </w:pPr>
          </w:p>
        </w:tc>
        <w:tc>
          <w:tcPr>
            <w:tcW w:w="1980" w:type="dxa"/>
          </w:tcPr>
          <w:p w14:paraId="1CE997B2" w14:textId="12B02A60" w:rsidR="0034000C" w:rsidRPr="00DC7289" w:rsidRDefault="0034000C" w:rsidP="0038257B">
            <w:pPr>
              <w:jc w:val="center"/>
              <w:rPr>
                <w:sz w:val="20"/>
                <w:szCs w:val="20"/>
              </w:rPr>
            </w:pPr>
            <w:r w:rsidRPr="00DC7289">
              <w:rPr>
                <w:sz w:val="20"/>
                <w:szCs w:val="20"/>
              </w:rPr>
              <w:t>Ekspertë:</w:t>
            </w:r>
          </w:p>
          <w:p w14:paraId="391F716A" w14:textId="5CAC0541" w:rsidR="0034000C" w:rsidRPr="00DC7289" w:rsidRDefault="4B9F1494" w:rsidP="0038257B">
            <w:pPr>
              <w:rPr>
                <w:sz w:val="20"/>
                <w:szCs w:val="20"/>
              </w:rPr>
            </w:pPr>
            <w:r w:rsidRPr="00DC7289">
              <w:rPr>
                <w:sz w:val="20"/>
                <w:szCs w:val="20"/>
              </w:rPr>
              <w:t xml:space="preserve">        Saida Dollani</w:t>
            </w:r>
          </w:p>
          <w:p w14:paraId="30B6DB03" w14:textId="1F271715" w:rsidR="193D4298" w:rsidRPr="00DC7289" w:rsidRDefault="193D4298" w:rsidP="56D5CB9C">
            <w:pPr>
              <w:jc w:val="center"/>
            </w:pPr>
            <w:r w:rsidRPr="00DC7289">
              <w:rPr>
                <w:sz w:val="20"/>
                <w:szCs w:val="20"/>
              </w:rPr>
              <w:t>Elida Kaçkini</w:t>
            </w:r>
          </w:p>
          <w:p w14:paraId="1885869F" w14:textId="77777777" w:rsidR="0034000C" w:rsidRPr="00DC7289" w:rsidRDefault="0034000C" w:rsidP="0038257B">
            <w:pPr>
              <w:jc w:val="center"/>
              <w:rPr>
                <w:sz w:val="20"/>
                <w:szCs w:val="20"/>
              </w:rPr>
            </w:pPr>
          </w:p>
          <w:p w14:paraId="083EBDEA" w14:textId="0AF58175" w:rsidR="0034000C" w:rsidRPr="00DC7289" w:rsidRDefault="4B9F1494" w:rsidP="0038257B">
            <w:pPr>
              <w:jc w:val="center"/>
              <w:rPr>
                <w:sz w:val="20"/>
                <w:szCs w:val="20"/>
              </w:rPr>
            </w:pPr>
            <w:r w:rsidRPr="00DC7289">
              <w:rPr>
                <w:sz w:val="20"/>
                <w:szCs w:val="20"/>
              </w:rPr>
              <w:t>Lehtësues:</w:t>
            </w:r>
          </w:p>
          <w:p w14:paraId="19F5554E" w14:textId="51FD5450" w:rsidR="0034000C" w:rsidRPr="00DC7289" w:rsidRDefault="2FF564DA" w:rsidP="56D5CB9C">
            <w:pPr>
              <w:jc w:val="center"/>
            </w:pPr>
            <w:r w:rsidRPr="00DC7289">
              <w:rPr>
                <w:sz w:val="20"/>
                <w:szCs w:val="20"/>
              </w:rPr>
              <w:t>Marjeta Zaimi</w:t>
            </w:r>
          </w:p>
        </w:tc>
        <w:tc>
          <w:tcPr>
            <w:tcW w:w="1440" w:type="dxa"/>
          </w:tcPr>
          <w:p w14:paraId="73D65298" w14:textId="5F8A5A83"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5</w:t>
            </w:r>
            <w:r w:rsidRPr="00DC7289">
              <w:rPr>
                <w:sz w:val="20"/>
                <w:szCs w:val="20"/>
              </w:rPr>
              <w:t xml:space="preserve"> </w:t>
            </w:r>
            <w:r w:rsidRPr="00DC7289">
              <w:rPr>
                <w:rFonts w:eastAsia="Batang"/>
                <w:sz w:val="20"/>
                <w:szCs w:val="20"/>
                <w:u w:val="wave"/>
              </w:rPr>
              <w:t>mars 2026</w:t>
            </w:r>
          </w:p>
        </w:tc>
        <w:tc>
          <w:tcPr>
            <w:tcW w:w="1800" w:type="dxa"/>
          </w:tcPr>
          <w:p w14:paraId="002B9971" w14:textId="4CFFBFDC" w:rsidR="0034000C" w:rsidRPr="00DC7289" w:rsidRDefault="0034000C" w:rsidP="0038257B">
            <w:pPr>
              <w:spacing w:line="276" w:lineRule="auto"/>
              <w:rPr>
                <w:rFonts w:eastAsia="Batang"/>
                <w:sz w:val="20"/>
                <w:szCs w:val="20"/>
                <w:u w:val="wave"/>
              </w:rPr>
            </w:pPr>
          </w:p>
        </w:tc>
      </w:tr>
      <w:tr w:rsidR="0034000C" w:rsidRPr="00DC7289" w14:paraId="18850F8C" w14:textId="77777777" w:rsidTr="1BCCC74B">
        <w:trPr>
          <w:trHeight w:val="315"/>
        </w:trPr>
        <w:tc>
          <w:tcPr>
            <w:tcW w:w="711" w:type="dxa"/>
            <w:vMerge w:val="restart"/>
          </w:tcPr>
          <w:p w14:paraId="1F8FAC7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5D7DBF1" w14:textId="4FBE51D4" w:rsidR="0034000C" w:rsidRPr="00DC7289" w:rsidRDefault="0034000C" w:rsidP="0038257B">
            <w:pPr>
              <w:rPr>
                <w:b/>
                <w:bCs/>
                <w:color w:val="000000" w:themeColor="text1"/>
                <w:sz w:val="20"/>
                <w:szCs w:val="20"/>
              </w:rPr>
            </w:pPr>
            <w:r w:rsidRPr="00DC7289">
              <w:rPr>
                <w:b/>
                <w:bCs/>
                <w:color w:val="000000" w:themeColor="text1"/>
                <w:sz w:val="20"/>
                <w:szCs w:val="20"/>
              </w:rPr>
              <w:t xml:space="preserve">MODUL </w:t>
            </w:r>
            <w:r w:rsidR="006E6B07" w:rsidRPr="00DC7289">
              <w:rPr>
                <w:b/>
                <w:bCs/>
                <w:color w:val="000000" w:themeColor="text1"/>
                <w:sz w:val="20"/>
                <w:szCs w:val="20"/>
              </w:rPr>
              <w:t xml:space="preserve">a.10 </w:t>
            </w:r>
            <w:r w:rsidRPr="00DC7289">
              <w:rPr>
                <w:b/>
                <w:bCs/>
                <w:color w:val="000000" w:themeColor="text1"/>
                <w:sz w:val="20"/>
                <w:szCs w:val="20"/>
              </w:rPr>
              <w:t>“VIKTIMA DHE I MITURI NË PROCESIN PENAL”</w:t>
            </w:r>
          </w:p>
        </w:tc>
        <w:tc>
          <w:tcPr>
            <w:tcW w:w="1530" w:type="dxa"/>
            <w:vMerge w:val="restart"/>
          </w:tcPr>
          <w:p w14:paraId="251DABC8" w14:textId="77972C55" w:rsidR="0034000C" w:rsidRPr="00DC7289" w:rsidRDefault="0034000C" w:rsidP="0038257B">
            <w:pPr>
              <w:jc w:val="center"/>
              <w:rPr>
                <w:rFonts w:eastAsia="Batang"/>
                <w:sz w:val="20"/>
                <w:szCs w:val="20"/>
                <w:u w:val="wave"/>
              </w:rPr>
            </w:pPr>
          </w:p>
        </w:tc>
        <w:tc>
          <w:tcPr>
            <w:tcW w:w="1980" w:type="dxa"/>
            <w:vMerge w:val="restart"/>
          </w:tcPr>
          <w:p w14:paraId="0B8190BC" w14:textId="77777777" w:rsidR="0034000C" w:rsidRPr="00DC7289" w:rsidRDefault="0034000C" w:rsidP="0038257B">
            <w:pPr>
              <w:jc w:val="center"/>
              <w:rPr>
                <w:sz w:val="20"/>
                <w:szCs w:val="20"/>
              </w:rPr>
            </w:pPr>
            <w:r w:rsidRPr="00DC7289">
              <w:rPr>
                <w:sz w:val="20"/>
                <w:szCs w:val="20"/>
              </w:rPr>
              <w:t>Ekspertë:</w:t>
            </w:r>
          </w:p>
          <w:p w14:paraId="10F13570" w14:textId="77777777" w:rsidR="0034000C" w:rsidRPr="00DC7289" w:rsidRDefault="0034000C" w:rsidP="0038257B">
            <w:pPr>
              <w:jc w:val="center"/>
              <w:rPr>
                <w:sz w:val="20"/>
                <w:szCs w:val="20"/>
              </w:rPr>
            </w:pPr>
            <w:r w:rsidRPr="00DC7289">
              <w:rPr>
                <w:sz w:val="20"/>
                <w:szCs w:val="20"/>
              </w:rPr>
              <w:t>Aurela Anastas</w:t>
            </w:r>
          </w:p>
          <w:p w14:paraId="109BBB85" w14:textId="77777777" w:rsidR="0034000C" w:rsidRPr="00DC7289" w:rsidRDefault="0034000C" w:rsidP="0038257B">
            <w:pPr>
              <w:jc w:val="center"/>
              <w:rPr>
                <w:sz w:val="20"/>
                <w:szCs w:val="20"/>
              </w:rPr>
            </w:pPr>
            <w:r w:rsidRPr="00DC7289">
              <w:rPr>
                <w:sz w:val="20"/>
                <w:szCs w:val="20"/>
              </w:rPr>
              <w:t>Nurjeta Pogaçe</w:t>
            </w:r>
          </w:p>
          <w:p w14:paraId="417588C6" w14:textId="77777777" w:rsidR="0034000C" w:rsidRPr="00DC7289" w:rsidRDefault="0034000C" w:rsidP="0038257B">
            <w:pPr>
              <w:jc w:val="center"/>
              <w:rPr>
                <w:sz w:val="20"/>
                <w:szCs w:val="20"/>
              </w:rPr>
            </w:pPr>
          </w:p>
          <w:p w14:paraId="550CFB41" w14:textId="77777777" w:rsidR="0034000C" w:rsidRPr="00DC7289" w:rsidRDefault="0034000C" w:rsidP="0038257B">
            <w:pPr>
              <w:jc w:val="center"/>
              <w:rPr>
                <w:sz w:val="20"/>
                <w:szCs w:val="20"/>
              </w:rPr>
            </w:pPr>
            <w:r w:rsidRPr="00DC7289">
              <w:rPr>
                <w:sz w:val="20"/>
                <w:szCs w:val="20"/>
              </w:rPr>
              <w:t>Lehtësues:</w:t>
            </w:r>
          </w:p>
          <w:p w14:paraId="710321DE" w14:textId="436D8945" w:rsidR="0034000C" w:rsidRPr="00DC7289" w:rsidRDefault="0034000C" w:rsidP="0038257B">
            <w:pPr>
              <w:jc w:val="center"/>
              <w:rPr>
                <w:sz w:val="20"/>
                <w:szCs w:val="20"/>
              </w:rPr>
            </w:pPr>
            <w:r w:rsidRPr="00DC7289">
              <w:rPr>
                <w:sz w:val="20"/>
                <w:szCs w:val="20"/>
              </w:rPr>
              <w:lastRenderedPageBreak/>
              <w:t>Klejda Çapja (Meçi)</w:t>
            </w:r>
          </w:p>
          <w:p w14:paraId="7E53DB76" w14:textId="1583D390" w:rsidR="0034000C" w:rsidRPr="00DC7289" w:rsidRDefault="0034000C" w:rsidP="0038257B">
            <w:pPr>
              <w:jc w:val="center"/>
              <w:rPr>
                <w:sz w:val="20"/>
                <w:szCs w:val="20"/>
              </w:rPr>
            </w:pPr>
          </w:p>
        </w:tc>
        <w:tc>
          <w:tcPr>
            <w:tcW w:w="1440" w:type="dxa"/>
            <w:vMerge w:val="restart"/>
          </w:tcPr>
          <w:p w14:paraId="72174CD4" w14:textId="6D742C1B"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9 mars 2026</w:t>
            </w:r>
          </w:p>
        </w:tc>
        <w:tc>
          <w:tcPr>
            <w:tcW w:w="1800" w:type="dxa"/>
            <w:vMerge w:val="restart"/>
          </w:tcPr>
          <w:p w14:paraId="6D7EDC6F" w14:textId="77777777" w:rsidR="0034000C" w:rsidRPr="00DC7289" w:rsidRDefault="0034000C" w:rsidP="0038257B">
            <w:pPr>
              <w:spacing w:line="276" w:lineRule="auto"/>
              <w:rPr>
                <w:rFonts w:eastAsia="Batang"/>
                <w:sz w:val="20"/>
                <w:szCs w:val="20"/>
                <w:u w:val="wave"/>
              </w:rPr>
            </w:pPr>
          </w:p>
          <w:p w14:paraId="1BFE1093" w14:textId="77777777" w:rsidR="0034000C" w:rsidRPr="00DC7289" w:rsidRDefault="0034000C" w:rsidP="0038257B">
            <w:pPr>
              <w:spacing w:line="276" w:lineRule="auto"/>
              <w:rPr>
                <w:rFonts w:eastAsia="Batang"/>
                <w:sz w:val="20"/>
                <w:szCs w:val="20"/>
                <w:u w:val="wave"/>
              </w:rPr>
            </w:pPr>
          </w:p>
          <w:p w14:paraId="1BD4FE5A" w14:textId="77777777" w:rsidR="0034000C" w:rsidRPr="00DC7289" w:rsidRDefault="0034000C" w:rsidP="0038257B">
            <w:pPr>
              <w:spacing w:line="276" w:lineRule="auto"/>
              <w:rPr>
                <w:rFonts w:eastAsia="Batang"/>
                <w:sz w:val="20"/>
                <w:szCs w:val="20"/>
                <w:u w:val="wave"/>
              </w:rPr>
            </w:pPr>
          </w:p>
          <w:p w14:paraId="73473E58" w14:textId="77777777" w:rsidR="0034000C" w:rsidRPr="00DC7289" w:rsidRDefault="0034000C" w:rsidP="0038257B">
            <w:pPr>
              <w:spacing w:line="276" w:lineRule="auto"/>
              <w:rPr>
                <w:rFonts w:eastAsia="Batang"/>
                <w:sz w:val="20"/>
                <w:szCs w:val="20"/>
                <w:u w:val="wave"/>
              </w:rPr>
            </w:pPr>
          </w:p>
          <w:p w14:paraId="30227923" w14:textId="77777777" w:rsidR="0034000C" w:rsidRPr="00DC7289" w:rsidRDefault="0034000C" w:rsidP="0038257B">
            <w:pPr>
              <w:spacing w:line="276" w:lineRule="auto"/>
              <w:rPr>
                <w:rFonts w:eastAsia="Batang"/>
                <w:sz w:val="20"/>
                <w:szCs w:val="20"/>
                <w:u w:val="wave"/>
              </w:rPr>
            </w:pPr>
          </w:p>
          <w:p w14:paraId="02EB50BD" w14:textId="60C0E36B" w:rsidR="0034000C" w:rsidRPr="00DC7289" w:rsidRDefault="0034000C" w:rsidP="0038257B">
            <w:pPr>
              <w:spacing w:line="276" w:lineRule="auto"/>
              <w:rPr>
                <w:rFonts w:eastAsia="Batang"/>
                <w:sz w:val="20"/>
                <w:szCs w:val="20"/>
                <w:u w:val="wave"/>
              </w:rPr>
            </w:pPr>
          </w:p>
        </w:tc>
      </w:tr>
      <w:tr w:rsidR="0034000C" w:rsidRPr="00DC7289" w14:paraId="7574D9B2" w14:textId="77777777" w:rsidTr="1BCCC74B">
        <w:trPr>
          <w:trHeight w:val="315"/>
        </w:trPr>
        <w:tc>
          <w:tcPr>
            <w:tcW w:w="711" w:type="dxa"/>
            <w:vMerge/>
          </w:tcPr>
          <w:p w14:paraId="3F3DAC11" w14:textId="3535389F"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BFEEF34" w14:textId="5DB22009" w:rsidR="0034000C" w:rsidRPr="00DC7289" w:rsidRDefault="0034000C" w:rsidP="0038257B">
            <w:pPr>
              <w:jc w:val="both"/>
              <w:rPr>
                <w:color w:val="000000" w:themeColor="text1"/>
                <w:sz w:val="20"/>
                <w:szCs w:val="20"/>
              </w:rPr>
            </w:pPr>
            <w:r w:rsidRPr="00DC7289">
              <w:rPr>
                <w:color w:val="000000" w:themeColor="text1"/>
                <w:sz w:val="20"/>
                <w:szCs w:val="20"/>
              </w:rPr>
              <w:t xml:space="preserve">Kuptimi i “personit të besuar”, kriteret e vlerësimit të përshtatshmërisë së personit të besuar, parashikimet e ndryshme ligjore dhe zbatimi në praktikë. Mbrojtja e konfidencialitetit, Direktiva 2012/29 të Parlamentit Evropian dhe Këshillit, datë </w:t>
            </w:r>
            <w:r w:rsidRPr="00DC7289">
              <w:rPr>
                <w:color w:val="000000" w:themeColor="text1"/>
                <w:sz w:val="20"/>
                <w:szCs w:val="20"/>
              </w:rPr>
              <w:lastRenderedPageBreak/>
              <w:t>25.10.2012, lidhur me të drejtat e viktimës. Mbrojtja e privatësisë së viktimës së veprës penale si një mjet të rëndësishëm për të parandaluar viktimizimin e dytë dhe të përsëritur. Regjistrimi i bisedës me viktimën me mjete audiovizive dhe mundësia e përdorimit të saj si provë në procedimin penal.</w:t>
            </w:r>
          </w:p>
        </w:tc>
        <w:tc>
          <w:tcPr>
            <w:tcW w:w="1530" w:type="dxa"/>
            <w:vMerge/>
          </w:tcPr>
          <w:p w14:paraId="3E2B79D4" w14:textId="77777777" w:rsidR="0034000C" w:rsidRPr="00DC7289" w:rsidRDefault="0034000C" w:rsidP="0038257B">
            <w:pPr>
              <w:jc w:val="center"/>
              <w:rPr>
                <w:rFonts w:eastAsia="Batang"/>
                <w:sz w:val="20"/>
                <w:szCs w:val="20"/>
                <w:u w:val="wave"/>
              </w:rPr>
            </w:pPr>
          </w:p>
        </w:tc>
        <w:tc>
          <w:tcPr>
            <w:tcW w:w="1980" w:type="dxa"/>
            <w:vMerge/>
          </w:tcPr>
          <w:p w14:paraId="24ED8EFC" w14:textId="77777777" w:rsidR="0034000C" w:rsidRPr="00DC7289" w:rsidRDefault="0034000C" w:rsidP="0038257B">
            <w:pPr>
              <w:jc w:val="center"/>
              <w:rPr>
                <w:sz w:val="20"/>
                <w:szCs w:val="20"/>
              </w:rPr>
            </w:pPr>
          </w:p>
        </w:tc>
        <w:tc>
          <w:tcPr>
            <w:tcW w:w="1440" w:type="dxa"/>
            <w:vMerge/>
          </w:tcPr>
          <w:p w14:paraId="489332A3" w14:textId="77777777" w:rsidR="0034000C" w:rsidRPr="00DC7289" w:rsidRDefault="0034000C" w:rsidP="0038257B">
            <w:pPr>
              <w:spacing w:line="276" w:lineRule="auto"/>
              <w:jc w:val="center"/>
              <w:rPr>
                <w:rFonts w:eastAsia="Batang"/>
                <w:sz w:val="20"/>
                <w:szCs w:val="20"/>
                <w:u w:val="wave"/>
              </w:rPr>
            </w:pPr>
          </w:p>
        </w:tc>
        <w:tc>
          <w:tcPr>
            <w:tcW w:w="1800" w:type="dxa"/>
            <w:vMerge/>
          </w:tcPr>
          <w:p w14:paraId="520A6FEE" w14:textId="77777777" w:rsidR="0034000C" w:rsidRPr="00DC7289" w:rsidRDefault="0034000C" w:rsidP="0038257B">
            <w:pPr>
              <w:spacing w:line="276" w:lineRule="auto"/>
              <w:rPr>
                <w:rFonts w:eastAsia="Batang"/>
                <w:sz w:val="20"/>
                <w:szCs w:val="20"/>
                <w:u w:val="wave"/>
              </w:rPr>
            </w:pPr>
          </w:p>
        </w:tc>
      </w:tr>
      <w:tr w:rsidR="0034000C" w:rsidRPr="00DC7289" w14:paraId="570439E2" w14:textId="77777777" w:rsidTr="1BCCC74B">
        <w:trPr>
          <w:trHeight w:val="1403"/>
        </w:trPr>
        <w:tc>
          <w:tcPr>
            <w:tcW w:w="711" w:type="dxa"/>
          </w:tcPr>
          <w:p w14:paraId="143967DF"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95284B0" w14:textId="0C9EF81F" w:rsidR="0034000C" w:rsidRPr="00DC7289" w:rsidRDefault="0034000C" w:rsidP="0038257B">
            <w:pPr>
              <w:jc w:val="both"/>
              <w:rPr>
                <w:color w:val="000000" w:themeColor="text1"/>
                <w:sz w:val="20"/>
                <w:szCs w:val="20"/>
              </w:rPr>
            </w:pPr>
            <w:r w:rsidRPr="00DC7289">
              <w:rPr>
                <w:color w:val="000000" w:themeColor="text1"/>
                <w:sz w:val="20"/>
                <w:szCs w:val="20"/>
              </w:rPr>
              <w:t>Padia civile në procesin penal. Afati për legjitimin e paditësit civil. Sigurimi i padisë civile në procesin penal sipas nenit 63 të Kodit të Procedurës Penale, dallimi me sigurimin e padisë sipas nenit 202 të Kodit të Procedurës Civile. Heqja dorë nga gjykimi i padisë civile sipas parashikimit në nenin 64 të Kodit të Procedurës Penale dhe dallimet me të drejtën e heqjes dorë sipas nenit 201 të Kodit të Procedurës Civile. Praktika gjyqësore lidhur me zbatimin e nenit 64 të Kodit të Procedurës Penale. Efektet e vendimit të pushimit të çështjes/pafajësisë mbi padinë civile në procesin penal.</w:t>
            </w:r>
          </w:p>
        </w:tc>
        <w:tc>
          <w:tcPr>
            <w:tcW w:w="1530" w:type="dxa"/>
          </w:tcPr>
          <w:p w14:paraId="6DB95A5B" w14:textId="19E774EA" w:rsidR="0034000C" w:rsidRPr="00DC7289" w:rsidRDefault="0034000C" w:rsidP="0038257B">
            <w:pPr>
              <w:jc w:val="center"/>
              <w:rPr>
                <w:rFonts w:eastAsia="Batang"/>
                <w:sz w:val="20"/>
                <w:szCs w:val="20"/>
                <w:u w:val="wave"/>
              </w:rPr>
            </w:pPr>
          </w:p>
        </w:tc>
        <w:tc>
          <w:tcPr>
            <w:tcW w:w="1980" w:type="dxa"/>
          </w:tcPr>
          <w:p w14:paraId="2BEDBC2B" w14:textId="77777777" w:rsidR="0034000C" w:rsidRPr="00DC7289" w:rsidRDefault="0034000C" w:rsidP="0038257B">
            <w:pPr>
              <w:jc w:val="center"/>
              <w:rPr>
                <w:sz w:val="20"/>
                <w:szCs w:val="20"/>
              </w:rPr>
            </w:pPr>
            <w:r w:rsidRPr="00DC7289">
              <w:rPr>
                <w:sz w:val="20"/>
                <w:szCs w:val="20"/>
              </w:rPr>
              <w:t>Ekspertë:</w:t>
            </w:r>
          </w:p>
          <w:p w14:paraId="08D111F7" w14:textId="77777777" w:rsidR="0034000C" w:rsidRPr="00DC7289" w:rsidRDefault="0034000C" w:rsidP="0038257B">
            <w:pPr>
              <w:jc w:val="center"/>
              <w:rPr>
                <w:sz w:val="20"/>
                <w:szCs w:val="20"/>
              </w:rPr>
            </w:pPr>
            <w:r w:rsidRPr="00DC7289">
              <w:rPr>
                <w:sz w:val="20"/>
                <w:szCs w:val="20"/>
              </w:rPr>
              <w:t>Margarita Buhali</w:t>
            </w:r>
          </w:p>
          <w:p w14:paraId="228C1C71" w14:textId="77777777" w:rsidR="0034000C" w:rsidRPr="00DC7289" w:rsidRDefault="0034000C" w:rsidP="0038257B">
            <w:pPr>
              <w:jc w:val="center"/>
              <w:rPr>
                <w:sz w:val="20"/>
                <w:szCs w:val="20"/>
              </w:rPr>
            </w:pPr>
            <w:r w:rsidRPr="00DC7289">
              <w:rPr>
                <w:sz w:val="20"/>
                <w:szCs w:val="20"/>
              </w:rPr>
              <w:t>Saida Dollani</w:t>
            </w:r>
          </w:p>
          <w:p w14:paraId="57AAE388" w14:textId="77777777" w:rsidR="0034000C" w:rsidRPr="00DC7289" w:rsidRDefault="0034000C" w:rsidP="0038257B">
            <w:pPr>
              <w:jc w:val="center"/>
              <w:rPr>
                <w:sz w:val="20"/>
                <w:szCs w:val="20"/>
              </w:rPr>
            </w:pPr>
          </w:p>
          <w:p w14:paraId="51E7B817" w14:textId="77777777" w:rsidR="0034000C" w:rsidRPr="00DC7289" w:rsidRDefault="0034000C" w:rsidP="0038257B">
            <w:pPr>
              <w:jc w:val="center"/>
              <w:rPr>
                <w:sz w:val="20"/>
                <w:szCs w:val="20"/>
              </w:rPr>
            </w:pPr>
            <w:r w:rsidRPr="00DC7289">
              <w:rPr>
                <w:sz w:val="20"/>
                <w:szCs w:val="20"/>
              </w:rPr>
              <w:t>Lehtësues:</w:t>
            </w:r>
          </w:p>
          <w:p w14:paraId="418E2279" w14:textId="77777777" w:rsidR="0034000C" w:rsidRPr="00DC7289" w:rsidRDefault="0034000C" w:rsidP="0038257B">
            <w:pPr>
              <w:jc w:val="center"/>
              <w:rPr>
                <w:sz w:val="20"/>
                <w:szCs w:val="20"/>
              </w:rPr>
            </w:pPr>
            <w:r w:rsidRPr="00DC7289">
              <w:rPr>
                <w:sz w:val="20"/>
                <w:szCs w:val="20"/>
              </w:rPr>
              <w:t>Thomaidha Roça</w:t>
            </w:r>
          </w:p>
          <w:p w14:paraId="04CD46D0" w14:textId="77777777" w:rsidR="0034000C" w:rsidRPr="00DC7289" w:rsidRDefault="0034000C" w:rsidP="0038257B">
            <w:pPr>
              <w:jc w:val="center"/>
              <w:rPr>
                <w:sz w:val="20"/>
                <w:szCs w:val="20"/>
              </w:rPr>
            </w:pPr>
          </w:p>
          <w:p w14:paraId="7ACC502A" w14:textId="7D57EA10" w:rsidR="0034000C" w:rsidRPr="00DC7289" w:rsidRDefault="0034000C" w:rsidP="0038257B">
            <w:pPr>
              <w:jc w:val="center"/>
              <w:rPr>
                <w:sz w:val="20"/>
                <w:szCs w:val="20"/>
                <w:highlight w:val="yellow"/>
              </w:rPr>
            </w:pPr>
          </w:p>
        </w:tc>
        <w:tc>
          <w:tcPr>
            <w:tcW w:w="1440" w:type="dxa"/>
          </w:tcPr>
          <w:p w14:paraId="0B2C45E2" w14:textId="1DDF5CB5"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10</w:t>
            </w:r>
            <w:r w:rsidRPr="00DC7289">
              <w:rPr>
                <w:sz w:val="20"/>
                <w:szCs w:val="20"/>
              </w:rPr>
              <w:t xml:space="preserve"> </w:t>
            </w:r>
            <w:r w:rsidRPr="00DC7289">
              <w:rPr>
                <w:rFonts w:eastAsia="Batang"/>
                <w:sz w:val="20"/>
                <w:szCs w:val="20"/>
                <w:u w:val="wave"/>
              </w:rPr>
              <w:t>mars 2026</w:t>
            </w:r>
          </w:p>
        </w:tc>
        <w:tc>
          <w:tcPr>
            <w:tcW w:w="1800" w:type="dxa"/>
          </w:tcPr>
          <w:p w14:paraId="3C81B4DC" w14:textId="38E4A184" w:rsidR="0034000C" w:rsidRPr="00DC7289" w:rsidRDefault="0034000C" w:rsidP="0038257B">
            <w:pPr>
              <w:spacing w:line="276" w:lineRule="auto"/>
              <w:rPr>
                <w:rFonts w:eastAsia="Batang"/>
                <w:sz w:val="20"/>
                <w:szCs w:val="20"/>
                <w:u w:val="wave"/>
              </w:rPr>
            </w:pPr>
            <w:r w:rsidRPr="00DC7289">
              <w:rPr>
                <w:rFonts w:eastAsia="Batang"/>
                <w:color w:val="EE0000"/>
                <w:sz w:val="20"/>
                <w:szCs w:val="20"/>
                <w:u w:val="wave"/>
              </w:rPr>
              <w:t xml:space="preserve"> </w:t>
            </w:r>
          </w:p>
        </w:tc>
      </w:tr>
      <w:tr w:rsidR="009E1A62" w:rsidRPr="00DC7289" w14:paraId="23C9A568" w14:textId="77777777" w:rsidTr="1BCCC74B">
        <w:trPr>
          <w:trHeight w:val="340"/>
        </w:trPr>
        <w:tc>
          <w:tcPr>
            <w:tcW w:w="711" w:type="dxa"/>
            <w:vMerge w:val="restart"/>
          </w:tcPr>
          <w:p w14:paraId="53D6EB3A" w14:textId="77777777" w:rsidR="009E1A62" w:rsidRPr="00DC7289" w:rsidRDefault="009E1A62"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A7D5710" w14:textId="65D5CA88" w:rsidR="009E1A62" w:rsidRPr="00DC7289" w:rsidRDefault="009E1A62" w:rsidP="0038257B">
            <w:pPr>
              <w:rPr>
                <w:b/>
                <w:bCs/>
                <w:color w:val="000000" w:themeColor="text1"/>
                <w:sz w:val="20"/>
                <w:szCs w:val="20"/>
              </w:rPr>
            </w:pPr>
            <w:r w:rsidRPr="00DC7289">
              <w:rPr>
                <w:b/>
                <w:bCs/>
                <w:color w:val="000000" w:themeColor="text1"/>
                <w:sz w:val="20"/>
                <w:szCs w:val="20"/>
              </w:rPr>
              <w:t>MODUL a.11  “SIGURIMI I PROVËS”</w:t>
            </w:r>
          </w:p>
          <w:p w14:paraId="770B04A8" w14:textId="65DD6404" w:rsidR="009E1A62" w:rsidRPr="00DC7289" w:rsidRDefault="009E1A62" w:rsidP="0038257B">
            <w:pPr>
              <w:rPr>
                <w:color w:val="000000" w:themeColor="text1"/>
                <w:sz w:val="20"/>
                <w:szCs w:val="20"/>
              </w:rPr>
            </w:pPr>
          </w:p>
        </w:tc>
        <w:tc>
          <w:tcPr>
            <w:tcW w:w="1530" w:type="dxa"/>
            <w:vMerge w:val="restart"/>
          </w:tcPr>
          <w:p w14:paraId="7CBE9325" w14:textId="77777777" w:rsidR="009E1A62" w:rsidRPr="00DC7289" w:rsidRDefault="009E1A62" w:rsidP="0038257B">
            <w:pPr>
              <w:jc w:val="center"/>
              <w:rPr>
                <w:rFonts w:eastAsia="Batang"/>
                <w:sz w:val="20"/>
                <w:szCs w:val="20"/>
                <w:u w:val="wave"/>
              </w:rPr>
            </w:pPr>
          </w:p>
        </w:tc>
        <w:tc>
          <w:tcPr>
            <w:tcW w:w="1980" w:type="dxa"/>
            <w:vMerge w:val="restart"/>
          </w:tcPr>
          <w:p w14:paraId="4A547831" w14:textId="0B652D11" w:rsidR="009E1A62" w:rsidRPr="00DC7289" w:rsidRDefault="009E1A62" w:rsidP="0038257B">
            <w:pPr>
              <w:jc w:val="center"/>
              <w:rPr>
                <w:sz w:val="20"/>
              </w:rPr>
            </w:pPr>
            <w:r w:rsidRPr="00DC7289">
              <w:rPr>
                <w:sz w:val="20"/>
              </w:rPr>
              <w:t>Ekspertë:</w:t>
            </w:r>
          </w:p>
          <w:p w14:paraId="344BE257" w14:textId="77777777" w:rsidR="009E1A62" w:rsidRPr="00DC7289" w:rsidRDefault="009E1A62" w:rsidP="0038257B">
            <w:pPr>
              <w:jc w:val="center"/>
              <w:rPr>
                <w:sz w:val="20"/>
              </w:rPr>
            </w:pPr>
          </w:p>
          <w:p w14:paraId="73BD0D1A" w14:textId="225A0C88" w:rsidR="009E1A62" w:rsidRPr="00DC7289" w:rsidRDefault="05593624" w:rsidP="0038257B">
            <w:pPr>
              <w:jc w:val="center"/>
              <w:rPr>
                <w:sz w:val="20"/>
              </w:rPr>
            </w:pPr>
            <w:r w:rsidRPr="00DC7289">
              <w:rPr>
                <w:sz w:val="20"/>
                <w:szCs w:val="20"/>
              </w:rPr>
              <w:t>Ardit Mustafaj</w:t>
            </w:r>
          </w:p>
          <w:p w14:paraId="68FE2A82" w14:textId="00935BC9" w:rsidR="333C389D" w:rsidRPr="00DC7289" w:rsidRDefault="333C389D" w:rsidP="56D5CB9C">
            <w:pPr>
              <w:jc w:val="center"/>
            </w:pPr>
            <w:r w:rsidRPr="00DC7289">
              <w:rPr>
                <w:sz w:val="20"/>
                <w:szCs w:val="20"/>
              </w:rPr>
              <w:t>Albert Meç</w:t>
            </w:r>
            <w:r w:rsidR="4F3A5C51" w:rsidRPr="00DC7289">
              <w:rPr>
                <w:sz w:val="20"/>
                <w:szCs w:val="20"/>
              </w:rPr>
              <w:t>a</w:t>
            </w:r>
          </w:p>
          <w:p w14:paraId="756548E5" w14:textId="77777777" w:rsidR="009E1A62" w:rsidRPr="00DC7289" w:rsidRDefault="009E1A62" w:rsidP="0038257B">
            <w:pPr>
              <w:jc w:val="center"/>
              <w:rPr>
                <w:sz w:val="20"/>
              </w:rPr>
            </w:pPr>
          </w:p>
          <w:p w14:paraId="2A4AFD19" w14:textId="6B87C6C4" w:rsidR="009E1A62" w:rsidRPr="00DC7289" w:rsidRDefault="009E1A62" w:rsidP="0038257B">
            <w:pPr>
              <w:jc w:val="center"/>
              <w:rPr>
                <w:sz w:val="20"/>
              </w:rPr>
            </w:pPr>
            <w:r w:rsidRPr="00DC7289">
              <w:rPr>
                <w:sz w:val="20"/>
              </w:rPr>
              <w:t>Lehtësues:</w:t>
            </w:r>
          </w:p>
          <w:p w14:paraId="24CFCF2E" w14:textId="6B9812D8" w:rsidR="009E1A62" w:rsidRPr="00DC7289" w:rsidRDefault="009E1A62" w:rsidP="0038257B">
            <w:pPr>
              <w:jc w:val="center"/>
              <w:rPr>
                <w:sz w:val="20"/>
              </w:rPr>
            </w:pPr>
            <w:r w:rsidRPr="00DC7289">
              <w:rPr>
                <w:sz w:val="20"/>
              </w:rPr>
              <w:t>Ervin Sulaj</w:t>
            </w:r>
          </w:p>
          <w:p w14:paraId="361FE4DC" w14:textId="29D274AC" w:rsidR="009E1A62" w:rsidRPr="00DC7289" w:rsidRDefault="009E1A62" w:rsidP="0038257B">
            <w:pPr>
              <w:jc w:val="center"/>
              <w:rPr>
                <w:sz w:val="20"/>
                <w:highlight w:val="yellow"/>
              </w:rPr>
            </w:pPr>
          </w:p>
        </w:tc>
        <w:tc>
          <w:tcPr>
            <w:tcW w:w="1440" w:type="dxa"/>
            <w:vMerge w:val="restart"/>
          </w:tcPr>
          <w:p w14:paraId="009B8D7D" w14:textId="0188B912" w:rsidR="009E1A62" w:rsidRPr="00DC7289" w:rsidRDefault="009E1A62" w:rsidP="0038257B">
            <w:pPr>
              <w:spacing w:line="276" w:lineRule="auto"/>
              <w:jc w:val="center"/>
              <w:rPr>
                <w:rFonts w:eastAsia="Batang"/>
                <w:sz w:val="20"/>
                <w:szCs w:val="20"/>
                <w:u w:val="wave"/>
              </w:rPr>
            </w:pPr>
            <w:r w:rsidRPr="00DC7289">
              <w:rPr>
                <w:rFonts w:eastAsia="Batang"/>
                <w:sz w:val="20"/>
                <w:szCs w:val="20"/>
                <w:u w:val="wave"/>
              </w:rPr>
              <w:t>11</w:t>
            </w:r>
            <w:r w:rsidRPr="00DC7289">
              <w:rPr>
                <w:sz w:val="20"/>
                <w:szCs w:val="20"/>
              </w:rPr>
              <w:t xml:space="preserve"> </w:t>
            </w:r>
            <w:r w:rsidRPr="00DC7289">
              <w:rPr>
                <w:rFonts w:eastAsia="Batang"/>
                <w:sz w:val="20"/>
                <w:szCs w:val="20"/>
                <w:u w:val="wave"/>
              </w:rPr>
              <w:t>mars 2026</w:t>
            </w:r>
          </w:p>
        </w:tc>
        <w:tc>
          <w:tcPr>
            <w:tcW w:w="1800" w:type="dxa"/>
            <w:vMerge w:val="restart"/>
          </w:tcPr>
          <w:p w14:paraId="6A8FA569" w14:textId="1FA763B7" w:rsidR="009E1A62" w:rsidRPr="00DC7289" w:rsidRDefault="009E1A62" w:rsidP="0038257B">
            <w:pPr>
              <w:spacing w:line="276" w:lineRule="auto"/>
              <w:rPr>
                <w:rFonts w:eastAsia="Batang"/>
                <w:sz w:val="20"/>
                <w:szCs w:val="20"/>
                <w:u w:val="wave"/>
              </w:rPr>
            </w:pPr>
          </w:p>
        </w:tc>
      </w:tr>
      <w:tr w:rsidR="009E1A62" w:rsidRPr="00DC7289" w14:paraId="4340B970" w14:textId="77777777" w:rsidTr="1BCCC74B">
        <w:trPr>
          <w:trHeight w:val="1485"/>
        </w:trPr>
        <w:tc>
          <w:tcPr>
            <w:tcW w:w="711" w:type="dxa"/>
            <w:vMerge/>
          </w:tcPr>
          <w:p w14:paraId="656D7B11" w14:textId="77777777" w:rsidR="009E1A62" w:rsidRPr="00DC7289" w:rsidRDefault="009E1A62"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41718D6" w14:textId="77777777" w:rsidR="009E1A62" w:rsidRPr="00DC7289" w:rsidRDefault="009E1A62" w:rsidP="0038257B">
            <w:pPr>
              <w:rPr>
                <w:b/>
                <w:bCs/>
                <w:color w:val="000000" w:themeColor="text1"/>
                <w:sz w:val="20"/>
                <w:szCs w:val="20"/>
              </w:rPr>
            </w:pPr>
            <w:r w:rsidRPr="00DC7289">
              <w:rPr>
                <w:color w:val="000000" w:themeColor="text1"/>
                <w:sz w:val="20"/>
                <w:szCs w:val="20"/>
              </w:rPr>
              <w:t>Marrja e provës, pajtueshmëria e gjykatës që disponon për marrjen e provës me gjykatën e themelit. Ankimi ndaj vendimit për sigurimin e provës dhe efektet e vendimmarrjes së gjykatës mbi gjykimin në themel.</w:t>
            </w:r>
          </w:p>
        </w:tc>
        <w:tc>
          <w:tcPr>
            <w:tcW w:w="1530" w:type="dxa"/>
            <w:vMerge/>
          </w:tcPr>
          <w:p w14:paraId="7520A587" w14:textId="77777777" w:rsidR="009E1A62" w:rsidRPr="00DC7289" w:rsidRDefault="009E1A62" w:rsidP="0038257B">
            <w:pPr>
              <w:jc w:val="center"/>
              <w:rPr>
                <w:rFonts w:eastAsia="Batang"/>
                <w:sz w:val="20"/>
                <w:szCs w:val="20"/>
                <w:u w:val="wave"/>
              </w:rPr>
            </w:pPr>
          </w:p>
        </w:tc>
        <w:tc>
          <w:tcPr>
            <w:tcW w:w="1980" w:type="dxa"/>
            <w:vMerge/>
          </w:tcPr>
          <w:p w14:paraId="007B1971" w14:textId="77777777" w:rsidR="009E1A62" w:rsidRPr="00DC7289" w:rsidRDefault="009E1A62" w:rsidP="0038257B">
            <w:pPr>
              <w:jc w:val="center"/>
              <w:rPr>
                <w:sz w:val="20"/>
              </w:rPr>
            </w:pPr>
          </w:p>
        </w:tc>
        <w:tc>
          <w:tcPr>
            <w:tcW w:w="1440" w:type="dxa"/>
            <w:vMerge/>
          </w:tcPr>
          <w:p w14:paraId="0D8BBF06" w14:textId="77777777" w:rsidR="009E1A62" w:rsidRPr="00DC7289" w:rsidRDefault="009E1A62" w:rsidP="0038257B">
            <w:pPr>
              <w:spacing w:line="276" w:lineRule="auto"/>
              <w:jc w:val="center"/>
              <w:rPr>
                <w:rFonts w:eastAsia="Batang"/>
                <w:sz w:val="20"/>
                <w:szCs w:val="20"/>
                <w:u w:val="wave"/>
              </w:rPr>
            </w:pPr>
          </w:p>
        </w:tc>
        <w:tc>
          <w:tcPr>
            <w:tcW w:w="1800" w:type="dxa"/>
            <w:vMerge/>
          </w:tcPr>
          <w:p w14:paraId="452BFAC9" w14:textId="77777777" w:rsidR="009E1A62" w:rsidRPr="00DC7289" w:rsidRDefault="009E1A62" w:rsidP="0038257B">
            <w:pPr>
              <w:spacing w:line="276" w:lineRule="auto"/>
              <w:rPr>
                <w:rFonts w:eastAsia="Batang"/>
                <w:sz w:val="20"/>
                <w:szCs w:val="20"/>
                <w:u w:val="wave"/>
              </w:rPr>
            </w:pPr>
          </w:p>
        </w:tc>
      </w:tr>
      <w:tr w:rsidR="0034000C" w:rsidRPr="00DC7289" w14:paraId="4D7D5C3C" w14:textId="77777777" w:rsidTr="1BCCC74B">
        <w:trPr>
          <w:trHeight w:val="710"/>
        </w:trPr>
        <w:tc>
          <w:tcPr>
            <w:tcW w:w="711" w:type="dxa"/>
            <w:vMerge w:val="restart"/>
          </w:tcPr>
          <w:p w14:paraId="5399FEF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FF41005" w14:textId="04037BAB" w:rsidR="0034000C" w:rsidRPr="00DC7289" w:rsidRDefault="0034000C" w:rsidP="0038257B">
            <w:pPr>
              <w:rPr>
                <w:sz w:val="20"/>
                <w:szCs w:val="20"/>
              </w:rPr>
            </w:pPr>
            <w:r w:rsidRPr="00DC7289">
              <w:rPr>
                <w:b/>
                <w:bCs/>
                <w:color w:val="000000" w:themeColor="text1"/>
                <w:sz w:val="20"/>
                <w:szCs w:val="20"/>
              </w:rPr>
              <w:t>MODUL</w:t>
            </w:r>
            <w:r w:rsidR="00361F42" w:rsidRPr="00DC7289">
              <w:rPr>
                <w:b/>
                <w:bCs/>
                <w:color w:val="000000" w:themeColor="text1"/>
                <w:sz w:val="20"/>
                <w:szCs w:val="20"/>
              </w:rPr>
              <w:t xml:space="preserve"> </w:t>
            </w:r>
            <w:r w:rsidR="00A127D4" w:rsidRPr="00DC7289">
              <w:rPr>
                <w:b/>
                <w:bCs/>
                <w:color w:val="000000" w:themeColor="text1"/>
                <w:sz w:val="20"/>
                <w:szCs w:val="20"/>
              </w:rPr>
              <w:t>e</w:t>
            </w:r>
            <w:r w:rsidR="00361F42" w:rsidRPr="00DC7289">
              <w:rPr>
                <w:b/>
                <w:bCs/>
                <w:color w:val="000000" w:themeColor="text1"/>
                <w:sz w:val="20"/>
                <w:szCs w:val="20"/>
              </w:rPr>
              <w:t>.2</w:t>
            </w:r>
            <w:r w:rsidRPr="00DC7289">
              <w:rPr>
                <w:b/>
                <w:bCs/>
                <w:color w:val="000000" w:themeColor="text1"/>
                <w:sz w:val="20"/>
                <w:szCs w:val="20"/>
              </w:rPr>
              <w:t xml:space="preserve"> “MEDIA” </w:t>
            </w:r>
            <w:r w:rsidRPr="00DC7289">
              <w:rPr>
                <w:b/>
                <w:bCs/>
                <w:sz w:val="20"/>
                <w:szCs w:val="20"/>
              </w:rPr>
              <w:t xml:space="preserve"> </w:t>
            </w:r>
          </w:p>
          <w:p w14:paraId="55D7078C" w14:textId="0AA0D628" w:rsidR="0034000C" w:rsidRPr="00DC7289" w:rsidRDefault="0034000C" w:rsidP="0038257B">
            <w:pPr>
              <w:jc w:val="both"/>
              <w:rPr>
                <w:color w:val="000000" w:themeColor="text1"/>
                <w:sz w:val="20"/>
                <w:szCs w:val="20"/>
              </w:rPr>
            </w:pPr>
          </w:p>
        </w:tc>
        <w:tc>
          <w:tcPr>
            <w:tcW w:w="1530" w:type="dxa"/>
            <w:vMerge w:val="restart"/>
          </w:tcPr>
          <w:p w14:paraId="35495A14" w14:textId="25939E69" w:rsidR="0034000C" w:rsidRPr="00DC7289" w:rsidRDefault="0034000C" w:rsidP="0038257B">
            <w:pPr>
              <w:jc w:val="center"/>
              <w:rPr>
                <w:rFonts w:eastAsia="Batang"/>
                <w:sz w:val="20"/>
                <w:szCs w:val="20"/>
                <w:u w:val="wave"/>
              </w:rPr>
            </w:pPr>
          </w:p>
        </w:tc>
        <w:tc>
          <w:tcPr>
            <w:tcW w:w="1980" w:type="dxa"/>
            <w:vMerge w:val="restart"/>
          </w:tcPr>
          <w:p w14:paraId="3C3D3C98" w14:textId="77777777" w:rsidR="0034000C" w:rsidRPr="00DC7289" w:rsidRDefault="0034000C" w:rsidP="0038257B">
            <w:pPr>
              <w:jc w:val="center"/>
              <w:rPr>
                <w:sz w:val="20"/>
                <w:highlight w:val="yellow"/>
              </w:rPr>
            </w:pPr>
          </w:p>
          <w:p w14:paraId="13CE5A82" w14:textId="77777777" w:rsidR="0034000C" w:rsidRPr="00DC7289" w:rsidRDefault="0034000C" w:rsidP="0038257B">
            <w:pPr>
              <w:jc w:val="center"/>
              <w:rPr>
                <w:sz w:val="20"/>
                <w:szCs w:val="20"/>
              </w:rPr>
            </w:pPr>
            <w:r w:rsidRPr="00DC7289">
              <w:rPr>
                <w:sz w:val="20"/>
                <w:szCs w:val="20"/>
              </w:rPr>
              <w:t>Ekspertë:</w:t>
            </w:r>
          </w:p>
          <w:p w14:paraId="2B557636" w14:textId="77777777" w:rsidR="0034000C" w:rsidRPr="00DC7289" w:rsidRDefault="0034000C" w:rsidP="0038257B">
            <w:pPr>
              <w:jc w:val="center"/>
              <w:rPr>
                <w:sz w:val="20"/>
                <w:szCs w:val="20"/>
                <w:highlight w:val="yellow"/>
              </w:rPr>
            </w:pPr>
          </w:p>
          <w:p w14:paraId="591F1D06" w14:textId="16B8A11A" w:rsidR="2C3292FE" w:rsidRPr="00DC7289" w:rsidRDefault="2C3292FE" w:rsidP="56D5CB9C">
            <w:pPr>
              <w:jc w:val="center"/>
            </w:pPr>
            <w:r w:rsidRPr="00DC7289">
              <w:rPr>
                <w:sz w:val="20"/>
                <w:szCs w:val="20"/>
              </w:rPr>
              <w:t>Zylyftar Bregu</w:t>
            </w:r>
          </w:p>
          <w:p w14:paraId="3AA327A3" w14:textId="77777777" w:rsidR="0034000C" w:rsidRPr="00DC7289" w:rsidRDefault="0034000C" w:rsidP="0038257B">
            <w:pPr>
              <w:jc w:val="center"/>
              <w:rPr>
                <w:sz w:val="20"/>
                <w:szCs w:val="20"/>
              </w:rPr>
            </w:pPr>
            <w:r w:rsidRPr="00DC7289">
              <w:rPr>
                <w:sz w:val="20"/>
                <w:szCs w:val="20"/>
              </w:rPr>
              <w:t>Perikli Zaharia</w:t>
            </w:r>
          </w:p>
          <w:p w14:paraId="20346E76" w14:textId="77777777" w:rsidR="0034000C" w:rsidRPr="00DC7289" w:rsidRDefault="0034000C" w:rsidP="0038257B">
            <w:pPr>
              <w:jc w:val="center"/>
              <w:rPr>
                <w:sz w:val="20"/>
                <w:szCs w:val="20"/>
              </w:rPr>
            </w:pPr>
          </w:p>
          <w:p w14:paraId="167E5AF8" w14:textId="77777777" w:rsidR="0034000C" w:rsidRPr="00DC7289" w:rsidRDefault="0034000C" w:rsidP="0038257B">
            <w:pPr>
              <w:jc w:val="center"/>
              <w:rPr>
                <w:sz w:val="20"/>
                <w:szCs w:val="20"/>
              </w:rPr>
            </w:pPr>
            <w:r w:rsidRPr="00DC7289">
              <w:rPr>
                <w:sz w:val="20"/>
                <w:szCs w:val="20"/>
              </w:rPr>
              <w:t>Lehtësues:</w:t>
            </w:r>
          </w:p>
          <w:p w14:paraId="0874951E" w14:textId="49149E59" w:rsidR="0034000C" w:rsidRPr="00DC7289" w:rsidRDefault="0034000C" w:rsidP="0038257B">
            <w:pPr>
              <w:jc w:val="center"/>
              <w:rPr>
                <w:sz w:val="20"/>
                <w:szCs w:val="20"/>
              </w:rPr>
            </w:pPr>
            <w:r w:rsidRPr="00DC7289">
              <w:rPr>
                <w:sz w:val="20"/>
                <w:szCs w:val="20"/>
              </w:rPr>
              <w:t>Marinela Osmani (Nuni)</w:t>
            </w:r>
          </w:p>
          <w:p w14:paraId="7B895C23" w14:textId="77777777" w:rsidR="0034000C" w:rsidRPr="00DC7289" w:rsidRDefault="0034000C" w:rsidP="0038257B">
            <w:pPr>
              <w:jc w:val="center"/>
              <w:rPr>
                <w:sz w:val="20"/>
                <w:szCs w:val="20"/>
              </w:rPr>
            </w:pPr>
          </w:p>
          <w:p w14:paraId="5A119166" w14:textId="0C01556A" w:rsidR="0034000C" w:rsidRPr="00DC7289" w:rsidRDefault="0034000C" w:rsidP="0038257B">
            <w:pPr>
              <w:jc w:val="center"/>
              <w:rPr>
                <w:sz w:val="20"/>
                <w:szCs w:val="20"/>
              </w:rPr>
            </w:pPr>
          </w:p>
        </w:tc>
        <w:tc>
          <w:tcPr>
            <w:tcW w:w="1440" w:type="dxa"/>
            <w:vMerge w:val="restart"/>
          </w:tcPr>
          <w:p w14:paraId="6F03D19D" w14:textId="743BD6E4"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12</w:t>
            </w:r>
            <w:r w:rsidRPr="00DC7289">
              <w:rPr>
                <w:sz w:val="20"/>
                <w:szCs w:val="20"/>
              </w:rPr>
              <w:t xml:space="preserve"> </w:t>
            </w:r>
            <w:r w:rsidRPr="00DC7289">
              <w:rPr>
                <w:rFonts w:eastAsia="Batang"/>
                <w:sz w:val="20"/>
                <w:szCs w:val="20"/>
                <w:u w:val="wave"/>
              </w:rPr>
              <w:t>mars 2026</w:t>
            </w:r>
          </w:p>
        </w:tc>
        <w:tc>
          <w:tcPr>
            <w:tcW w:w="1800" w:type="dxa"/>
            <w:vMerge w:val="restart"/>
          </w:tcPr>
          <w:p w14:paraId="5769F9D9" w14:textId="77777777" w:rsidR="0034000C" w:rsidRPr="00DC7289" w:rsidRDefault="0034000C" w:rsidP="0038257B">
            <w:pPr>
              <w:spacing w:line="276" w:lineRule="auto"/>
              <w:rPr>
                <w:rFonts w:eastAsia="Batang"/>
                <w:sz w:val="20"/>
                <w:szCs w:val="20"/>
                <w:u w:val="wave"/>
              </w:rPr>
            </w:pPr>
          </w:p>
          <w:p w14:paraId="2B73D7FB" w14:textId="2D9698AF"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p w14:paraId="008D72E5" w14:textId="0B20B41E" w:rsidR="0034000C" w:rsidRPr="00DC7289" w:rsidRDefault="0034000C" w:rsidP="0038257B">
            <w:pPr>
              <w:shd w:val="clear" w:color="auto" w:fill="FFFFFF"/>
              <w:spacing w:line="276" w:lineRule="auto"/>
              <w:rPr>
                <w:rFonts w:eastAsia="Batang"/>
                <w:sz w:val="20"/>
                <w:szCs w:val="20"/>
                <w:u w:val="wave"/>
              </w:rPr>
            </w:pPr>
          </w:p>
        </w:tc>
      </w:tr>
      <w:tr w:rsidR="0034000C" w:rsidRPr="00DC7289" w14:paraId="1639169E" w14:textId="77777777" w:rsidTr="1BCCC74B">
        <w:trPr>
          <w:trHeight w:val="1455"/>
        </w:trPr>
        <w:tc>
          <w:tcPr>
            <w:tcW w:w="711" w:type="dxa"/>
            <w:vMerge/>
          </w:tcPr>
          <w:p w14:paraId="3920BDE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574477E0" w14:textId="448E372F" w:rsidR="0034000C" w:rsidRPr="00DC7289" w:rsidRDefault="0034000C" w:rsidP="0038257B">
            <w:pPr>
              <w:jc w:val="both"/>
              <w:rPr>
                <w:color w:val="000000" w:themeColor="text1"/>
                <w:sz w:val="20"/>
                <w:szCs w:val="20"/>
              </w:rPr>
            </w:pPr>
            <w:r w:rsidRPr="00DC7289">
              <w:rPr>
                <w:color w:val="000000" w:themeColor="text1"/>
                <w:sz w:val="20"/>
                <w:szCs w:val="20"/>
              </w:rPr>
              <w:t xml:space="preserve">Marrëdhëniet e gjykatave me median. Qëllimi kryesor i komunikimit. Aktorët që “duhet” e që “munden” të komunikojnë me median apo me audiencat. Përparësitë dhe kufizimet. </w:t>
            </w:r>
          </w:p>
          <w:p w14:paraId="1ABFF8F1" w14:textId="77777777" w:rsidR="0034000C" w:rsidRPr="00DC7289" w:rsidRDefault="0034000C" w:rsidP="0038257B">
            <w:pPr>
              <w:rPr>
                <w:color w:val="000000" w:themeColor="text1"/>
                <w:sz w:val="20"/>
                <w:szCs w:val="20"/>
              </w:rPr>
            </w:pPr>
            <w:r w:rsidRPr="00DC7289">
              <w:rPr>
                <w:color w:val="000000" w:themeColor="text1"/>
                <w:sz w:val="20"/>
                <w:szCs w:val="20"/>
              </w:rPr>
              <w:t>2. Liria e shprehjes së gjyqtarëve dhe prokurorëve. Kufizimet në lirinë e shprehjes për gjyqtarët dhe prokurorët. Sekreti hetimor dhe liria e shprehjes.</w:t>
            </w:r>
          </w:p>
          <w:p w14:paraId="3822E8F7" w14:textId="678F7B22" w:rsidR="0034000C" w:rsidRPr="00DC7289" w:rsidRDefault="0034000C" w:rsidP="0038257B">
            <w:pPr>
              <w:rPr>
                <w:color w:val="000000" w:themeColor="text1"/>
                <w:sz w:val="20"/>
                <w:szCs w:val="20"/>
              </w:rPr>
            </w:pPr>
          </w:p>
        </w:tc>
        <w:tc>
          <w:tcPr>
            <w:tcW w:w="1530" w:type="dxa"/>
            <w:vMerge/>
          </w:tcPr>
          <w:p w14:paraId="2E502A97" w14:textId="77777777" w:rsidR="0034000C" w:rsidRPr="00DC7289" w:rsidRDefault="0034000C" w:rsidP="0038257B">
            <w:pPr>
              <w:jc w:val="center"/>
              <w:rPr>
                <w:rFonts w:eastAsia="Batang"/>
                <w:sz w:val="20"/>
                <w:szCs w:val="20"/>
                <w:u w:val="wave"/>
              </w:rPr>
            </w:pPr>
          </w:p>
        </w:tc>
        <w:tc>
          <w:tcPr>
            <w:tcW w:w="1980" w:type="dxa"/>
            <w:vMerge/>
          </w:tcPr>
          <w:p w14:paraId="547EBB0C" w14:textId="77777777" w:rsidR="0034000C" w:rsidRPr="00DC7289" w:rsidRDefault="0034000C" w:rsidP="0038257B">
            <w:pPr>
              <w:jc w:val="center"/>
              <w:rPr>
                <w:sz w:val="20"/>
                <w:highlight w:val="yellow"/>
              </w:rPr>
            </w:pPr>
          </w:p>
        </w:tc>
        <w:tc>
          <w:tcPr>
            <w:tcW w:w="1440" w:type="dxa"/>
            <w:vMerge/>
          </w:tcPr>
          <w:p w14:paraId="1CDA8D2F" w14:textId="77777777" w:rsidR="0034000C" w:rsidRPr="00DC7289" w:rsidRDefault="0034000C" w:rsidP="0038257B">
            <w:pPr>
              <w:spacing w:line="276" w:lineRule="auto"/>
              <w:jc w:val="center"/>
              <w:rPr>
                <w:rFonts w:eastAsia="Batang"/>
                <w:sz w:val="20"/>
                <w:szCs w:val="20"/>
                <w:u w:val="wave"/>
              </w:rPr>
            </w:pPr>
          </w:p>
        </w:tc>
        <w:tc>
          <w:tcPr>
            <w:tcW w:w="1800" w:type="dxa"/>
            <w:vMerge/>
          </w:tcPr>
          <w:p w14:paraId="0767050A" w14:textId="77777777" w:rsidR="0034000C" w:rsidRPr="00DC7289" w:rsidRDefault="0034000C" w:rsidP="0038257B">
            <w:pPr>
              <w:spacing w:line="276" w:lineRule="auto"/>
              <w:rPr>
                <w:rFonts w:eastAsia="Batang"/>
                <w:sz w:val="20"/>
                <w:szCs w:val="20"/>
                <w:u w:val="wave"/>
              </w:rPr>
            </w:pPr>
          </w:p>
        </w:tc>
      </w:tr>
      <w:tr w:rsidR="0034000C" w:rsidRPr="00DC7289" w14:paraId="34BA36BB" w14:textId="77777777" w:rsidTr="1BCCC74B">
        <w:trPr>
          <w:trHeight w:val="1457"/>
        </w:trPr>
        <w:tc>
          <w:tcPr>
            <w:tcW w:w="711" w:type="dxa"/>
          </w:tcPr>
          <w:p w14:paraId="775AAFF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44F43882" w14:textId="4DDE3369" w:rsidR="0034000C" w:rsidRPr="00DC7289" w:rsidRDefault="0034000C" w:rsidP="0038257B">
            <w:pPr>
              <w:jc w:val="both"/>
              <w:rPr>
                <w:color w:val="000000" w:themeColor="text1"/>
                <w:sz w:val="20"/>
                <w:szCs w:val="20"/>
              </w:rPr>
            </w:pPr>
            <w:r w:rsidRPr="00DC7289">
              <w:rPr>
                <w:color w:val="000000" w:themeColor="text1"/>
                <w:sz w:val="20"/>
                <w:szCs w:val="20"/>
              </w:rPr>
              <w:t>Mjetet e komunikimit, tradicionale dhe di</w:t>
            </w:r>
            <w:r w:rsidR="007E3EA1" w:rsidRPr="00DC7289">
              <w:rPr>
                <w:color w:val="000000" w:themeColor="text1"/>
                <w:sz w:val="20"/>
                <w:szCs w:val="20"/>
              </w:rPr>
              <w:t>gj</w:t>
            </w:r>
            <w:r w:rsidRPr="00DC7289">
              <w:rPr>
                <w:color w:val="000000" w:themeColor="text1"/>
                <w:sz w:val="20"/>
                <w:szCs w:val="20"/>
              </w:rPr>
              <w:t>itale, përparësitë dhe kufizimet.</w:t>
            </w:r>
          </w:p>
          <w:p w14:paraId="6828BC93" w14:textId="77777777" w:rsidR="0034000C" w:rsidRPr="00DC7289" w:rsidRDefault="0034000C" w:rsidP="0038257B">
            <w:pPr>
              <w:jc w:val="both"/>
              <w:rPr>
                <w:color w:val="000000" w:themeColor="text1"/>
                <w:sz w:val="20"/>
                <w:szCs w:val="20"/>
              </w:rPr>
            </w:pPr>
            <w:r w:rsidRPr="00DC7289">
              <w:rPr>
                <w:color w:val="000000" w:themeColor="text1"/>
                <w:sz w:val="20"/>
                <w:szCs w:val="20"/>
              </w:rPr>
              <w:t>Njoftimi për shtyp, Konferenca për shtyp, Intervista. Format moderne të komunikimit të drejtpërdrejtë me opinionin publik, nëpërmjet faqes së internetit, mediave sociale, mesazhe të filmuara, etj.</w:t>
            </w:r>
          </w:p>
          <w:p w14:paraId="7DD73C13" w14:textId="77777777" w:rsidR="0034000C" w:rsidRPr="00DC7289" w:rsidRDefault="0034000C" w:rsidP="0038257B">
            <w:pPr>
              <w:jc w:val="both"/>
              <w:rPr>
                <w:color w:val="000000" w:themeColor="text1"/>
                <w:sz w:val="20"/>
                <w:szCs w:val="20"/>
              </w:rPr>
            </w:pPr>
            <w:r w:rsidRPr="00DC7289">
              <w:rPr>
                <w:color w:val="000000" w:themeColor="text1"/>
                <w:sz w:val="20"/>
                <w:szCs w:val="20"/>
              </w:rPr>
              <w:t>Liria për tu shprehur on line nëpërmjet portaleve të lajmeve në internet; qasja në informacionet, opinionet dhe shprehjet e të tjerëve, nga njëra anë, dhe respektimi i reputacionit ose të drejtave të të tjerëve, përfshirë edhe të drejtën e tyre për privatësi, nga ana tjetër.</w:t>
            </w:r>
          </w:p>
          <w:p w14:paraId="6D1E79AA" w14:textId="45289B97" w:rsidR="0034000C" w:rsidRPr="00DC7289" w:rsidRDefault="0034000C" w:rsidP="0038257B">
            <w:pPr>
              <w:jc w:val="both"/>
              <w:rPr>
                <w:color w:val="000000" w:themeColor="text1"/>
                <w:sz w:val="20"/>
                <w:szCs w:val="20"/>
              </w:rPr>
            </w:pPr>
            <w:r w:rsidRPr="00DC7289">
              <w:rPr>
                <w:color w:val="000000" w:themeColor="text1"/>
                <w:sz w:val="20"/>
                <w:szCs w:val="20"/>
              </w:rPr>
              <w:t>- Censura, shpifja dhe fyerja.</w:t>
            </w:r>
          </w:p>
        </w:tc>
        <w:tc>
          <w:tcPr>
            <w:tcW w:w="1530" w:type="dxa"/>
          </w:tcPr>
          <w:p w14:paraId="452E593B" w14:textId="02809801" w:rsidR="0034000C" w:rsidRPr="00DC7289" w:rsidRDefault="0034000C" w:rsidP="0038257B">
            <w:pPr>
              <w:jc w:val="center"/>
              <w:rPr>
                <w:rFonts w:eastAsia="Batang"/>
                <w:sz w:val="20"/>
                <w:szCs w:val="20"/>
                <w:u w:val="wave"/>
              </w:rPr>
            </w:pPr>
          </w:p>
        </w:tc>
        <w:tc>
          <w:tcPr>
            <w:tcW w:w="1980" w:type="dxa"/>
          </w:tcPr>
          <w:p w14:paraId="1CCE5099" w14:textId="77777777" w:rsidR="0034000C" w:rsidRPr="00DC7289" w:rsidRDefault="0034000C" w:rsidP="0038257B">
            <w:pPr>
              <w:jc w:val="center"/>
              <w:rPr>
                <w:sz w:val="20"/>
                <w:szCs w:val="20"/>
              </w:rPr>
            </w:pPr>
            <w:r w:rsidRPr="00DC7289">
              <w:rPr>
                <w:sz w:val="20"/>
                <w:szCs w:val="20"/>
              </w:rPr>
              <w:t>Ekspertë:</w:t>
            </w:r>
          </w:p>
          <w:p w14:paraId="266E3B15" w14:textId="616CF190" w:rsidR="0034000C" w:rsidRPr="00DC7289" w:rsidRDefault="0034000C" w:rsidP="0038257B">
            <w:pPr>
              <w:jc w:val="center"/>
              <w:rPr>
                <w:sz w:val="20"/>
                <w:szCs w:val="20"/>
              </w:rPr>
            </w:pPr>
            <w:r w:rsidRPr="00DC7289">
              <w:rPr>
                <w:sz w:val="20"/>
                <w:szCs w:val="20"/>
              </w:rPr>
              <w:t>Gent Ibrahimi</w:t>
            </w:r>
          </w:p>
          <w:p w14:paraId="06A9C463" w14:textId="6A9D0FA6" w:rsidR="0034000C" w:rsidRPr="00DC7289" w:rsidRDefault="0034000C" w:rsidP="0038257B">
            <w:pPr>
              <w:jc w:val="center"/>
              <w:rPr>
                <w:sz w:val="20"/>
                <w:szCs w:val="20"/>
              </w:rPr>
            </w:pPr>
            <w:r w:rsidRPr="00DC7289">
              <w:rPr>
                <w:sz w:val="20"/>
                <w:szCs w:val="20"/>
              </w:rPr>
              <w:t>Edlira Petri</w:t>
            </w:r>
          </w:p>
          <w:p w14:paraId="591436F8" w14:textId="77777777" w:rsidR="0034000C" w:rsidRPr="00DC7289" w:rsidRDefault="0034000C" w:rsidP="0038257B">
            <w:pPr>
              <w:jc w:val="center"/>
              <w:rPr>
                <w:sz w:val="20"/>
                <w:szCs w:val="20"/>
              </w:rPr>
            </w:pPr>
          </w:p>
          <w:p w14:paraId="778DB1BD" w14:textId="77777777" w:rsidR="0034000C" w:rsidRPr="00DC7289" w:rsidRDefault="0034000C" w:rsidP="0038257B">
            <w:pPr>
              <w:jc w:val="center"/>
              <w:rPr>
                <w:sz w:val="20"/>
                <w:szCs w:val="20"/>
              </w:rPr>
            </w:pPr>
            <w:r w:rsidRPr="00DC7289">
              <w:rPr>
                <w:sz w:val="20"/>
                <w:szCs w:val="20"/>
              </w:rPr>
              <w:t>Lehtësues:</w:t>
            </w:r>
          </w:p>
          <w:p w14:paraId="11E8A436" w14:textId="77777777" w:rsidR="0034000C" w:rsidRPr="00DC7289" w:rsidRDefault="0034000C" w:rsidP="0038257B">
            <w:pPr>
              <w:jc w:val="center"/>
              <w:rPr>
                <w:sz w:val="20"/>
                <w:szCs w:val="20"/>
              </w:rPr>
            </w:pPr>
            <w:r w:rsidRPr="00DC7289">
              <w:rPr>
                <w:sz w:val="20"/>
                <w:szCs w:val="20"/>
              </w:rPr>
              <w:t>Anila Hoxha</w:t>
            </w:r>
          </w:p>
          <w:p w14:paraId="24F06B88" w14:textId="77777777" w:rsidR="0034000C" w:rsidRPr="00DC7289" w:rsidRDefault="0034000C" w:rsidP="0038257B">
            <w:pPr>
              <w:jc w:val="center"/>
              <w:rPr>
                <w:sz w:val="20"/>
                <w:szCs w:val="20"/>
              </w:rPr>
            </w:pPr>
          </w:p>
          <w:p w14:paraId="365A17EC" w14:textId="77777777" w:rsidR="0034000C" w:rsidRPr="00DC7289" w:rsidRDefault="0034000C" w:rsidP="0038257B">
            <w:pPr>
              <w:jc w:val="center"/>
              <w:rPr>
                <w:sz w:val="20"/>
                <w:szCs w:val="20"/>
              </w:rPr>
            </w:pPr>
          </w:p>
          <w:p w14:paraId="1E220A9F" w14:textId="61942372" w:rsidR="0034000C" w:rsidRPr="00DC7289" w:rsidRDefault="0034000C" w:rsidP="0038257B">
            <w:pPr>
              <w:jc w:val="center"/>
              <w:rPr>
                <w:sz w:val="20"/>
                <w:szCs w:val="20"/>
              </w:rPr>
            </w:pPr>
          </w:p>
        </w:tc>
        <w:tc>
          <w:tcPr>
            <w:tcW w:w="1440" w:type="dxa"/>
          </w:tcPr>
          <w:p w14:paraId="1AFE359A" w14:textId="7D975CBD"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13 mars 2026</w:t>
            </w:r>
          </w:p>
        </w:tc>
        <w:tc>
          <w:tcPr>
            <w:tcW w:w="1800" w:type="dxa"/>
          </w:tcPr>
          <w:p w14:paraId="255B257F" w14:textId="56906260" w:rsidR="0034000C" w:rsidRPr="00DC7289" w:rsidRDefault="0034000C" w:rsidP="0038257B">
            <w:pPr>
              <w:spacing w:line="276" w:lineRule="auto"/>
              <w:rPr>
                <w:rFonts w:eastAsia="Batang"/>
                <w:sz w:val="20"/>
                <w:szCs w:val="20"/>
                <w:u w:val="wave"/>
              </w:rPr>
            </w:pPr>
          </w:p>
        </w:tc>
      </w:tr>
      <w:tr w:rsidR="0034000C" w:rsidRPr="00DC7289" w14:paraId="2774989F" w14:textId="77777777" w:rsidTr="1BCCC74B">
        <w:trPr>
          <w:trHeight w:val="330"/>
        </w:trPr>
        <w:tc>
          <w:tcPr>
            <w:tcW w:w="711" w:type="dxa"/>
            <w:vMerge w:val="restart"/>
          </w:tcPr>
          <w:p w14:paraId="76872C8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3AC33C89" w14:textId="0E0F58FC" w:rsidR="0034000C" w:rsidRPr="00DC7289" w:rsidRDefault="0034000C" w:rsidP="0038257B">
            <w:pPr>
              <w:rPr>
                <w:b/>
                <w:bCs/>
                <w:color w:val="000000" w:themeColor="text1"/>
                <w:sz w:val="20"/>
                <w:szCs w:val="20"/>
              </w:rPr>
            </w:pPr>
            <w:r w:rsidRPr="00DC7289">
              <w:rPr>
                <w:b/>
                <w:bCs/>
                <w:color w:val="000000" w:themeColor="text1"/>
                <w:sz w:val="20"/>
                <w:szCs w:val="20"/>
              </w:rPr>
              <w:t xml:space="preserve">MODUL </w:t>
            </w:r>
            <w:r w:rsidR="00D012D1" w:rsidRPr="00DC7289">
              <w:rPr>
                <w:b/>
                <w:bCs/>
                <w:color w:val="000000" w:themeColor="text1"/>
                <w:sz w:val="20"/>
                <w:szCs w:val="20"/>
              </w:rPr>
              <w:t xml:space="preserve">b.2 </w:t>
            </w:r>
            <w:r w:rsidRPr="00DC7289">
              <w:rPr>
                <w:b/>
                <w:bCs/>
                <w:color w:val="000000" w:themeColor="text1"/>
                <w:sz w:val="20"/>
                <w:szCs w:val="20"/>
              </w:rPr>
              <w:t>“ÇËSHTJE TË SË DREJTËS FAMILJARE DHE TË MITURVE”</w:t>
            </w:r>
          </w:p>
        </w:tc>
        <w:tc>
          <w:tcPr>
            <w:tcW w:w="1530" w:type="dxa"/>
            <w:vMerge w:val="restart"/>
          </w:tcPr>
          <w:p w14:paraId="6EF62E5B" w14:textId="08363FF4" w:rsidR="0034000C" w:rsidRPr="00DC7289" w:rsidRDefault="0034000C" w:rsidP="0038257B">
            <w:pPr>
              <w:jc w:val="center"/>
              <w:rPr>
                <w:rFonts w:eastAsia="Batang"/>
                <w:sz w:val="20"/>
                <w:szCs w:val="20"/>
                <w:u w:val="wave"/>
              </w:rPr>
            </w:pPr>
          </w:p>
        </w:tc>
        <w:tc>
          <w:tcPr>
            <w:tcW w:w="1980" w:type="dxa"/>
            <w:vMerge w:val="restart"/>
          </w:tcPr>
          <w:p w14:paraId="62CD88C6" w14:textId="77777777" w:rsidR="0034000C" w:rsidRPr="00DC7289" w:rsidRDefault="0034000C" w:rsidP="0038257B">
            <w:pPr>
              <w:jc w:val="center"/>
              <w:rPr>
                <w:sz w:val="20"/>
                <w:szCs w:val="20"/>
              </w:rPr>
            </w:pPr>
            <w:r w:rsidRPr="00DC7289">
              <w:rPr>
                <w:sz w:val="20"/>
                <w:szCs w:val="20"/>
              </w:rPr>
              <w:t>Ekspertë:</w:t>
            </w:r>
          </w:p>
          <w:p w14:paraId="05693B28" w14:textId="77777777" w:rsidR="0034000C" w:rsidRPr="00DC7289" w:rsidRDefault="0034000C" w:rsidP="0038257B">
            <w:pPr>
              <w:jc w:val="center"/>
              <w:rPr>
                <w:sz w:val="20"/>
                <w:szCs w:val="20"/>
              </w:rPr>
            </w:pPr>
            <w:r w:rsidRPr="00DC7289">
              <w:rPr>
                <w:sz w:val="20"/>
                <w:szCs w:val="20"/>
              </w:rPr>
              <w:t>Aida Bushati</w:t>
            </w:r>
          </w:p>
          <w:p w14:paraId="310F25CE" w14:textId="77777777" w:rsidR="0034000C" w:rsidRPr="00DC7289" w:rsidRDefault="0034000C" w:rsidP="0038257B">
            <w:pPr>
              <w:jc w:val="center"/>
              <w:rPr>
                <w:sz w:val="20"/>
                <w:szCs w:val="20"/>
              </w:rPr>
            </w:pPr>
            <w:r w:rsidRPr="00DC7289">
              <w:rPr>
                <w:sz w:val="20"/>
                <w:szCs w:val="20"/>
              </w:rPr>
              <w:lastRenderedPageBreak/>
              <w:t>Arta Mandro</w:t>
            </w:r>
          </w:p>
          <w:p w14:paraId="2D2A131F" w14:textId="77777777" w:rsidR="0034000C" w:rsidRPr="00DC7289" w:rsidRDefault="0034000C" w:rsidP="0038257B">
            <w:pPr>
              <w:jc w:val="center"/>
              <w:rPr>
                <w:sz w:val="20"/>
                <w:szCs w:val="20"/>
              </w:rPr>
            </w:pPr>
          </w:p>
          <w:p w14:paraId="422C6A72" w14:textId="77777777" w:rsidR="0034000C" w:rsidRPr="00DC7289" w:rsidRDefault="0034000C" w:rsidP="0038257B">
            <w:pPr>
              <w:jc w:val="center"/>
              <w:rPr>
                <w:sz w:val="20"/>
                <w:szCs w:val="20"/>
              </w:rPr>
            </w:pPr>
            <w:r w:rsidRPr="00DC7289">
              <w:rPr>
                <w:sz w:val="20"/>
                <w:szCs w:val="20"/>
              </w:rPr>
              <w:t>Lehtësues:</w:t>
            </w:r>
          </w:p>
          <w:p w14:paraId="3CFC7D9E" w14:textId="77777777" w:rsidR="0034000C" w:rsidRPr="00DC7289" w:rsidRDefault="0034000C" w:rsidP="0038257B">
            <w:pPr>
              <w:jc w:val="center"/>
              <w:rPr>
                <w:sz w:val="20"/>
                <w:szCs w:val="20"/>
              </w:rPr>
            </w:pPr>
            <w:r w:rsidRPr="00DC7289">
              <w:rPr>
                <w:sz w:val="20"/>
                <w:szCs w:val="20"/>
              </w:rPr>
              <w:t>Ardit Kuka</w:t>
            </w:r>
          </w:p>
          <w:p w14:paraId="755D4A0C" w14:textId="68470FD7" w:rsidR="0034000C" w:rsidRPr="00DC7289" w:rsidRDefault="0034000C" w:rsidP="0038257B">
            <w:pPr>
              <w:jc w:val="center"/>
              <w:rPr>
                <w:sz w:val="20"/>
                <w:szCs w:val="20"/>
                <w:highlight w:val="yellow"/>
              </w:rPr>
            </w:pPr>
          </w:p>
        </w:tc>
        <w:tc>
          <w:tcPr>
            <w:tcW w:w="1440" w:type="dxa"/>
            <w:vMerge w:val="restart"/>
          </w:tcPr>
          <w:p w14:paraId="16EEAB45" w14:textId="73257C0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17</w:t>
            </w:r>
            <w:r w:rsidRPr="00DC7289">
              <w:rPr>
                <w:sz w:val="20"/>
                <w:szCs w:val="20"/>
              </w:rPr>
              <w:t xml:space="preserve"> </w:t>
            </w:r>
            <w:r w:rsidRPr="00DC7289">
              <w:rPr>
                <w:rFonts w:eastAsia="Batang"/>
                <w:sz w:val="20"/>
                <w:szCs w:val="20"/>
                <w:u w:val="wave"/>
              </w:rPr>
              <w:t>mars 2026</w:t>
            </w:r>
          </w:p>
        </w:tc>
        <w:tc>
          <w:tcPr>
            <w:tcW w:w="1800" w:type="dxa"/>
            <w:vMerge w:val="restart"/>
          </w:tcPr>
          <w:p w14:paraId="5D2D21C0" w14:textId="056C3863" w:rsidR="0034000C" w:rsidRPr="00DC7289" w:rsidRDefault="0034000C" w:rsidP="0038257B">
            <w:pPr>
              <w:spacing w:line="276" w:lineRule="auto"/>
              <w:rPr>
                <w:rFonts w:eastAsia="Batang"/>
                <w:sz w:val="20"/>
                <w:szCs w:val="20"/>
                <w:u w:val="wave"/>
              </w:rPr>
            </w:pPr>
          </w:p>
        </w:tc>
      </w:tr>
      <w:tr w:rsidR="0034000C" w:rsidRPr="00DC7289" w14:paraId="685B9DCE" w14:textId="77777777" w:rsidTr="1BCCC74B">
        <w:trPr>
          <w:trHeight w:val="737"/>
        </w:trPr>
        <w:tc>
          <w:tcPr>
            <w:tcW w:w="711" w:type="dxa"/>
            <w:vMerge/>
          </w:tcPr>
          <w:p w14:paraId="765D4341" w14:textId="1294C40A"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391026FE" w14:textId="77777777" w:rsidR="0034000C" w:rsidRPr="00DC7289" w:rsidRDefault="0034000C" w:rsidP="0038257B">
            <w:pPr>
              <w:jc w:val="both"/>
              <w:rPr>
                <w:color w:val="FF0000"/>
                <w:sz w:val="20"/>
                <w:szCs w:val="20"/>
              </w:rPr>
            </w:pPr>
          </w:p>
          <w:p w14:paraId="3BB4A5FB" w14:textId="77777777" w:rsidR="0034000C" w:rsidRPr="00DC7289" w:rsidRDefault="0034000C" w:rsidP="0038257B">
            <w:pPr>
              <w:rPr>
                <w:sz w:val="20"/>
                <w:szCs w:val="20"/>
              </w:rPr>
            </w:pPr>
            <w:r w:rsidRPr="00DC7289">
              <w:rPr>
                <w:sz w:val="20"/>
                <w:szCs w:val="20"/>
              </w:rPr>
              <w:t>Problematika të hasura në praktikën gjyqësore për zbatimin e Konventës së Hagës Për Aspektet Civile të Rrëmbimit Ndërkombëtar të Fëmijës, 1980, ratifikuar nga Kuvendi i Shqipërisë me Ligjin nr. 9446/2005.</w:t>
            </w:r>
          </w:p>
          <w:p w14:paraId="72EA14D0" w14:textId="1341CF8C" w:rsidR="0034000C" w:rsidRPr="00DC7289" w:rsidRDefault="0034000C" w:rsidP="0038257B">
            <w:pPr>
              <w:rPr>
                <w:sz w:val="20"/>
                <w:szCs w:val="20"/>
              </w:rPr>
            </w:pPr>
            <w:r w:rsidRPr="00DC7289">
              <w:rPr>
                <w:sz w:val="20"/>
                <w:szCs w:val="20"/>
              </w:rPr>
              <w:t>Shtyllat kryesore dhe funksionet e Konventës, mjetet në dispozicion dhe kuptimi i instituteve, fusha e zbatimit. Kuptimi i parimit të interesit më të lartë të fëmijës ne rastet e rrëmbimit civil ndërkombëtar. Marrëdhëniet ndërmjet Konventës së Hagës dhe Konventës Evropiane të të Drejtave të Njeriut, sipas jurisprudencës së GjEDNJ-së.</w:t>
            </w:r>
          </w:p>
        </w:tc>
        <w:tc>
          <w:tcPr>
            <w:tcW w:w="1530" w:type="dxa"/>
            <w:vMerge/>
          </w:tcPr>
          <w:p w14:paraId="192D67AD" w14:textId="77777777" w:rsidR="0034000C" w:rsidRPr="00DC7289" w:rsidRDefault="0034000C" w:rsidP="0038257B">
            <w:pPr>
              <w:jc w:val="center"/>
              <w:rPr>
                <w:rFonts w:eastAsia="Batang"/>
                <w:sz w:val="20"/>
                <w:szCs w:val="20"/>
                <w:u w:val="wave"/>
              </w:rPr>
            </w:pPr>
          </w:p>
        </w:tc>
        <w:tc>
          <w:tcPr>
            <w:tcW w:w="1980" w:type="dxa"/>
            <w:vMerge/>
          </w:tcPr>
          <w:p w14:paraId="7DEF11EA" w14:textId="77777777" w:rsidR="0034000C" w:rsidRPr="00DC7289" w:rsidRDefault="0034000C" w:rsidP="0038257B">
            <w:pPr>
              <w:jc w:val="center"/>
              <w:rPr>
                <w:color w:val="2C363A"/>
                <w:sz w:val="20"/>
                <w:szCs w:val="20"/>
                <w:highlight w:val="yellow"/>
              </w:rPr>
            </w:pPr>
          </w:p>
        </w:tc>
        <w:tc>
          <w:tcPr>
            <w:tcW w:w="1440" w:type="dxa"/>
            <w:vMerge/>
          </w:tcPr>
          <w:p w14:paraId="578F3571" w14:textId="77777777" w:rsidR="0034000C" w:rsidRPr="00DC7289" w:rsidRDefault="0034000C" w:rsidP="0038257B">
            <w:pPr>
              <w:spacing w:line="276" w:lineRule="auto"/>
              <w:jc w:val="center"/>
              <w:rPr>
                <w:rFonts w:eastAsia="Batang"/>
                <w:sz w:val="20"/>
                <w:szCs w:val="20"/>
                <w:u w:val="wave"/>
              </w:rPr>
            </w:pPr>
          </w:p>
        </w:tc>
        <w:tc>
          <w:tcPr>
            <w:tcW w:w="1800" w:type="dxa"/>
            <w:vMerge/>
          </w:tcPr>
          <w:p w14:paraId="2C021E92" w14:textId="77777777" w:rsidR="0034000C" w:rsidRPr="00DC7289" w:rsidRDefault="0034000C" w:rsidP="0038257B">
            <w:pPr>
              <w:spacing w:line="276" w:lineRule="auto"/>
              <w:rPr>
                <w:rFonts w:eastAsia="Batang"/>
                <w:sz w:val="20"/>
                <w:szCs w:val="20"/>
                <w:u w:val="wave"/>
              </w:rPr>
            </w:pPr>
          </w:p>
        </w:tc>
      </w:tr>
      <w:tr w:rsidR="002019B7" w:rsidRPr="00DC7289" w14:paraId="1D0A411B" w14:textId="77777777" w:rsidTr="1BCCC74B">
        <w:trPr>
          <w:trHeight w:val="300"/>
        </w:trPr>
        <w:tc>
          <w:tcPr>
            <w:tcW w:w="711" w:type="dxa"/>
            <w:vMerge w:val="restart"/>
          </w:tcPr>
          <w:p w14:paraId="130E6012" w14:textId="77777777" w:rsidR="002019B7" w:rsidRPr="00DC7289" w:rsidRDefault="002019B7"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C4045E4" w14:textId="1D9EB733" w:rsidR="002019B7" w:rsidRPr="00DC7289" w:rsidRDefault="002019B7" w:rsidP="0038257B">
            <w:pPr>
              <w:jc w:val="both"/>
              <w:rPr>
                <w:b/>
                <w:bCs/>
                <w:sz w:val="20"/>
                <w:szCs w:val="20"/>
              </w:rPr>
            </w:pPr>
            <w:r w:rsidRPr="00DC7289">
              <w:rPr>
                <w:b/>
                <w:bCs/>
                <w:sz w:val="20"/>
                <w:szCs w:val="20"/>
              </w:rPr>
              <w:t>MODUL a.2 “PASTRIMI I PARAVE”</w:t>
            </w:r>
          </w:p>
          <w:p w14:paraId="29885CDF" w14:textId="57086582" w:rsidR="002019B7" w:rsidRPr="00DC7289" w:rsidRDefault="002019B7" w:rsidP="0038257B">
            <w:pPr>
              <w:jc w:val="both"/>
              <w:rPr>
                <w:sz w:val="20"/>
                <w:szCs w:val="20"/>
              </w:rPr>
            </w:pPr>
          </w:p>
        </w:tc>
        <w:tc>
          <w:tcPr>
            <w:tcW w:w="1530" w:type="dxa"/>
            <w:vMerge w:val="restart"/>
          </w:tcPr>
          <w:p w14:paraId="6F5F91AE" w14:textId="1EA66E1A" w:rsidR="002019B7" w:rsidRPr="00DC7289" w:rsidRDefault="002019B7" w:rsidP="0038257B">
            <w:pPr>
              <w:rPr>
                <w:rFonts w:eastAsia="Batang"/>
                <w:sz w:val="20"/>
                <w:szCs w:val="20"/>
                <w:u w:val="wave"/>
              </w:rPr>
            </w:pPr>
          </w:p>
        </w:tc>
        <w:tc>
          <w:tcPr>
            <w:tcW w:w="1980" w:type="dxa"/>
            <w:vMerge w:val="restart"/>
          </w:tcPr>
          <w:p w14:paraId="129F7AA7" w14:textId="77777777" w:rsidR="002019B7" w:rsidRPr="00DC7289" w:rsidRDefault="002019B7" w:rsidP="0038257B">
            <w:pPr>
              <w:jc w:val="center"/>
              <w:rPr>
                <w:sz w:val="20"/>
                <w:szCs w:val="20"/>
              </w:rPr>
            </w:pPr>
            <w:r w:rsidRPr="00DC7289">
              <w:rPr>
                <w:sz w:val="20"/>
                <w:szCs w:val="20"/>
              </w:rPr>
              <w:t>Ekspertë:</w:t>
            </w:r>
          </w:p>
          <w:p w14:paraId="527D936B" w14:textId="77777777" w:rsidR="002019B7" w:rsidRPr="00DC7289" w:rsidRDefault="002019B7" w:rsidP="0038257B">
            <w:pPr>
              <w:jc w:val="center"/>
              <w:rPr>
                <w:sz w:val="20"/>
                <w:szCs w:val="20"/>
              </w:rPr>
            </w:pPr>
            <w:r w:rsidRPr="00DC7289">
              <w:rPr>
                <w:sz w:val="20"/>
                <w:szCs w:val="20"/>
              </w:rPr>
              <w:t>Idlir Peçi</w:t>
            </w:r>
          </w:p>
          <w:p w14:paraId="368D4A29" w14:textId="77777777" w:rsidR="002019B7" w:rsidRPr="00DC7289" w:rsidRDefault="002019B7" w:rsidP="0038257B">
            <w:pPr>
              <w:jc w:val="center"/>
              <w:rPr>
                <w:sz w:val="20"/>
                <w:szCs w:val="20"/>
              </w:rPr>
            </w:pPr>
            <w:r w:rsidRPr="00DC7289">
              <w:rPr>
                <w:sz w:val="20"/>
                <w:szCs w:val="20"/>
              </w:rPr>
              <w:t>Nertina Kosova</w:t>
            </w:r>
          </w:p>
          <w:p w14:paraId="6562DC03" w14:textId="77777777" w:rsidR="002019B7" w:rsidRPr="00DC7289" w:rsidRDefault="002019B7" w:rsidP="0038257B">
            <w:pPr>
              <w:jc w:val="center"/>
              <w:rPr>
                <w:sz w:val="20"/>
                <w:szCs w:val="20"/>
              </w:rPr>
            </w:pPr>
          </w:p>
          <w:p w14:paraId="1C9F461E" w14:textId="77777777" w:rsidR="002019B7" w:rsidRPr="00DC7289" w:rsidRDefault="002019B7" w:rsidP="0038257B">
            <w:pPr>
              <w:jc w:val="center"/>
              <w:rPr>
                <w:sz w:val="20"/>
                <w:szCs w:val="20"/>
              </w:rPr>
            </w:pPr>
            <w:r w:rsidRPr="00DC7289">
              <w:rPr>
                <w:sz w:val="20"/>
                <w:szCs w:val="20"/>
              </w:rPr>
              <w:t>Lehtësues:</w:t>
            </w:r>
          </w:p>
          <w:p w14:paraId="2551BD60" w14:textId="77777777" w:rsidR="002019B7" w:rsidRPr="00DC7289" w:rsidRDefault="002019B7" w:rsidP="0038257B">
            <w:pPr>
              <w:jc w:val="center"/>
              <w:rPr>
                <w:sz w:val="20"/>
                <w:szCs w:val="20"/>
              </w:rPr>
            </w:pPr>
            <w:r w:rsidRPr="00DC7289">
              <w:rPr>
                <w:sz w:val="20"/>
                <w:szCs w:val="20"/>
              </w:rPr>
              <w:t>Mediana Meta</w:t>
            </w:r>
          </w:p>
          <w:p w14:paraId="4BDAC27F" w14:textId="77777777" w:rsidR="002019B7" w:rsidRPr="00DC7289" w:rsidRDefault="002019B7" w:rsidP="0038257B">
            <w:pPr>
              <w:jc w:val="center"/>
              <w:rPr>
                <w:sz w:val="20"/>
                <w:szCs w:val="20"/>
              </w:rPr>
            </w:pPr>
          </w:p>
          <w:p w14:paraId="4064A2AB" w14:textId="018D9BF3" w:rsidR="002019B7" w:rsidRPr="00DC7289" w:rsidRDefault="002019B7" w:rsidP="0038257B">
            <w:pPr>
              <w:jc w:val="center"/>
              <w:rPr>
                <w:sz w:val="20"/>
                <w:szCs w:val="20"/>
                <w:highlight w:val="yellow"/>
              </w:rPr>
            </w:pPr>
          </w:p>
        </w:tc>
        <w:tc>
          <w:tcPr>
            <w:tcW w:w="1440" w:type="dxa"/>
            <w:vMerge w:val="restart"/>
          </w:tcPr>
          <w:p w14:paraId="6FC147AB" w14:textId="46165BB3" w:rsidR="002019B7" w:rsidRPr="00DC7289" w:rsidRDefault="002019B7" w:rsidP="0038257B">
            <w:pPr>
              <w:spacing w:line="276" w:lineRule="auto"/>
              <w:jc w:val="center"/>
              <w:rPr>
                <w:rFonts w:eastAsia="Batang"/>
                <w:sz w:val="20"/>
                <w:szCs w:val="20"/>
                <w:u w:val="wave"/>
              </w:rPr>
            </w:pPr>
            <w:r w:rsidRPr="00DC7289">
              <w:rPr>
                <w:rFonts w:eastAsia="Batang"/>
                <w:sz w:val="20"/>
                <w:szCs w:val="20"/>
                <w:u w:val="wave"/>
              </w:rPr>
              <w:t>18</w:t>
            </w:r>
            <w:r w:rsidRPr="00DC7289">
              <w:rPr>
                <w:sz w:val="20"/>
                <w:szCs w:val="20"/>
              </w:rPr>
              <w:t xml:space="preserve"> </w:t>
            </w:r>
            <w:r w:rsidRPr="00DC7289">
              <w:rPr>
                <w:rFonts w:eastAsia="Batang"/>
                <w:sz w:val="20"/>
                <w:szCs w:val="20"/>
                <w:u w:val="wave"/>
              </w:rPr>
              <w:t>mars 2026</w:t>
            </w:r>
          </w:p>
        </w:tc>
        <w:tc>
          <w:tcPr>
            <w:tcW w:w="1800" w:type="dxa"/>
            <w:vMerge w:val="restart"/>
          </w:tcPr>
          <w:p w14:paraId="64E76B3F" w14:textId="3A07CEFA" w:rsidR="002019B7" w:rsidRPr="00DC7289" w:rsidRDefault="002019B7" w:rsidP="0038257B">
            <w:pPr>
              <w:spacing w:line="276" w:lineRule="auto"/>
              <w:rPr>
                <w:rFonts w:eastAsia="Batang"/>
                <w:sz w:val="20"/>
                <w:szCs w:val="20"/>
                <w:u w:val="wave"/>
              </w:rPr>
            </w:pPr>
          </w:p>
        </w:tc>
      </w:tr>
      <w:tr w:rsidR="002019B7" w:rsidRPr="00DC7289" w14:paraId="413C5FD7" w14:textId="77777777" w:rsidTr="1BCCC74B">
        <w:trPr>
          <w:trHeight w:val="1755"/>
        </w:trPr>
        <w:tc>
          <w:tcPr>
            <w:tcW w:w="711" w:type="dxa"/>
            <w:vMerge/>
          </w:tcPr>
          <w:p w14:paraId="0EE56FCE" w14:textId="77777777" w:rsidR="002019B7" w:rsidRPr="00DC7289" w:rsidRDefault="002019B7"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CDEDDBF" w14:textId="77777777" w:rsidR="002019B7" w:rsidRPr="00DC7289" w:rsidRDefault="002019B7" w:rsidP="0038257B">
            <w:pPr>
              <w:jc w:val="both"/>
              <w:rPr>
                <w:sz w:val="20"/>
                <w:szCs w:val="20"/>
              </w:rPr>
            </w:pPr>
            <w:r w:rsidRPr="00DC7289">
              <w:rPr>
                <w:sz w:val="20"/>
                <w:szCs w:val="20"/>
              </w:rPr>
              <w:t xml:space="preserve">Trajnim mbi hetimin, ndjekjen dhe gjykimin e veprave penale te pastrimit te parasë duke përfshirë rastet komplekse dhe ato te lidhura me korrupsionin. </w:t>
            </w:r>
          </w:p>
          <w:p w14:paraId="7CEDAD3E" w14:textId="77777777" w:rsidR="002019B7" w:rsidRPr="00DC7289" w:rsidRDefault="002019B7" w:rsidP="0038257B">
            <w:pPr>
              <w:jc w:val="both"/>
              <w:rPr>
                <w:sz w:val="20"/>
                <w:szCs w:val="20"/>
              </w:rPr>
            </w:pPr>
          </w:p>
          <w:p w14:paraId="12FEF008" w14:textId="77777777" w:rsidR="002019B7" w:rsidRPr="00DC7289" w:rsidRDefault="002019B7" w:rsidP="0038257B">
            <w:pPr>
              <w:jc w:val="both"/>
              <w:rPr>
                <w:b/>
                <w:bCs/>
                <w:sz w:val="20"/>
                <w:szCs w:val="20"/>
              </w:rPr>
            </w:pPr>
            <w:r w:rsidRPr="00DC7289">
              <w:rPr>
                <w:sz w:val="20"/>
                <w:szCs w:val="20"/>
              </w:rPr>
              <w:t>Hetimi i veprës penale të pastrimit të parave dhe kompleksiteti i tij. Niveli i provueshmërisë përpara gjykatës lidhur me origjinën e pasurisë. Vlera e aktit të ekspertimit kontabël dhe kujdesi që duhet të tregohet në caktimin e detyrave të ekspertit.</w:t>
            </w:r>
          </w:p>
        </w:tc>
        <w:tc>
          <w:tcPr>
            <w:tcW w:w="1530" w:type="dxa"/>
            <w:vMerge/>
          </w:tcPr>
          <w:p w14:paraId="594B0D3D" w14:textId="77777777" w:rsidR="002019B7" w:rsidRPr="00DC7289" w:rsidRDefault="002019B7" w:rsidP="0038257B">
            <w:pPr>
              <w:spacing w:line="276" w:lineRule="auto"/>
              <w:jc w:val="center"/>
              <w:rPr>
                <w:rFonts w:eastAsia="Batang"/>
                <w:sz w:val="20"/>
                <w:szCs w:val="20"/>
                <w:u w:val="wave"/>
              </w:rPr>
            </w:pPr>
          </w:p>
        </w:tc>
        <w:tc>
          <w:tcPr>
            <w:tcW w:w="1980" w:type="dxa"/>
            <w:vMerge/>
          </w:tcPr>
          <w:p w14:paraId="2F47CF0D" w14:textId="77777777" w:rsidR="002019B7" w:rsidRPr="00DC7289" w:rsidRDefault="002019B7" w:rsidP="0038257B">
            <w:pPr>
              <w:jc w:val="center"/>
              <w:rPr>
                <w:sz w:val="20"/>
                <w:szCs w:val="20"/>
              </w:rPr>
            </w:pPr>
          </w:p>
        </w:tc>
        <w:tc>
          <w:tcPr>
            <w:tcW w:w="1440" w:type="dxa"/>
            <w:vMerge/>
          </w:tcPr>
          <w:p w14:paraId="70DF0328" w14:textId="77777777" w:rsidR="002019B7" w:rsidRPr="00DC7289" w:rsidRDefault="002019B7" w:rsidP="0038257B">
            <w:pPr>
              <w:spacing w:line="276" w:lineRule="auto"/>
              <w:jc w:val="center"/>
              <w:rPr>
                <w:rFonts w:eastAsia="Batang"/>
                <w:sz w:val="20"/>
                <w:szCs w:val="20"/>
                <w:u w:val="wave"/>
              </w:rPr>
            </w:pPr>
          </w:p>
        </w:tc>
        <w:tc>
          <w:tcPr>
            <w:tcW w:w="1800" w:type="dxa"/>
            <w:vMerge/>
          </w:tcPr>
          <w:p w14:paraId="368902C7" w14:textId="77777777" w:rsidR="002019B7" w:rsidRPr="00DC7289" w:rsidRDefault="002019B7" w:rsidP="0038257B">
            <w:pPr>
              <w:spacing w:line="276" w:lineRule="auto"/>
              <w:rPr>
                <w:rFonts w:eastAsia="Batang"/>
                <w:sz w:val="20"/>
                <w:szCs w:val="20"/>
                <w:u w:val="wave"/>
              </w:rPr>
            </w:pPr>
          </w:p>
        </w:tc>
      </w:tr>
      <w:tr w:rsidR="56D5CB9C" w:rsidRPr="00DC7289" w14:paraId="37693C45" w14:textId="77777777" w:rsidTr="1BCCC74B">
        <w:trPr>
          <w:trHeight w:val="350"/>
        </w:trPr>
        <w:tc>
          <w:tcPr>
            <w:tcW w:w="711" w:type="dxa"/>
          </w:tcPr>
          <w:p w14:paraId="54B81563" w14:textId="59E28C74" w:rsidR="56D5CB9C" w:rsidRPr="00DC7289" w:rsidRDefault="56D5CB9C" w:rsidP="00270700">
            <w:pPr>
              <w:pStyle w:val="ListParagraph"/>
              <w:numPr>
                <w:ilvl w:val="0"/>
                <w:numId w:val="10"/>
              </w:numPr>
              <w:rPr>
                <w:rFonts w:ascii="Times New Roman" w:eastAsia="Batang" w:hAnsi="Times New Roman" w:cs="Times New Roman"/>
                <w:sz w:val="20"/>
                <w:szCs w:val="20"/>
                <w:u w:val="wave"/>
                <w:lang w:val="sq-AL"/>
              </w:rPr>
            </w:pPr>
          </w:p>
        </w:tc>
        <w:tc>
          <w:tcPr>
            <w:tcW w:w="6844" w:type="dxa"/>
            <w:shd w:val="clear" w:color="auto" w:fill="FBE4D5" w:themeFill="accent2" w:themeFillTint="33"/>
            <w:vAlign w:val="center"/>
          </w:tcPr>
          <w:p w14:paraId="0FEA73A0" w14:textId="3B28C48D" w:rsidR="7FC10C69" w:rsidRPr="00DC7289" w:rsidRDefault="7FC10C69" w:rsidP="56D5CB9C">
            <w:pPr>
              <w:shd w:val="clear" w:color="auto" w:fill="FBE4D5" w:themeFill="accent2" w:themeFillTint="33"/>
              <w:jc w:val="both"/>
              <w:rPr>
                <w:rFonts w:eastAsia="Batang"/>
                <w:sz w:val="20"/>
                <w:szCs w:val="20"/>
              </w:rPr>
            </w:pPr>
            <w:r w:rsidRPr="00DC7289">
              <w:rPr>
                <w:rFonts w:eastAsia="Batang"/>
                <w:b/>
                <w:bCs/>
                <w:sz w:val="20"/>
                <w:szCs w:val="20"/>
              </w:rPr>
              <w:t>Tema 1:</w:t>
            </w:r>
            <w:r w:rsidRPr="00DC7289">
              <w:rPr>
                <w:rFonts w:eastAsia="Batang"/>
                <w:sz w:val="20"/>
                <w:szCs w:val="20"/>
              </w:rPr>
              <w:t xml:space="preserve"> Paragjykimi dhe njëanshmëria e pavetëdijshme (konjitive) në gjykim si procese që ndikojnë në mënyrën se si magjistratët analizojnë dhe vendosin rreth rasteve gjyqësore. </w:t>
            </w:r>
          </w:p>
          <w:p w14:paraId="6741D26D" w14:textId="77777777" w:rsidR="7FC10C69" w:rsidRPr="00DC7289" w:rsidRDefault="7FC10C69" w:rsidP="56D5CB9C">
            <w:pPr>
              <w:shd w:val="clear" w:color="auto" w:fill="FBE4D5" w:themeFill="accent2" w:themeFillTint="33"/>
              <w:jc w:val="both"/>
              <w:rPr>
                <w:rFonts w:eastAsia="Batang"/>
                <w:sz w:val="20"/>
                <w:szCs w:val="20"/>
              </w:rPr>
            </w:pPr>
            <w:r w:rsidRPr="00DC7289">
              <w:rPr>
                <w:rFonts w:eastAsia="Batang"/>
                <w:sz w:val="20"/>
                <w:szCs w:val="20"/>
              </w:rPr>
              <w:t>Reduktimi i efektit të paragjykimeve dhe njëanshmërisë së pavetëdijshme në gjykim, për të minimizuar ndikimin: e stereotipeve dhe përvojave personale; e mediave dhe shoqërisë; e presionit profesional dhe kulturës gjyqësore si dhe njohurive të përziera me emocionet.</w:t>
            </w:r>
          </w:p>
          <w:p w14:paraId="32BC1FE4" w14:textId="6E196EEC" w:rsidR="1CE97127" w:rsidRPr="00DC7289" w:rsidRDefault="1CE97127" w:rsidP="56D5CB9C">
            <w:pPr>
              <w:jc w:val="both"/>
              <w:rPr>
                <w:rFonts w:eastAsia="Batang"/>
                <w:sz w:val="20"/>
                <w:szCs w:val="20"/>
              </w:rPr>
            </w:pPr>
            <w:r w:rsidRPr="00DC7289">
              <w:rPr>
                <w:rFonts w:eastAsia="Batang"/>
                <w:b/>
                <w:bCs/>
                <w:sz w:val="20"/>
                <w:szCs w:val="20"/>
              </w:rPr>
              <w:t>Tema 2:</w:t>
            </w:r>
            <w:r w:rsidRPr="00DC7289">
              <w:rPr>
                <w:rFonts w:eastAsia="Batang"/>
                <w:sz w:val="20"/>
                <w:szCs w:val="20"/>
              </w:rPr>
              <w:t xml:space="preserve"> Inteligjenca emocionale dhe stresi,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tc>
        <w:tc>
          <w:tcPr>
            <w:tcW w:w="1530" w:type="dxa"/>
          </w:tcPr>
          <w:p w14:paraId="4A9FED40" w14:textId="25B405E0" w:rsidR="56D5CB9C" w:rsidRPr="00DC7289" w:rsidRDefault="56D5CB9C" w:rsidP="56D5CB9C">
            <w:pPr>
              <w:jc w:val="center"/>
              <w:rPr>
                <w:rFonts w:eastAsia="Batang"/>
                <w:sz w:val="20"/>
                <w:szCs w:val="20"/>
                <w:u w:val="wave"/>
              </w:rPr>
            </w:pPr>
          </w:p>
        </w:tc>
        <w:tc>
          <w:tcPr>
            <w:tcW w:w="1980" w:type="dxa"/>
          </w:tcPr>
          <w:p w14:paraId="6AC5C549" w14:textId="14EEF8FC" w:rsidR="19247B7D" w:rsidRPr="00DC7289" w:rsidRDefault="19247B7D" w:rsidP="56D5CB9C">
            <w:pPr>
              <w:jc w:val="center"/>
              <w:rPr>
                <w:sz w:val="20"/>
                <w:szCs w:val="20"/>
              </w:rPr>
            </w:pPr>
            <w:r w:rsidRPr="00DC7289">
              <w:rPr>
                <w:sz w:val="20"/>
                <w:szCs w:val="20"/>
              </w:rPr>
              <w:t>Ekspertë:</w:t>
            </w:r>
          </w:p>
          <w:p w14:paraId="589974E3" w14:textId="051FD2C3" w:rsidR="5D5C3B7A" w:rsidRPr="00DC7289" w:rsidRDefault="5D5C3B7A" w:rsidP="56D5CB9C">
            <w:pPr>
              <w:jc w:val="center"/>
              <w:rPr>
                <w:sz w:val="20"/>
                <w:szCs w:val="20"/>
              </w:rPr>
            </w:pPr>
            <w:r w:rsidRPr="00DC7289">
              <w:rPr>
                <w:sz w:val="20"/>
                <w:szCs w:val="20"/>
              </w:rPr>
              <w:t>Sokol Berberi</w:t>
            </w:r>
          </w:p>
          <w:p w14:paraId="7D3D4E9C" w14:textId="642DAF18" w:rsidR="5D5C3B7A" w:rsidRPr="00DC7289" w:rsidRDefault="5D5C3B7A" w:rsidP="56D5CB9C">
            <w:pPr>
              <w:jc w:val="center"/>
              <w:rPr>
                <w:sz w:val="20"/>
                <w:szCs w:val="20"/>
              </w:rPr>
            </w:pPr>
            <w:r w:rsidRPr="00DC7289">
              <w:rPr>
                <w:sz w:val="20"/>
                <w:szCs w:val="20"/>
              </w:rPr>
              <w:t>Arben Isaraj</w:t>
            </w:r>
          </w:p>
          <w:p w14:paraId="04F92A1F" w14:textId="1D40A3EF" w:rsidR="56D5CB9C" w:rsidRPr="00DC7289" w:rsidRDefault="56D5CB9C" w:rsidP="56D5CB9C">
            <w:pPr>
              <w:jc w:val="center"/>
              <w:rPr>
                <w:sz w:val="20"/>
                <w:szCs w:val="20"/>
              </w:rPr>
            </w:pPr>
          </w:p>
          <w:p w14:paraId="0B9CA462" w14:textId="6F7F9D0B" w:rsidR="5D5C3B7A" w:rsidRPr="00DC7289" w:rsidRDefault="5D5C3B7A" w:rsidP="56D5CB9C">
            <w:pPr>
              <w:jc w:val="center"/>
              <w:rPr>
                <w:sz w:val="20"/>
                <w:szCs w:val="20"/>
              </w:rPr>
            </w:pPr>
            <w:r w:rsidRPr="00DC7289">
              <w:rPr>
                <w:sz w:val="20"/>
                <w:szCs w:val="20"/>
              </w:rPr>
              <w:t xml:space="preserve">Lehtësues: </w:t>
            </w:r>
          </w:p>
          <w:p w14:paraId="73F54B1E" w14:textId="351C3F1E" w:rsidR="5D5C3B7A" w:rsidRPr="00DC7289" w:rsidRDefault="5D5C3B7A" w:rsidP="56D5CB9C">
            <w:pPr>
              <w:jc w:val="center"/>
              <w:rPr>
                <w:sz w:val="20"/>
                <w:szCs w:val="20"/>
              </w:rPr>
            </w:pPr>
            <w:r w:rsidRPr="00DC7289">
              <w:rPr>
                <w:sz w:val="20"/>
                <w:szCs w:val="20"/>
              </w:rPr>
              <w:t>Marta Bej</w:t>
            </w:r>
          </w:p>
        </w:tc>
        <w:tc>
          <w:tcPr>
            <w:tcW w:w="1440" w:type="dxa"/>
          </w:tcPr>
          <w:p w14:paraId="25116F77" w14:textId="3E9ADFBB" w:rsidR="19247B7D" w:rsidRPr="00DC7289" w:rsidRDefault="19247B7D" w:rsidP="56D5CB9C">
            <w:pPr>
              <w:spacing w:line="276" w:lineRule="auto"/>
              <w:jc w:val="center"/>
              <w:rPr>
                <w:rFonts w:eastAsia="Batang"/>
                <w:sz w:val="20"/>
                <w:szCs w:val="20"/>
                <w:u w:val="wave"/>
              </w:rPr>
            </w:pPr>
            <w:r w:rsidRPr="00DC7289">
              <w:rPr>
                <w:rFonts w:eastAsia="Batang"/>
                <w:sz w:val="20"/>
                <w:szCs w:val="20"/>
                <w:u w:val="wave"/>
              </w:rPr>
              <w:t>19 mars 2026</w:t>
            </w:r>
          </w:p>
        </w:tc>
        <w:tc>
          <w:tcPr>
            <w:tcW w:w="1800" w:type="dxa"/>
          </w:tcPr>
          <w:p w14:paraId="449C0BC4" w14:textId="6B125A3F" w:rsidR="7C9B1189" w:rsidRPr="00DC7289" w:rsidRDefault="7C9B1189" w:rsidP="56D5CB9C">
            <w:pPr>
              <w:spacing w:line="276" w:lineRule="auto"/>
              <w:rPr>
                <w:rFonts w:eastAsia="Batang"/>
                <w:sz w:val="20"/>
                <w:szCs w:val="20"/>
              </w:rPr>
            </w:pPr>
            <w:r w:rsidRPr="00DC7289">
              <w:rPr>
                <w:rFonts w:eastAsia="Batang"/>
                <w:sz w:val="20"/>
                <w:szCs w:val="20"/>
              </w:rPr>
              <w:t>Shkolla e Magjistraturës</w:t>
            </w:r>
          </w:p>
          <w:p w14:paraId="5CBE9E16" w14:textId="1928DEEA" w:rsidR="7C9B1189" w:rsidRPr="00DC7289" w:rsidRDefault="7C9B1189" w:rsidP="56D5CB9C">
            <w:pPr>
              <w:spacing w:line="276" w:lineRule="auto"/>
              <w:rPr>
                <w:rFonts w:eastAsia="Batang"/>
                <w:sz w:val="20"/>
                <w:szCs w:val="20"/>
              </w:rPr>
            </w:pPr>
            <w:r w:rsidRPr="00DC7289">
              <w:rPr>
                <w:rFonts w:eastAsia="Batang"/>
                <w:sz w:val="20"/>
                <w:szCs w:val="20"/>
              </w:rPr>
              <w:t>(Kandidatë për magjistratë viti III)</w:t>
            </w:r>
          </w:p>
        </w:tc>
      </w:tr>
      <w:tr w:rsidR="0034000C" w:rsidRPr="00DC7289" w14:paraId="7CCE4CFA" w14:textId="77777777" w:rsidTr="1BCCC74B">
        <w:trPr>
          <w:trHeight w:val="890"/>
        </w:trPr>
        <w:tc>
          <w:tcPr>
            <w:tcW w:w="711" w:type="dxa"/>
          </w:tcPr>
          <w:p w14:paraId="2E8E056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19718634" w14:textId="7F86C786" w:rsidR="0034000C" w:rsidRPr="00DC7289" w:rsidRDefault="0034000C" w:rsidP="0038257B">
            <w:pPr>
              <w:jc w:val="both"/>
              <w:rPr>
                <w:color w:val="000000" w:themeColor="text1"/>
                <w:sz w:val="20"/>
                <w:szCs w:val="20"/>
              </w:rPr>
            </w:pPr>
            <w:r w:rsidRPr="00DC7289">
              <w:rPr>
                <w:color w:val="000000" w:themeColor="text1"/>
                <w:sz w:val="20"/>
                <w:szCs w:val="20"/>
              </w:rPr>
              <w:t>Individualizimi i figurave të veprës penale të korrupsionit. Tipizimi i korrupsionit aktiv, ndërmjetësimit për korrupsion dhe korrupsionit. Përcaktimi i përgjegjësisë penale të ndërmjetësit korruptiv. Fusha e zbatimit të nenit 245/1 në raport me figurat e posaçme të veprave penale të korrupsionit. Veprimet hetimore dhe mjetet e posaçme të kërkimit të provës në veprat penale të korrupsionit.</w:t>
            </w:r>
          </w:p>
        </w:tc>
        <w:tc>
          <w:tcPr>
            <w:tcW w:w="1530" w:type="dxa"/>
          </w:tcPr>
          <w:p w14:paraId="33362733" w14:textId="77777777" w:rsidR="0034000C" w:rsidRPr="00DC7289" w:rsidRDefault="0034000C" w:rsidP="0038257B">
            <w:pPr>
              <w:jc w:val="center"/>
              <w:rPr>
                <w:rFonts w:eastAsia="Batang"/>
                <w:sz w:val="20"/>
                <w:szCs w:val="20"/>
                <w:u w:val="wave"/>
              </w:rPr>
            </w:pPr>
          </w:p>
        </w:tc>
        <w:tc>
          <w:tcPr>
            <w:tcW w:w="1980" w:type="dxa"/>
          </w:tcPr>
          <w:p w14:paraId="52EAE79A" w14:textId="77777777" w:rsidR="0034000C" w:rsidRPr="00DC7289" w:rsidRDefault="0034000C" w:rsidP="0038257B">
            <w:pPr>
              <w:jc w:val="center"/>
              <w:rPr>
                <w:sz w:val="20"/>
                <w:szCs w:val="20"/>
              </w:rPr>
            </w:pPr>
            <w:r w:rsidRPr="00DC7289">
              <w:rPr>
                <w:sz w:val="20"/>
                <w:szCs w:val="20"/>
              </w:rPr>
              <w:t>Ekspertë:</w:t>
            </w:r>
          </w:p>
          <w:p w14:paraId="65188339" w14:textId="59D24B57" w:rsidR="0034000C" w:rsidRPr="00DC7289" w:rsidRDefault="0034000C" w:rsidP="0038257B">
            <w:pPr>
              <w:jc w:val="center"/>
              <w:rPr>
                <w:sz w:val="20"/>
                <w:szCs w:val="20"/>
              </w:rPr>
            </w:pPr>
            <w:r w:rsidRPr="00DC7289">
              <w:rPr>
                <w:sz w:val="20"/>
                <w:szCs w:val="20"/>
              </w:rPr>
              <w:t>Engert Pëllumbi</w:t>
            </w:r>
          </w:p>
          <w:p w14:paraId="786F091B" w14:textId="77777777" w:rsidR="0034000C" w:rsidRPr="00DC7289" w:rsidRDefault="0034000C" w:rsidP="0038257B">
            <w:pPr>
              <w:jc w:val="center"/>
              <w:rPr>
                <w:sz w:val="20"/>
                <w:szCs w:val="20"/>
              </w:rPr>
            </w:pPr>
            <w:r w:rsidRPr="00DC7289">
              <w:rPr>
                <w:sz w:val="20"/>
                <w:szCs w:val="20"/>
              </w:rPr>
              <w:t>Albert Meça</w:t>
            </w:r>
          </w:p>
          <w:p w14:paraId="56BD441F" w14:textId="77777777" w:rsidR="0034000C" w:rsidRPr="00DC7289" w:rsidRDefault="0034000C" w:rsidP="0038257B">
            <w:pPr>
              <w:jc w:val="center"/>
              <w:rPr>
                <w:sz w:val="20"/>
                <w:szCs w:val="20"/>
              </w:rPr>
            </w:pPr>
          </w:p>
          <w:p w14:paraId="35EB4815" w14:textId="77777777" w:rsidR="0034000C" w:rsidRPr="00DC7289" w:rsidRDefault="0034000C" w:rsidP="0038257B">
            <w:pPr>
              <w:jc w:val="center"/>
              <w:rPr>
                <w:sz w:val="20"/>
                <w:szCs w:val="20"/>
              </w:rPr>
            </w:pPr>
            <w:r w:rsidRPr="00DC7289">
              <w:rPr>
                <w:sz w:val="20"/>
                <w:szCs w:val="20"/>
              </w:rPr>
              <w:t>Lehtësues:</w:t>
            </w:r>
          </w:p>
          <w:p w14:paraId="1E3919E9" w14:textId="74E8D18D" w:rsidR="0034000C" w:rsidRPr="00DC7289" w:rsidRDefault="614DB02E" w:rsidP="0038257B">
            <w:pPr>
              <w:jc w:val="center"/>
              <w:rPr>
                <w:sz w:val="20"/>
                <w:szCs w:val="20"/>
              </w:rPr>
            </w:pPr>
            <w:r w:rsidRPr="00DC7289">
              <w:rPr>
                <w:sz w:val="20"/>
                <w:szCs w:val="20"/>
              </w:rPr>
              <w:t>Dorina Bejko</w:t>
            </w:r>
          </w:p>
          <w:p w14:paraId="0FA3AFAD" w14:textId="77777777" w:rsidR="0034000C" w:rsidRPr="00DC7289" w:rsidRDefault="0034000C" w:rsidP="0038257B">
            <w:pPr>
              <w:jc w:val="center"/>
              <w:rPr>
                <w:sz w:val="20"/>
                <w:szCs w:val="20"/>
              </w:rPr>
            </w:pPr>
          </w:p>
          <w:p w14:paraId="3F8A8CBE" w14:textId="216BFB54" w:rsidR="0034000C" w:rsidRPr="00DC7289" w:rsidRDefault="0034000C" w:rsidP="0038257B">
            <w:pPr>
              <w:jc w:val="center"/>
              <w:rPr>
                <w:color w:val="C00000"/>
                <w:sz w:val="20"/>
                <w:szCs w:val="20"/>
              </w:rPr>
            </w:pPr>
          </w:p>
        </w:tc>
        <w:tc>
          <w:tcPr>
            <w:tcW w:w="1440" w:type="dxa"/>
          </w:tcPr>
          <w:p w14:paraId="41463E39" w14:textId="641D3DA5"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24</w:t>
            </w:r>
            <w:r w:rsidRPr="00DC7289">
              <w:rPr>
                <w:sz w:val="20"/>
                <w:szCs w:val="20"/>
              </w:rPr>
              <w:t xml:space="preserve"> </w:t>
            </w:r>
            <w:r w:rsidRPr="00DC7289">
              <w:rPr>
                <w:rFonts w:eastAsia="Batang"/>
                <w:sz w:val="20"/>
                <w:szCs w:val="20"/>
                <w:u w:val="wave"/>
              </w:rPr>
              <w:t>mars 2026</w:t>
            </w:r>
          </w:p>
        </w:tc>
        <w:tc>
          <w:tcPr>
            <w:tcW w:w="1800" w:type="dxa"/>
          </w:tcPr>
          <w:p w14:paraId="3ECDEB72" w14:textId="159FFCB6" w:rsidR="0034000C" w:rsidRPr="00DC7289" w:rsidRDefault="0034000C" w:rsidP="0038257B">
            <w:pPr>
              <w:spacing w:line="276" w:lineRule="auto"/>
              <w:rPr>
                <w:rFonts w:eastAsia="Batang"/>
                <w:sz w:val="20"/>
                <w:szCs w:val="20"/>
                <w:u w:val="wave"/>
              </w:rPr>
            </w:pPr>
          </w:p>
        </w:tc>
      </w:tr>
      <w:tr w:rsidR="0034000C" w:rsidRPr="00DC7289" w14:paraId="66DC80F4" w14:textId="77777777" w:rsidTr="1BCCC74B">
        <w:trPr>
          <w:trHeight w:val="315"/>
        </w:trPr>
        <w:tc>
          <w:tcPr>
            <w:tcW w:w="711" w:type="dxa"/>
            <w:vMerge w:val="restart"/>
          </w:tcPr>
          <w:p w14:paraId="089D785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C1DDD59" w14:textId="3AD675B4" w:rsidR="0034000C" w:rsidRPr="00DC7289" w:rsidRDefault="0034000C" w:rsidP="0038257B">
            <w:pPr>
              <w:rPr>
                <w:b/>
                <w:bCs/>
                <w:color w:val="000000" w:themeColor="text1"/>
                <w:sz w:val="20"/>
                <w:szCs w:val="20"/>
              </w:rPr>
            </w:pPr>
            <w:r w:rsidRPr="00DC7289">
              <w:rPr>
                <w:b/>
                <w:bCs/>
                <w:color w:val="000000" w:themeColor="text1"/>
                <w:sz w:val="20"/>
                <w:szCs w:val="20"/>
              </w:rPr>
              <w:t xml:space="preserve">MODUL </w:t>
            </w:r>
            <w:r w:rsidR="005B098B" w:rsidRPr="00DC7289">
              <w:rPr>
                <w:b/>
                <w:bCs/>
                <w:color w:val="000000" w:themeColor="text1"/>
                <w:sz w:val="20"/>
                <w:szCs w:val="20"/>
              </w:rPr>
              <w:t xml:space="preserve">b.2 </w:t>
            </w:r>
            <w:r w:rsidRPr="00DC7289">
              <w:rPr>
                <w:b/>
                <w:bCs/>
                <w:color w:val="000000" w:themeColor="text1"/>
                <w:sz w:val="20"/>
                <w:szCs w:val="20"/>
              </w:rPr>
              <w:t>“ÇËSHTJE TË SË DREJTËS FAMILJARE DHE TË MITURVE”</w:t>
            </w:r>
          </w:p>
        </w:tc>
        <w:tc>
          <w:tcPr>
            <w:tcW w:w="1530" w:type="dxa"/>
            <w:vMerge w:val="restart"/>
          </w:tcPr>
          <w:p w14:paraId="40C166F7" w14:textId="044F5036" w:rsidR="0034000C" w:rsidRPr="00DC7289" w:rsidRDefault="0034000C" w:rsidP="0038257B">
            <w:pPr>
              <w:jc w:val="center"/>
              <w:rPr>
                <w:rFonts w:eastAsia="Batang"/>
                <w:sz w:val="20"/>
                <w:szCs w:val="20"/>
                <w:u w:val="wave"/>
              </w:rPr>
            </w:pPr>
          </w:p>
        </w:tc>
        <w:tc>
          <w:tcPr>
            <w:tcW w:w="1980" w:type="dxa"/>
            <w:vMerge w:val="restart"/>
          </w:tcPr>
          <w:p w14:paraId="2FC9E55E" w14:textId="77777777" w:rsidR="0034000C" w:rsidRPr="00DC7289" w:rsidRDefault="0034000C" w:rsidP="0038257B">
            <w:pPr>
              <w:jc w:val="center"/>
              <w:rPr>
                <w:sz w:val="20"/>
                <w:szCs w:val="20"/>
              </w:rPr>
            </w:pPr>
            <w:r w:rsidRPr="00DC7289">
              <w:rPr>
                <w:sz w:val="20"/>
                <w:szCs w:val="20"/>
              </w:rPr>
              <w:t>Ekspertë:</w:t>
            </w:r>
          </w:p>
          <w:p w14:paraId="61E2E474" w14:textId="77777777" w:rsidR="0034000C" w:rsidRPr="00DC7289" w:rsidRDefault="0034000C" w:rsidP="0038257B">
            <w:pPr>
              <w:jc w:val="center"/>
              <w:rPr>
                <w:sz w:val="20"/>
                <w:szCs w:val="20"/>
              </w:rPr>
            </w:pPr>
            <w:r w:rsidRPr="00DC7289">
              <w:rPr>
                <w:sz w:val="20"/>
                <w:szCs w:val="20"/>
              </w:rPr>
              <w:t>Ilir Panda</w:t>
            </w:r>
          </w:p>
          <w:p w14:paraId="58630E08" w14:textId="77777777" w:rsidR="0034000C" w:rsidRPr="00DC7289" w:rsidRDefault="0034000C" w:rsidP="0038257B">
            <w:pPr>
              <w:jc w:val="center"/>
              <w:rPr>
                <w:sz w:val="20"/>
                <w:szCs w:val="20"/>
              </w:rPr>
            </w:pPr>
            <w:r w:rsidRPr="00DC7289">
              <w:rPr>
                <w:sz w:val="20"/>
                <w:szCs w:val="20"/>
              </w:rPr>
              <w:lastRenderedPageBreak/>
              <w:t>Marjeta Zaimi</w:t>
            </w:r>
          </w:p>
          <w:p w14:paraId="6B1E2537" w14:textId="77777777" w:rsidR="0034000C" w:rsidRPr="00DC7289" w:rsidRDefault="0034000C" w:rsidP="0038257B">
            <w:pPr>
              <w:jc w:val="center"/>
              <w:rPr>
                <w:sz w:val="20"/>
                <w:szCs w:val="20"/>
              </w:rPr>
            </w:pPr>
          </w:p>
          <w:p w14:paraId="7E86A6CA" w14:textId="77777777" w:rsidR="0034000C" w:rsidRPr="00DC7289" w:rsidRDefault="0034000C" w:rsidP="0038257B">
            <w:pPr>
              <w:jc w:val="center"/>
              <w:rPr>
                <w:sz w:val="20"/>
                <w:szCs w:val="20"/>
              </w:rPr>
            </w:pPr>
            <w:r w:rsidRPr="00DC7289">
              <w:rPr>
                <w:sz w:val="20"/>
                <w:szCs w:val="20"/>
              </w:rPr>
              <w:t>Lehtësues:</w:t>
            </w:r>
          </w:p>
          <w:p w14:paraId="5697DE15" w14:textId="67A32C6C" w:rsidR="0034000C" w:rsidRPr="00DC7289" w:rsidRDefault="0034000C" w:rsidP="0038257B">
            <w:pPr>
              <w:jc w:val="center"/>
              <w:rPr>
                <w:sz w:val="20"/>
                <w:szCs w:val="20"/>
              </w:rPr>
            </w:pPr>
            <w:r w:rsidRPr="00DC7289">
              <w:rPr>
                <w:sz w:val="20"/>
                <w:szCs w:val="20"/>
              </w:rPr>
              <w:t>Alma Felaj</w:t>
            </w:r>
          </w:p>
        </w:tc>
        <w:tc>
          <w:tcPr>
            <w:tcW w:w="1440" w:type="dxa"/>
            <w:vMerge w:val="restart"/>
          </w:tcPr>
          <w:p w14:paraId="1B2FA8FE" w14:textId="21BA9C89"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25 Mars 2026</w:t>
            </w:r>
          </w:p>
        </w:tc>
        <w:tc>
          <w:tcPr>
            <w:tcW w:w="1800" w:type="dxa"/>
            <w:vMerge w:val="restart"/>
          </w:tcPr>
          <w:p w14:paraId="64E27067" w14:textId="1E79F66C"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p w14:paraId="0E72D831" w14:textId="7B21E071" w:rsidR="0034000C" w:rsidRPr="00DC7289" w:rsidRDefault="0034000C" w:rsidP="0038257B">
            <w:pPr>
              <w:spacing w:line="276" w:lineRule="auto"/>
              <w:rPr>
                <w:rFonts w:eastAsia="Batang"/>
                <w:sz w:val="20"/>
                <w:szCs w:val="20"/>
                <w:u w:val="wave"/>
              </w:rPr>
            </w:pPr>
          </w:p>
        </w:tc>
      </w:tr>
      <w:tr w:rsidR="0034000C" w:rsidRPr="00DC7289" w14:paraId="7E2BB4B4" w14:textId="77777777" w:rsidTr="1BCCC74B">
        <w:trPr>
          <w:trHeight w:val="1592"/>
        </w:trPr>
        <w:tc>
          <w:tcPr>
            <w:tcW w:w="711" w:type="dxa"/>
            <w:vMerge/>
          </w:tcPr>
          <w:p w14:paraId="6064A73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070712E" w14:textId="1DDD4000" w:rsidR="0034000C" w:rsidRPr="00DC7289" w:rsidRDefault="0034000C" w:rsidP="0038257B">
            <w:pPr>
              <w:jc w:val="both"/>
              <w:rPr>
                <w:color w:val="000000" w:themeColor="text1"/>
                <w:sz w:val="20"/>
                <w:szCs w:val="20"/>
              </w:rPr>
            </w:pPr>
            <w:r w:rsidRPr="00DC7289">
              <w:rPr>
                <w:bCs/>
                <w:color w:val="000000" w:themeColor="text1"/>
                <w:sz w:val="20"/>
                <w:szCs w:val="20"/>
              </w:rPr>
              <w:t>Drejtësia miqësore për të miturit. Teknikat e intervistimit të të miturve.</w:t>
            </w:r>
          </w:p>
        </w:tc>
        <w:tc>
          <w:tcPr>
            <w:tcW w:w="1530" w:type="dxa"/>
            <w:vMerge/>
          </w:tcPr>
          <w:p w14:paraId="44B2B705" w14:textId="77777777" w:rsidR="0034000C" w:rsidRPr="00DC7289" w:rsidRDefault="0034000C" w:rsidP="0038257B">
            <w:pPr>
              <w:jc w:val="center"/>
              <w:rPr>
                <w:rFonts w:eastAsia="Batang"/>
                <w:sz w:val="20"/>
                <w:szCs w:val="20"/>
                <w:u w:val="wave"/>
              </w:rPr>
            </w:pPr>
          </w:p>
        </w:tc>
        <w:tc>
          <w:tcPr>
            <w:tcW w:w="1980" w:type="dxa"/>
            <w:vMerge/>
          </w:tcPr>
          <w:p w14:paraId="17241555" w14:textId="77777777" w:rsidR="0034000C" w:rsidRPr="00DC7289" w:rsidRDefault="0034000C" w:rsidP="0038257B">
            <w:pPr>
              <w:jc w:val="center"/>
              <w:rPr>
                <w:sz w:val="20"/>
                <w:szCs w:val="20"/>
              </w:rPr>
            </w:pPr>
          </w:p>
        </w:tc>
        <w:tc>
          <w:tcPr>
            <w:tcW w:w="1440" w:type="dxa"/>
            <w:vMerge/>
          </w:tcPr>
          <w:p w14:paraId="5E53218A" w14:textId="77777777" w:rsidR="0034000C" w:rsidRPr="00DC7289" w:rsidRDefault="0034000C" w:rsidP="0038257B">
            <w:pPr>
              <w:spacing w:line="276" w:lineRule="auto"/>
              <w:jc w:val="center"/>
              <w:rPr>
                <w:rFonts w:eastAsia="Batang"/>
                <w:sz w:val="20"/>
                <w:szCs w:val="20"/>
                <w:u w:val="wave"/>
              </w:rPr>
            </w:pPr>
          </w:p>
        </w:tc>
        <w:tc>
          <w:tcPr>
            <w:tcW w:w="1800" w:type="dxa"/>
            <w:vMerge/>
          </w:tcPr>
          <w:p w14:paraId="363A85CC" w14:textId="77777777" w:rsidR="0034000C" w:rsidRPr="00DC7289" w:rsidRDefault="0034000C" w:rsidP="0038257B">
            <w:pPr>
              <w:spacing w:line="276" w:lineRule="auto"/>
              <w:rPr>
                <w:rFonts w:eastAsia="Batang"/>
                <w:sz w:val="20"/>
                <w:szCs w:val="20"/>
                <w:u w:val="wave"/>
              </w:rPr>
            </w:pPr>
          </w:p>
        </w:tc>
      </w:tr>
      <w:tr w:rsidR="0034000C" w:rsidRPr="00DC7289" w14:paraId="5C11ACD5" w14:textId="77777777" w:rsidTr="1BCCC74B">
        <w:trPr>
          <w:trHeight w:val="285"/>
        </w:trPr>
        <w:tc>
          <w:tcPr>
            <w:tcW w:w="711" w:type="dxa"/>
            <w:vMerge w:val="restart"/>
          </w:tcPr>
          <w:p w14:paraId="4980B7A9" w14:textId="66C4B4AA"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FA96E96" w14:textId="5171745A" w:rsidR="0034000C" w:rsidRPr="00DC7289" w:rsidRDefault="0034000C" w:rsidP="0038257B">
            <w:pPr>
              <w:jc w:val="both"/>
              <w:rPr>
                <w:b/>
                <w:color w:val="000000" w:themeColor="text1"/>
                <w:sz w:val="20"/>
                <w:szCs w:val="20"/>
              </w:rPr>
            </w:pPr>
            <w:r w:rsidRPr="00DC7289">
              <w:rPr>
                <w:b/>
                <w:color w:val="000000" w:themeColor="text1"/>
                <w:sz w:val="20"/>
                <w:szCs w:val="20"/>
              </w:rPr>
              <w:t xml:space="preserve">MODUL </w:t>
            </w:r>
            <w:r w:rsidR="0087780B" w:rsidRPr="00DC7289">
              <w:rPr>
                <w:b/>
                <w:color w:val="000000" w:themeColor="text1"/>
                <w:sz w:val="20"/>
                <w:szCs w:val="20"/>
              </w:rPr>
              <w:t>a.2</w:t>
            </w:r>
            <w:r w:rsidRPr="00DC7289">
              <w:rPr>
                <w:b/>
                <w:color w:val="000000" w:themeColor="text1"/>
                <w:sz w:val="20"/>
                <w:szCs w:val="20"/>
              </w:rPr>
              <w:t>“PASTRIMI I PARAVE”</w:t>
            </w:r>
          </w:p>
          <w:p w14:paraId="6A12B4D2" w14:textId="73BE7854" w:rsidR="0034000C" w:rsidRPr="00DC7289" w:rsidRDefault="0034000C" w:rsidP="0038257B">
            <w:pPr>
              <w:jc w:val="center"/>
              <w:rPr>
                <w:color w:val="000000" w:themeColor="text1"/>
                <w:sz w:val="20"/>
                <w:szCs w:val="20"/>
              </w:rPr>
            </w:pPr>
          </w:p>
        </w:tc>
        <w:tc>
          <w:tcPr>
            <w:tcW w:w="1530" w:type="dxa"/>
            <w:vMerge w:val="restart"/>
          </w:tcPr>
          <w:p w14:paraId="6AAFC1BD" w14:textId="77777777" w:rsidR="0034000C" w:rsidRPr="00DC7289" w:rsidRDefault="0034000C" w:rsidP="0038257B">
            <w:pPr>
              <w:jc w:val="center"/>
              <w:rPr>
                <w:rFonts w:eastAsia="Batang"/>
                <w:sz w:val="20"/>
                <w:szCs w:val="20"/>
                <w:u w:val="wave"/>
              </w:rPr>
            </w:pPr>
          </w:p>
        </w:tc>
        <w:tc>
          <w:tcPr>
            <w:tcW w:w="1980" w:type="dxa"/>
            <w:vMerge w:val="restart"/>
          </w:tcPr>
          <w:p w14:paraId="463C1FEF" w14:textId="77777777" w:rsidR="0034000C" w:rsidRPr="00DC7289" w:rsidRDefault="0034000C" w:rsidP="0038257B">
            <w:pPr>
              <w:jc w:val="center"/>
              <w:rPr>
                <w:sz w:val="20"/>
                <w:highlight w:val="yellow"/>
              </w:rPr>
            </w:pPr>
          </w:p>
          <w:p w14:paraId="53EBB058" w14:textId="5B0F30E7" w:rsidR="0034000C" w:rsidRPr="00DC7289" w:rsidRDefault="0034000C" w:rsidP="0038257B">
            <w:pPr>
              <w:jc w:val="center"/>
              <w:rPr>
                <w:sz w:val="20"/>
                <w:szCs w:val="20"/>
              </w:rPr>
            </w:pPr>
            <w:r w:rsidRPr="00DC7289">
              <w:rPr>
                <w:sz w:val="20"/>
                <w:szCs w:val="20"/>
              </w:rPr>
              <w:t>Ekspertë:</w:t>
            </w:r>
          </w:p>
          <w:p w14:paraId="6D326BF4" w14:textId="711F2C19" w:rsidR="0034000C" w:rsidRPr="00DC7289" w:rsidRDefault="0034000C" w:rsidP="0038257B">
            <w:pPr>
              <w:jc w:val="center"/>
              <w:rPr>
                <w:sz w:val="20"/>
                <w:szCs w:val="20"/>
              </w:rPr>
            </w:pPr>
            <w:r w:rsidRPr="00DC7289">
              <w:rPr>
                <w:sz w:val="20"/>
                <w:szCs w:val="20"/>
              </w:rPr>
              <w:t>Amarildo Laçi</w:t>
            </w:r>
          </w:p>
          <w:p w14:paraId="7E35CDA5" w14:textId="77777777" w:rsidR="0034000C" w:rsidRPr="00DC7289" w:rsidRDefault="0034000C" w:rsidP="0038257B">
            <w:pPr>
              <w:jc w:val="center"/>
              <w:rPr>
                <w:sz w:val="20"/>
                <w:szCs w:val="20"/>
              </w:rPr>
            </w:pPr>
            <w:r w:rsidRPr="00DC7289">
              <w:rPr>
                <w:sz w:val="20"/>
                <w:szCs w:val="20"/>
              </w:rPr>
              <w:t>Elion Mustafaj</w:t>
            </w:r>
          </w:p>
          <w:p w14:paraId="360F261C" w14:textId="77777777" w:rsidR="0034000C" w:rsidRPr="00DC7289" w:rsidRDefault="0034000C" w:rsidP="0038257B">
            <w:pPr>
              <w:jc w:val="center"/>
              <w:rPr>
                <w:sz w:val="20"/>
                <w:szCs w:val="20"/>
              </w:rPr>
            </w:pPr>
          </w:p>
          <w:p w14:paraId="42645625" w14:textId="35316A43" w:rsidR="0034000C" w:rsidRPr="00DC7289" w:rsidRDefault="0034000C" w:rsidP="0038257B">
            <w:pPr>
              <w:jc w:val="center"/>
              <w:rPr>
                <w:sz w:val="20"/>
                <w:szCs w:val="20"/>
              </w:rPr>
            </w:pPr>
          </w:p>
          <w:p w14:paraId="1E498F80" w14:textId="77777777" w:rsidR="0034000C" w:rsidRPr="00DC7289" w:rsidRDefault="0034000C" w:rsidP="0038257B">
            <w:pPr>
              <w:jc w:val="center"/>
              <w:rPr>
                <w:sz w:val="20"/>
                <w:szCs w:val="20"/>
              </w:rPr>
            </w:pPr>
          </w:p>
          <w:p w14:paraId="0712F4F9" w14:textId="77777777" w:rsidR="0034000C" w:rsidRPr="00DC7289" w:rsidRDefault="0034000C" w:rsidP="0038257B">
            <w:pPr>
              <w:jc w:val="center"/>
              <w:rPr>
                <w:sz w:val="20"/>
                <w:szCs w:val="20"/>
              </w:rPr>
            </w:pPr>
            <w:r w:rsidRPr="00DC7289">
              <w:rPr>
                <w:sz w:val="20"/>
                <w:szCs w:val="20"/>
              </w:rPr>
              <w:t>Lehtësues:</w:t>
            </w:r>
          </w:p>
          <w:p w14:paraId="166AD2B3" w14:textId="77777777" w:rsidR="00990142" w:rsidRPr="00DC7289" w:rsidRDefault="00990142" w:rsidP="0038257B">
            <w:pPr>
              <w:jc w:val="center"/>
              <w:rPr>
                <w:sz w:val="20"/>
                <w:szCs w:val="20"/>
              </w:rPr>
            </w:pPr>
          </w:p>
          <w:p w14:paraId="73A86D9D" w14:textId="064AC98D" w:rsidR="0034000C" w:rsidRPr="00DC7289" w:rsidRDefault="00990142" w:rsidP="00C868E7">
            <w:pPr>
              <w:jc w:val="center"/>
              <w:rPr>
                <w:sz w:val="20"/>
                <w:szCs w:val="20"/>
                <w:highlight w:val="yellow"/>
              </w:rPr>
            </w:pPr>
            <w:r w:rsidRPr="00DC7289">
              <w:rPr>
                <w:sz w:val="20"/>
                <w:szCs w:val="20"/>
              </w:rPr>
              <w:t>Florian Boriçi</w:t>
            </w:r>
          </w:p>
        </w:tc>
        <w:tc>
          <w:tcPr>
            <w:tcW w:w="1440" w:type="dxa"/>
            <w:vMerge w:val="restart"/>
          </w:tcPr>
          <w:p w14:paraId="1F8206D7" w14:textId="6E019FCB"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26 mars 2026</w:t>
            </w:r>
          </w:p>
        </w:tc>
        <w:tc>
          <w:tcPr>
            <w:tcW w:w="1800" w:type="dxa"/>
            <w:vMerge w:val="restart"/>
          </w:tcPr>
          <w:p w14:paraId="5A4D21AC" w14:textId="5DAC3CD2" w:rsidR="0034000C" w:rsidRPr="00DC7289" w:rsidRDefault="0034000C" w:rsidP="0038257B">
            <w:pPr>
              <w:spacing w:line="276" w:lineRule="auto"/>
              <w:rPr>
                <w:rFonts w:eastAsia="Batang"/>
                <w:sz w:val="20"/>
                <w:szCs w:val="20"/>
                <w:u w:val="wave"/>
              </w:rPr>
            </w:pPr>
          </w:p>
        </w:tc>
      </w:tr>
      <w:tr w:rsidR="0034000C" w:rsidRPr="00DC7289" w14:paraId="3CABC6A7" w14:textId="77777777" w:rsidTr="1BCCC74B">
        <w:trPr>
          <w:trHeight w:val="1007"/>
        </w:trPr>
        <w:tc>
          <w:tcPr>
            <w:tcW w:w="711" w:type="dxa"/>
            <w:vMerge/>
          </w:tcPr>
          <w:p w14:paraId="723CF18B" w14:textId="4D94657C"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70B617A" w14:textId="0095F1E3" w:rsidR="0034000C" w:rsidRPr="00DC7289" w:rsidRDefault="0034000C" w:rsidP="0038257B">
            <w:pPr>
              <w:rPr>
                <w:sz w:val="20"/>
                <w:szCs w:val="20"/>
              </w:rPr>
            </w:pPr>
            <w:r w:rsidRPr="00DC7289">
              <w:rPr>
                <w:sz w:val="20"/>
                <w:szCs w:val="20"/>
              </w:rPr>
              <w:t>Veprat penale në fushën e tatimeve dhe evazioni fiskal. Pastrimi i parave, detyrimet ndërkombëtare në luftën kundër pastrimit të parave dhe financimit të terrorizmit. Koncepti i rikuperimit të produkteve të veprës penale</w:t>
            </w:r>
            <w:r w:rsidR="00C868E7" w:rsidRPr="00DC7289">
              <w:rPr>
                <w:sz w:val="20"/>
                <w:szCs w:val="20"/>
              </w:rPr>
              <w:t>.</w:t>
            </w:r>
          </w:p>
        </w:tc>
        <w:tc>
          <w:tcPr>
            <w:tcW w:w="1530" w:type="dxa"/>
            <w:vMerge/>
          </w:tcPr>
          <w:p w14:paraId="7AA74215" w14:textId="77777777" w:rsidR="0034000C" w:rsidRPr="00DC7289" w:rsidRDefault="0034000C" w:rsidP="0038257B">
            <w:pPr>
              <w:jc w:val="center"/>
              <w:rPr>
                <w:rFonts w:eastAsia="Batang"/>
                <w:sz w:val="20"/>
                <w:szCs w:val="20"/>
                <w:u w:val="wave"/>
              </w:rPr>
            </w:pPr>
          </w:p>
        </w:tc>
        <w:tc>
          <w:tcPr>
            <w:tcW w:w="1980" w:type="dxa"/>
            <w:vMerge/>
          </w:tcPr>
          <w:p w14:paraId="7D9F2BBE" w14:textId="77777777" w:rsidR="0034000C" w:rsidRPr="00DC7289" w:rsidRDefault="0034000C" w:rsidP="0038257B">
            <w:pPr>
              <w:jc w:val="center"/>
              <w:rPr>
                <w:color w:val="2C363A"/>
                <w:sz w:val="20"/>
                <w:szCs w:val="20"/>
              </w:rPr>
            </w:pPr>
          </w:p>
        </w:tc>
        <w:tc>
          <w:tcPr>
            <w:tcW w:w="1440" w:type="dxa"/>
            <w:vMerge/>
          </w:tcPr>
          <w:p w14:paraId="5E5E0BA3" w14:textId="77777777" w:rsidR="0034000C" w:rsidRPr="00DC7289" w:rsidRDefault="0034000C" w:rsidP="0038257B">
            <w:pPr>
              <w:spacing w:line="276" w:lineRule="auto"/>
              <w:jc w:val="center"/>
              <w:rPr>
                <w:rFonts w:eastAsia="Batang"/>
                <w:sz w:val="20"/>
                <w:szCs w:val="20"/>
                <w:u w:val="wave"/>
              </w:rPr>
            </w:pPr>
          </w:p>
        </w:tc>
        <w:tc>
          <w:tcPr>
            <w:tcW w:w="1800" w:type="dxa"/>
            <w:vMerge/>
          </w:tcPr>
          <w:p w14:paraId="58F1508B" w14:textId="77777777" w:rsidR="0034000C" w:rsidRPr="00DC7289" w:rsidRDefault="0034000C" w:rsidP="0038257B">
            <w:pPr>
              <w:spacing w:line="276" w:lineRule="auto"/>
              <w:rPr>
                <w:rFonts w:eastAsia="Batang"/>
                <w:sz w:val="20"/>
                <w:szCs w:val="20"/>
                <w:u w:val="wave"/>
              </w:rPr>
            </w:pPr>
          </w:p>
        </w:tc>
      </w:tr>
      <w:tr w:rsidR="0034000C" w:rsidRPr="00DC7289" w14:paraId="02B9187B" w14:textId="77777777" w:rsidTr="1BCCC74B">
        <w:trPr>
          <w:trHeight w:val="935"/>
        </w:trPr>
        <w:tc>
          <w:tcPr>
            <w:tcW w:w="711" w:type="dxa"/>
          </w:tcPr>
          <w:p w14:paraId="368BA2E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5F5E2D2" w14:textId="60671364" w:rsidR="0034000C" w:rsidRPr="00DC7289" w:rsidRDefault="0034000C" w:rsidP="0038257B">
            <w:pPr>
              <w:jc w:val="both"/>
              <w:rPr>
                <w:color w:val="000000" w:themeColor="text1"/>
                <w:sz w:val="20"/>
                <w:szCs w:val="20"/>
              </w:rPr>
            </w:pPr>
            <w:r w:rsidRPr="00DC7289">
              <w:rPr>
                <w:color w:val="000000" w:themeColor="text1"/>
                <w:sz w:val="20"/>
                <w:szCs w:val="20"/>
              </w:rPr>
              <w:t>Ligji antimafia. Zbatimi i tij në praktikë dhe lidhja midis hetimit pasuror dhe procedimit penal të pastrimit të parave.</w:t>
            </w:r>
            <w:r w:rsidR="007E3EA1" w:rsidRPr="00DC7289">
              <w:rPr>
                <w:color w:val="000000" w:themeColor="text1"/>
                <w:sz w:val="20"/>
                <w:szCs w:val="20"/>
              </w:rPr>
              <w:t xml:space="preserve"> </w:t>
            </w:r>
            <w:r w:rsidRPr="00DC7289">
              <w:rPr>
                <w:color w:val="000000" w:themeColor="text1"/>
                <w:sz w:val="20"/>
                <w:szCs w:val="20"/>
              </w:rPr>
              <w:t>Parashikimet ndërkombëtare lidhur me konfiskimin e produkteve të veprës penale. Rëndësia e konfiskimit në luftën kundër pastrimit të parave. Ndihma ndërkombëtare në dispozicion kundër pastrimit të parave dhe financimit të terrorizmit.</w:t>
            </w:r>
          </w:p>
        </w:tc>
        <w:tc>
          <w:tcPr>
            <w:tcW w:w="1530" w:type="dxa"/>
          </w:tcPr>
          <w:p w14:paraId="650B56C6" w14:textId="0416FB87" w:rsidR="0034000C" w:rsidRPr="00DC7289" w:rsidRDefault="0034000C" w:rsidP="0038257B">
            <w:pPr>
              <w:jc w:val="center"/>
              <w:rPr>
                <w:rFonts w:eastAsia="Batang"/>
                <w:sz w:val="20"/>
                <w:szCs w:val="20"/>
                <w:u w:val="wave"/>
              </w:rPr>
            </w:pPr>
          </w:p>
        </w:tc>
        <w:tc>
          <w:tcPr>
            <w:tcW w:w="1980" w:type="dxa"/>
          </w:tcPr>
          <w:p w14:paraId="64B0CEF5" w14:textId="77777777" w:rsidR="0034000C" w:rsidRPr="00DC7289" w:rsidRDefault="0034000C" w:rsidP="0038257B">
            <w:pPr>
              <w:jc w:val="center"/>
              <w:rPr>
                <w:sz w:val="20"/>
                <w:szCs w:val="20"/>
              </w:rPr>
            </w:pPr>
          </w:p>
          <w:p w14:paraId="5DE3CB6E" w14:textId="77777777" w:rsidR="0034000C" w:rsidRPr="00DC7289" w:rsidRDefault="0034000C" w:rsidP="0038257B">
            <w:pPr>
              <w:jc w:val="center"/>
              <w:rPr>
                <w:sz w:val="20"/>
                <w:szCs w:val="20"/>
              </w:rPr>
            </w:pPr>
            <w:r w:rsidRPr="00DC7289">
              <w:rPr>
                <w:sz w:val="20"/>
                <w:szCs w:val="20"/>
              </w:rPr>
              <w:t>Ekspertë:</w:t>
            </w:r>
          </w:p>
          <w:p w14:paraId="10CA1CF9" w14:textId="1D4A272C" w:rsidR="0034000C" w:rsidRPr="00DC7289" w:rsidRDefault="0034000C" w:rsidP="0038257B">
            <w:pPr>
              <w:jc w:val="center"/>
              <w:rPr>
                <w:sz w:val="20"/>
                <w:szCs w:val="20"/>
              </w:rPr>
            </w:pPr>
            <w:r w:rsidRPr="00DC7289">
              <w:rPr>
                <w:sz w:val="20"/>
                <w:szCs w:val="20"/>
              </w:rPr>
              <w:t>Bib Ndreca</w:t>
            </w:r>
          </w:p>
          <w:p w14:paraId="4FF23862" w14:textId="70D404D4" w:rsidR="0034000C" w:rsidRPr="00DC7289" w:rsidRDefault="0034000C" w:rsidP="0038257B">
            <w:pPr>
              <w:jc w:val="center"/>
              <w:rPr>
                <w:sz w:val="20"/>
                <w:szCs w:val="20"/>
              </w:rPr>
            </w:pPr>
            <w:r w:rsidRPr="00DC7289">
              <w:rPr>
                <w:sz w:val="20"/>
                <w:szCs w:val="20"/>
              </w:rPr>
              <w:t>Anita Jella</w:t>
            </w:r>
          </w:p>
          <w:p w14:paraId="1A69EB55" w14:textId="77777777" w:rsidR="0034000C" w:rsidRPr="00DC7289" w:rsidRDefault="0034000C" w:rsidP="0038257B">
            <w:pPr>
              <w:jc w:val="center"/>
              <w:rPr>
                <w:sz w:val="20"/>
                <w:szCs w:val="20"/>
              </w:rPr>
            </w:pPr>
          </w:p>
          <w:p w14:paraId="6C75ECA6" w14:textId="77777777" w:rsidR="0034000C" w:rsidRPr="00DC7289" w:rsidRDefault="0034000C" w:rsidP="0038257B">
            <w:pPr>
              <w:jc w:val="center"/>
              <w:rPr>
                <w:sz w:val="20"/>
                <w:szCs w:val="20"/>
              </w:rPr>
            </w:pPr>
            <w:r w:rsidRPr="00DC7289">
              <w:rPr>
                <w:sz w:val="20"/>
                <w:szCs w:val="20"/>
              </w:rPr>
              <w:t>Lehtësues:</w:t>
            </w:r>
          </w:p>
          <w:p w14:paraId="7F0CC484" w14:textId="0304952B" w:rsidR="0034000C" w:rsidRPr="00DC7289" w:rsidRDefault="0034000C" w:rsidP="0038257B">
            <w:pPr>
              <w:jc w:val="center"/>
              <w:rPr>
                <w:color w:val="2C363A"/>
                <w:sz w:val="20"/>
                <w:szCs w:val="20"/>
              </w:rPr>
            </w:pPr>
            <w:r w:rsidRPr="00DC7289">
              <w:rPr>
                <w:sz w:val="20"/>
                <w:szCs w:val="20"/>
              </w:rPr>
              <w:t>Paulin Çera</w:t>
            </w:r>
          </w:p>
        </w:tc>
        <w:tc>
          <w:tcPr>
            <w:tcW w:w="1440" w:type="dxa"/>
          </w:tcPr>
          <w:p w14:paraId="27DBECF2" w14:textId="0C3D2E35" w:rsidR="0034000C" w:rsidRPr="00DC7289" w:rsidRDefault="0034000C" w:rsidP="0038257B">
            <w:pPr>
              <w:spacing w:line="276" w:lineRule="auto"/>
              <w:rPr>
                <w:rFonts w:eastAsia="Batang"/>
                <w:sz w:val="20"/>
                <w:szCs w:val="20"/>
                <w:u w:val="wave"/>
              </w:rPr>
            </w:pPr>
            <w:r w:rsidRPr="00DC7289">
              <w:rPr>
                <w:rFonts w:eastAsia="Batang"/>
                <w:sz w:val="20"/>
                <w:szCs w:val="20"/>
                <w:u w:val="wave"/>
              </w:rPr>
              <w:t>27</w:t>
            </w:r>
            <w:r w:rsidRPr="00DC7289">
              <w:rPr>
                <w:sz w:val="20"/>
                <w:szCs w:val="20"/>
              </w:rPr>
              <w:t xml:space="preserve"> </w:t>
            </w:r>
            <w:r w:rsidRPr="00DC7289">
              <w:rPr>
                <w:rFonts w:eastAsia="Batang"/>
                <w:sz w:val="20"/>
                <w:szCs w:val="20"/>
                <w:u w:val="wave"/>
              </w:rPr>
              <w:t>mars 2026</w:t>
            </w:r>
          </w:p>
        </w:tc>
        <w:tc>
          <w:tcPr>
            <w:tcW w:w="1800" w:type="dxa"/>
          </w:tcPr>
          <w:p w14:paraId="3B1DD675" w14:textId="6F0EB194" w:rsidR="0034000C" w:rsidRPr="00DC7289" w:rsidRDefault="0034000C" w:rsidP="0038257B">
            <w:pPr>
              <w:spacing w:line="276" w:lineRule="auto"/>
              <w:rPr>
                <w:rFonts w:eastAsia="Batang"/>
                <w:sz w:val="20"/>
                <w:szCs w:val="20"/>
                <w:u w:val="wave"/>
              </w:rPr>
            </w:pPr>
          </w:p>
        </w:tc>
      </w:tr>
      <w:tr w:rsidR="56D5CB9C" w:rsidRPr="00DC7289" w14:paraId="34A6EC29" w14:textId="77777777" w:rsidTr="1BCCC74B">
        <w:trPr>
          <w:trHeight w:val="660"/>
        </w:trPr>
        <w:tc>
          <w:tcPr>
            <w:tcW w:w="711" w:type="dxa"/>
          </w:tcPr>
          <w:p w14:paraId="723FA8E7" w14:textId="728FF768" w:rsidR="56D5CB9C" w:rsidRPr="00DC7289" w:rsidRDefault="56D5CB9C" w:rsidP="00270700">
            <w:pPr>
              <w:pStyle w:val="ListParagraph"/>
              <w:numPr>
                <w:ilvl w:val="0"/>
                <w:numId w:val="10"/>
              </w:numPr>
              <w:rPr>
                <w:rFonts w:ascii="Times New Roman" w:eastAsia="Batang" w:hAnsi="Times New Roman" w:cs="Times New Roman"/>
                <w:sz w:val="20"/>
                <w:szCs w:val="20"/>
                <w:u w:val="wave"/>
              </w:rPr>
            </w:pPr>
          </w:p>
        </w:tc>
        <w:tc>
          <w:tcPr>
            <w:tcW w:w="6844" w:type="dxa"/>
            <w:shd w:val="clear" w:color="auto" w:fill="BDD6EE" w:themeFill="accent1" w:themeFillTint="66"/>
          </w:tcPr>
          <w:p w14:paraId="20123DF5" w14:textId="7C1D6572" w:rsidR="56D5CB9C" w:rsidRPr="00DC7289" w:rsidRDefault="56D5CB9C" w:rsidP="56D5CB9C">
            <w:pPr>
              <w:jc w:val="both"/>
              <w:rPr>
                <w:b/>
                <w:bCs/>
                <w:color w:val="000000" w:themeColor="text1"/>
                <w:sz w:val="20"/>
                <w:szCs w:val="20"/>
              </w:rPr>
            </w:pPr>
            <w:r w:rsidRPr="00DC7289">
              <w:rPr>
                <w:rFonts w:eastAsia="Batang"/>
                <w:b/>
                <w:bCs/>
                <w:sz w:val="20"/>
                <w:szCs w:val="20"/>
              </w:rPr>
              <w:t>Trajnim 1 ditor</w:t>
            </w:r>
          </w:p>
          <w:p w14:paraId="1CA2C3B9" w14:textId="657D44E8" w:rsidR="56D5CB9C" w:rsidRPr="00DC7289" w:rsidRDefault="56D5CB9C" w:rsidP="56D5CB9C">
            <w:pPr>
              <w:jc w:val="both"/>
              <w:rPr>
                <w:b/>
                <w:bCs/>
                <w:color w:val="000000" w:themeColor="text1"/>
                <w:sz w:val="20"/>
                <w:szCs w:val="20"/>
              </w:rPr>
            </w:pPr>
            <w:r w:rsidRPr="00DC7289">
              <w:rPr>
                <w:b/>
                <w:bCs/>
                <w:sz w:val="20"/>
                <w:szCs w:val="20"/>
              </w:rPr>
              <w:t>Ekuilibrimi i së drejtës për respektimin e jetës private dhe familjare me lirinë e shprehjes: Analizë e standardeve interpretative të Gjykatës Evropiane të të Drejtave të Njeriut mbi mbrojtjen e të drejtave të personalitetit në mjedise fizike dhe digjitale.</w:t>
            </w:r>
          </w:p>
        </w:tc>
        <w:tc>
          <w:tcPr>
            <w:tcW w:w="1530" w:type="dxa"/>
          </w:tcPr>
          <w:p w14:paraId="227B413C" w14:textId="08DF614D" w:rsidR="56D5CB9C" w:rsidRPr="00DC7289" w:rsidRDefault="56D5CB9C" w:rsidP="56D5CB9C">
            <w:pPr>
              <w:rPr>
                <w:rFonts w:eastAsia="Batang"/>
                <w:sz w:val="20"/>
                <w:szCs w:val="20"/>
                <w:u w:val="wave"/>
              </w:rPr>
            </w:pPr>
          </w:p>
        </w:tc>
        <w:tc>
          <w:tcPr>
            <w:tcW w:w="1980" w:type="dxa"/>
          </w:tcPr>
          <w:p w14:paraId="5AB46B96" w14:textId="77777777" w:rsidR="56D5CB9C" w:rsidRPr="00DC7289" w:rsidRDefault="56D5CB9C" w:rsidP="56D5CB9C">
            <w:pPr>
              <w:spacing w:line="276" w:lineRule="auto"/>
              <w:jc w:val="center"/>
              <w:rPr>
                <w:sz w:val="20"/>
                <w:szCs w:val="20"/>
              </w:rPr>
            </w:pPr>
            <w:r w:rsidRPr="00DC7289">
              <w:rPr>
                <w:sz w:val="20"/>
                <w:szCs w:val="20"/>
              </w:rPr>
              <w:t>Ekspertë:</w:t>
            </w:r>
          </w:p>
          <w:p w14:paraId="4E0E368C" w14:textId="77777777" w:rsidR="56D5CB9C" w:rsidRPr="00DC7289" w:rsidRDefault="56D5CB9C" w:rsidP="56D5CB9C">
            <w:pPr>
              <w:spacing w:line="276" w:lineRule="auto"/>
              <w:jc w:val="center"/>
              <w:rPr>
                <w:sz w:val="20"/>
                <w:szCs w:val="20"/>
              </w:rPr>
            </w:pPr>
            <w:r w:rsidRPr="00DC7289">
              <w:rPr>
                <w:sz w:val="20"/>
                <w:szCs w:val="20"/>
              </w:rPr>
              <w:t>Mariana Semini</w:t>
            </w:r>
          </w:p>
          <w:p w14:paraId="42B4EBC5" w14:textId="517D845A" w:rsidR="56D5CB9C" w:rsidRPr="00DC7289" w:rsidRDefault="56D5CB9C" w:rsidP="56D5CB9C">
            <w:pPr>
              <w:spacing w:line="276" w:lineRule="auto"/>
              <w:jc w:val="center"/>
              <w:rPr>
                <w:sz w:val="20"/>
                <w:szCs w:val="20"/>
              </w:rPr>
            </w:pPr>
            <w:r w:rsidRPr="00DC7289">
              <w:rPr>
                <w:sz w:val="20"/>
                <w:szCs w:val="20"/>
              </w:rPr>
              <w:t>Edlira Petri</w:t>
            </w:r>
          </w:p>
        </w:tc>
        <w:tc>
          <w:tcPr>
            <w:tcW w:w="1440" w:type="dxa"/>
          </w:tcPr>
          <w:p w14:paraId="7EFCB597" w14:textId="628CB4B6" w:rsidR="191C00F8" w:rsidRPr="00DC7289" w:rsidRDefault="191C00F8" w:rsidP="56D5CB9C">
            <w:pPr>
              <w:spacing w:line="276" w:lineRule="auto"/>
              <w:jc w:val="center"/>
              <w:rPr>
                <w:rFonts w:eastAsia="Batang"/>
                <w:sz w:val="20"/>
                <w:szCs w:val="20"/>
                <w:u w:val="wave"/>
              </w:rPr>
            </w:pPr>
            <w:r w:rsidRPr="00DC7289">
              <w:rPr>
                <w:rFonts w:eastAsia="Batang"/>
                <w:sz w:val="20"/>
                <w:szCs w:val="20"/>
                <w:u w:val="wave"/>
              </w:rPr>
              <w:t xml:space="preserve">27 </w:t>
            </w:r>
            <w:r w:rsidR="56D5CB9C" w:rsidRPr="00DC7289">
              <w:rPr>
                <w:rFonts w:eastAsia="Batang"/>
                <w:sz w:val="20"/>
                <w:szCs w:val="20"/>
                <w:u w:val="wave"/>
              </w:rPr>
              <w:t>mars 2026</w:t>
            </w:r>
          </w:p>
        </w:tc>
        <w:tc>
          <w:tcPr>
            <w:tcW w:w="1800" w:type="dxa"/>
          </w:tcPr>
          <w:p w14:paraId="67B463C0" w14:textId="39C47F58" w:rsidR="191C00F8" w:rsidRPr="00DC7289" w:rsidRDefault="191C00F8" w:rsidP="56D5CB9C">
            <w:pPr>
              <w:spacing w:line="276" w:lineRule="auto"/>
              <w:rPr>
                <w:rFonts w:eastAsia="Batang"/>
                <w:color w:val="C00000"/>
                <w:sz w:val="20"/>
                <w:szCs w:val="20"/>
                <w:u w:val="wave"/>
              </w:rPr>
            </w:pPr>
          </w:p>
        </w:tc>
      </w:tr>
      <w:tr w:rsidR="0034000C" w:rsidRPr="00DC7289" w14:paraId="4CAA1EC1" w14:textId="77777777" w:rsidTr="1BCCC74B">
        <w:trPr>
          <w:trHeight w:val="782"/>
        </w:trPr>
        <w:tc>
          <w:tcPr>
            <w:tcW w:w="711" w:type="dxa"/>
            <w:vMerge w:val="restart"/>
          </w:tcPr>
          <w:p w14:paraId="792F8F71" w14:textId="476ECEDB"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6942AA7" w14:textId="77777777" w:rsidR="0034000C" w:rsidRPr="00DC7289" w:rsidRDefault="0034000C" w:rsidP="0038257B">
            <w:pPr>
              <w:jc w:val="center"/>
              <w:rPr>
                <w:b/>
                <w:bCs/>
                <w:color w:val="000000" w:themeColor="text1"/>
                <w:sz w:val="20"/>
                <w:szCs w:val="20"/>
              </w:rPr>
            </w:pPr>
          </w:p>
          <w:p w14:paraId="309EDF2F" w14:textId="022435DE" w:rsidR="0034000C" w:rsidRPr="00DC7289" w:rsidRDefault="0034000C" w:rsidP="0038257B">
            <w:pPr>
              <w:rPr>
                <w:b/>
                <w:bCs/>
                <w:color w:val="000000" w:themeColor="text1"/>
                <w:sz w:val="20"/>
                <w:szCs w:val="20"/>
              </w:rPr>
            </w:pPr>
            <w:r w:rsidRPr="00DC7289">
              <w:rPr>
                <w:b/>
                <w:bCs/>
                <w:color w:val="000000" w:themeColor="text1"/>
                <w:sz w:val="20"/>
                <w:szCs w:val="20"/>
              </w:rPr>
              <w:t>MODUL</w:t>
            </w:r>
            <w:r w:rsidR="0088676D" w:rsidRPr="00DC7289">
              <w:rPr>
                <w:b/>
                <w:bCs/>
                <w:color w:val="000000" w:themeColor="text1"/>
                <w:sz w:val="20"/>
                <w:szCs w:val="20"/>
              </w:rPr>
              <w:t xml:space="preserve"> a.9 </w:t>
            </w:r>
            <w:r w:rsidRPr="00DC7289">
              <w:rPr>
                <w:b/>
                <w:bCs/>
                <w:color w:val="000000" w:themeColor="text1"/>
                <w:sz w:val="20"/>
                <w:szCs w:val="20"/>
              </w:rPr>
              <w:t xml:space="preserve"> </w:t>
            </w:r>
            <w:r w:rsidR="0088676D" w:rsidRPr="00DC7289">
              <w:rPr>
                <w:b/>
                <w:bCs/>
                <w:color w:val="000000" w:themeColor="text1"/>
                <w:sz w:val="20"/>
                <w:szCs w:val="20"/>
              </w:rPr>
              <w:t>“</w:t>
            </w:r>
            <w:r w:rsidRPr="00DC7289">
              <w:rPr>
                <w:b/>
                <w:bCs/>
                <w:color w:val="000000" w:themeColor="text1"/>
                <w:sz w:val="20"/>
                <w:szCs w:val="20"/>
              </w:rPr>
              <w:t>KORRUPSIONI</w:t>
            </w:r>
            <w:r w:rsidR="0088676D" w:rsidRPr="00DC7289">
              <w:rPr>
                <w:b/>
                <w:bCs/>
                <w:color w:val="000000" w:themeColor="text1"/>
                <w:sz w:val="20"/>
                <w:szCs w:val="20"/>
              </w:rPr>
              <w:t>”</w:t>
            </w:r>
          </w:p>
        </w:tc>
        <w:tc>
          <w:tcPr>
            <w:tcW w:w="1530" w:type="dxa"/>
            <w:vMerge w:val="restart"/>
          </w:tcPr>
          <w:p w14:paraId="59E4CEBC" w14:textId="77777777" w:rsidR="0034000C" w:rsidRPr="00DC7289" w:rsidRDefault="0034000C" w:rsidP="0038257B">
            <w:pPr>
              <w:jc w:val="center"/>
              <w:rPr>
                <w:rFonts w:eastAsia="Batang"/>
                <w:sz w:val="20"/>
                <w:szCs w:val="20"/>
                <w:u w:val="wave"/>
              </w:rPr>
            </w:pPr>
          </w:p>
        </w:tc>
        <w:tc>
          <w:tcPr>
            <w:tcW w:w="1980" w:type="dxa"/>
            <w:vMerge w:val="restart"/>
          </w:tcPr>
          <w:p w14:paraId="2D639D85" w14:textId="77777777" w:rsidR="0034000C" w:rsidRPr="00DC7289" w:rsidRDefault="0034000C" w:rsidP="0038257B">
            <w:pPr>
              <w:jc w:val="center"/>
              <w:rPr>
                <w:sz w:val="20"/>
                <w:szCs w:val="20"/>
              </w:rPr>
            </w:pPr>
            <w:r w:rsidRPr="00DC7289">
              <w:rPr>
                <w:sz w:val="20"/>
                <w:szCs w:val="20"/>
              </w:rPr>
              <w:t>Ekspertë:</w:t>
            </w:r>
          </w:p>
          <w:p w14:paraId="30780A52" w14:textId="7281CBF3" w:rsidR="0034000C" w:rsidRPr="00DC7289" w:rsidRDefault="0034000C" w:rsidP="0038257B">
            <w:pPr>
              <w:jc w:val="center"/>
              <w:rPr>
                <w:sz w:val="20"/>
                <w:szCs w:val="20"/>
              </w:rPr>
            </w:pPr>
            <w:r w:rsidRPr="00DC7289">
              <w:rPr>
                <w:sz w:val="20"/>
                <w:szCs w:val="20"/>
              </w:rPr>
              <w:t>Idlir Peçi</w:t>
            </w:r>
          </w:p>
          <w:p w14:paraId="0830B479" w14:textId="77777777" w:rsidR="0034000C" w:rsidRPr="00DC7289" w:rsidRDefault="0034000C" w:rsidP="0038257B">
            <w:pPr>
              <w:jc w:val="center"/>
              <w:rPr>
                <w:sz w:val="20"/>
                <w:szCs w:val="20"/>
              </w:rPr>
            </w:pPr>
            <w:r w:rsidRPr="00DC7289">
              <w:rPr>
                <w:sz w:val="20"/>
                <w:szCs w:val="20"/>
              </w:rPr>
              <w:t>Dorina Bejko</w:t>
            </w:r>
          </w:p>
          <w:p w14:paraId="4F8840C6" w14:textId="77777777" w:rsidR="0034000C" w:rsidRPr="00DC7289" w:rsidRDefault="0034000C" w:rsidP="0038257B">
            <w:pPr>
              <w:jc w:val="center"/>
              <w:rPr>
                <w:sz w:val="20"/>
                <w:szCs w:val="20"/>
              </w:rPr>
            </w:pPr>
          </w:p>
          <w:p w14:paraId="3929DC53" w14:textId="77777777" w:rsidR="0034000C" w:rsidRPr="00DC7289" w:rsidRDefault="0034000C" w:rsidP="0038257B">
            <w:pPr>
              <w:jc w:val="center"/>
              <w:rPr>
                <w:sz w:val="20"/>
                <w:szCs w:val="20"/>
              </w:rPr>
            </w:pPr>
            <w:r w:rsidRPr="00DC7289">
              <w:rPr>
                <w:sz w:val="20"/>
                <w:szCs w:val="20"/>
              </w:rPr>
              <w:t>Lehtësues:</w:t>
            </w:r>
          </w:p>
          <w:p w14:paraId="15F62150" w14:textId="77777777" w:rsidR="0034000C" w:rsidRPr="00DC7289" w:rsidRDefault="0034000C" w:rsidP="0038257B">
            <w:pPr>
              <w:jc w:val="center"/>
              <w:rPr>
                <w:sz w:val="20"/>
                <w:szCs w:val="20"/>
              </w:rPr>
            </w:pPr>
            <w:r w:rsidRPr="00DC7289">
              <w:rPr>
                <w:sz w:val="20"/>
                <w:szCs w:val="20"/>
              </w:rPr>
              <w:t>Anita Jella</w:t>
            </w:r>
          </w:p>
          <w:p w14:paraId="1E68C6A4" w14:textId="77777777" w:rsidR="0034000C" w:rsidRPr="00DC7289" w:rsidRDefault="0034000C" w:rsidP="0038257B">
            <w:pPr>
              <w:jc w:val="center"/>
              <w:rPr>
                <w:sz w:val="20"/>
                <w:szCs w:val="20"/>
              </w:rPr>
            </w:pPr>
          </w:p>
          <w:p w14:paraId="39DBF922" w14:textId="40CD9388" w:rsidR="0034000C" w:rsidRPr="00DC7289" w:rsidRDefault="0034000C" w:rsidP="0038257B">
            <w:pPr>
              <w:jc w:val="center"/>
              <w:rPr>
                <w:sz w:val="20"/>
                <w:szCs w:val="20"/>
              </w:rPr>
            </w:pPr>
          </w:p>
        </w:tc>
        <w:tc>
          <w:tcPr>
            <w:tcW w:w="1440" w:type="dxa"/>
            <w:vMerge w:val="restart"/>
          </w:tcPr>
          <w:p w14:paraId="3818367A" w14:textId="7777777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30</w:t>
            </w:r>
            <w:r w:rsidRPr="00DC7289">
              <w:rPr>
                <w:sz w:val="20"/>
                <w:szCs w:val="20"/>
              </w:rPr>
              <w:t xml:space="preserve"> </w:t>
            </w:r>
            <w:r w:rsidRPr="00DC7289">
              <w:rPr>
                <w:rFonts w:eastAsia="Batang"/>
                <w:sz w:val="20"/>
                <w:szCs w:val="20"/>
                <w:u w:val="wave"/>
              </w:rPr>
              <w:t>mars 2026</w:t>
            </w:r>
          </w:p>
          <w:p w14:paraId="47DEC71F" w14:textId="77777777" w:rsidR="0034000C" w:rsidRPr="00DC7289" w:rsidRDefault="0034000C" w:rsidP="0038257B">
            <w:pPr>
              <w:spacing w:line="276" w:lineRule="auto"/>
              <w:jc w:val="center"/>
              <w:rPr>
                <w:rFonts w:eastAsia="Batang"/>
                <w:color w:val="C00000"/>
                <w:sz w:val="20"/>
                <w:szCs w:val="20"/>
                <w:u w:val="wave"/>
              </w:rPr>
            </w:pPr>
          </w:p>
          <w:p w14:paraId="46F16A56" w14:textId="3935315D" w:rsidR="0034000C" w:rsidRPr="00DC7289" w:rsidRDefault="0034000C" w:rsidP="0038257B">
            <w:pPr>
              <w:spacing w:line="276" w:lineRule="auto"/>
              <w:jc w:val="center"/>
              <w:rPr>
                <w:rFonts w:eastAsia="Batang"/>
                <w:color w:val="C00000"/>
                <w:sz w:val="20"/>
                <w:szCs w:val="20"/>
                <w:u w:val="wave"/>
              </w:rPr>
            </w:pPr>
          </w:p>
        </w:tc>
        <w:tc>
          <w:tcPr>
            <w:tcW w:w="1800" w:type="dxa"/>
            <w:vMerge w:val="restart"/>
          </w:tcPr>
          <w:p w14:paraId="36894F0B" w14:textId="0779E2AE" w:rsidR="0034000C" w:rsidRPr="00DC7289" w:rsidRDefault="0034000C" w:rsidP="0038257B">
            <w:pPr>
              <w:spacing w:line="276" w:lineRule="auto"/>
              <w:rPr>
                <w:rFonts w:eastAsia="Batang"/>
                <w:sz w:val="20"/>
                <w:szCs w:val="20"/>
                <w:u w:val="wave"/>
              </w:rPr>
            </w:pPr>
          </w:p>
        </w:tc>
      </w:tr>
      <w:tr w:rsidR="0034000C" w:rsidRPr="00DC7289" w14:paraId="128F97DB" w14:textId="77777777" w:rsidTr="1BCCC74B">
        <w:trPr>
          <w:trHeight w:val="1358"/>
        </w:trPr>
        <w:tc>
          <w:tcPr>
            <w:tcW w:w="711" w:type="dxa"/>
            <w:vMerge/>
          </w:tcPr>
          <w:p w14:paraId="6C9D132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0F51EC1" w14:textId="7BDEFE9A" w:rsidR="0034000C" w:rsidRPr="00DC7289" w:rsidRDefault="0034000C" w:rsidP="0038257B">
            <w:pPr>
              <w:jc w:val="both"/>
              <w:rPr>
                <w:color w:val="000000" w:themeColor="text1"/>
                <w:sz w:val="20"/>
                <w:szCs w:val="20"/>
              </w:rPr>
            </w:pPr>
            <w:r w:rsidRPr="00DC7289">
              <w:rPr>
                <w:color w:val="000000" w:themeColor="text1"/>
                <w:sz w:val="20"/>
                <w:szCs w:val="20"/>
              </w:rPr>
              <w:t>Kuptimi dhe zbatimi i bashkëpunimit në rastet e korrupsionit. Praktika gjyqësore. Korrupsioni dhe bashkëpunimi me krimin e organizuar.</w:t>
            </w:r>
          </w:p>
        </w:tc>
        <w:tc>
          <w:tcPr>
            <w:tcW w:w="1530" w:type="dxa"/>
            <w:vMerge/>
          </w:tcPr>
          <w:p w14:paraId="36A9AC8D" w14:textId="77777777" w:rsidR="0034000C" w:rsidRPr="00DC7289" w:rsidRDefault="0034000C" w:rsidP="0038257B">
            <w:pPr>
              <w:jc w:val="center"/>
              <w:rPr>
                <w:rFonts w:eastAsia="Batang"/>
                <w:sz w:val="20"/>
                <w:szCs w:val="20"/>
                <w:u w:val="wave"/>
              </w:rPr>
            </w:pPr>
          </w:p>
        </w:tc>
        <w:tc>
          <w:tcPr>
            <w:tcW w:w="1980" w:type="dxa"/>
            <w:vMerge/>
          </w:tcPr>
          <w:p w14:paraId="264D8048" w14:textId="77777777" w:rsidR="0034000C" w:rsidRPr="00DC7289" w:rsidRDefault="0034000C" w:rsidP="0038257B">
            <w:pPr>
              <w:jc w:val="center"/>
              <w:rPr>
                <w:sz w:val="20"/>
                <w:szCs w:val="20"/>
              </w:rPr>
            </w:pPr>
          </w:p>
        </w:tc>
        <w:tc>
          <w:tcPr>
            <w:tcW w:w="1440" w:type="dxa"/>
            <w:vMerge/>
          </w:tcPr>
          <w:p w14:paraId="063F0295" w14:textId="77777777" w:rsidR="0034000C" w:rsidRPr="00DC7289" w:rsidRDefault="0034000C" w:rsidP="0038257B">
            <w:pPr>
              <w:spacing w:line="276" w:lineRule="auto"/>
              <w:jc w:val="center"/>
              <w:rPr>
                <w:rFonts w:eastAsia="Batang"/>
                <w:sz w:val="20"/>
                <w:szCs w:val="20"/>
                <w:u w:val="wave"/>
              </w:rPr>
            </w:pPr>
          </w:p>
        </w:tc>
        <w:tc>
          <w:tcPr>
            <w:tcW w:w="1800" w:type="dxa"/>
            <w:vMerge/>
          </w:tcPr>
          <w:p w14:paraId="3A52B8FD" w14:textId="77777777" w:rsidR="0034000C" w:rsidRPr="00DC7289" w:rsidRDefault="0034000C" w:rsidP="0038257B">
            <w:pPr>
              <w:spacing w:line="276" w:lineRule="auto"/>
              <w:rPr>
                <w:rFonts w:eastAsia="Batang"/>
                <w:sz w:val="20"/>
                <w:szCs w:val="20"/>
                <w:u w:val="wave"/>
              </w:rPr>
            </w:pPr>
          </w:p>
        </w:tc>
      </w:tr>
      <w:tr w:rsidR="0034000C" w:rsidRPr="00DC7289" w14:paraId="1E012FC1" w14:textId="77777777" w:rsidTr="1BCCC74B">
        <w:trPr>
          <w:trHeight w:val="1520"/>
        </w:trPr>
        <w:tc>
          <w:tcPr>
            <w:tcW w:w="711" w:type="dxa"/>
          </w:tcPr>
          <w:p w14:paraId="1E941DD2"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348B956" w14:textId="51660237" w:rsidR="0034000C" w:rsidRPr="00DC7289" w:rsidRDefault="0034000C" w:rsidP="0038257B">
            <w:pPr>
              <w:jc w:val="both"/>
              <w:rPr>
                <w:color w:val="000000" w:themeColor="text1"/>
                <w:sz w:val="20"/>
                <w:szCs w:val="20"/>
              </w:rPr>
            </w:pPr>
            <w:r w:rsidRPr="00DC7289">
              <w:rPr>
                <w:color w:val="000000" w:themeColor="text1"/>
                <w:sz w:val="20"/>
                <w:szCs w:val="20"/>
              </w:rPr>
              <w:t>Korrupsioni, shpërdorimi i detyrës, shkelja e barazisë në prokurime, marrëdhëniet seksuale apo homoseksuale duke shpërdoruar detyrën, kufijtë ndarës dhe dallimet e këtyre veprave penale. Kompetenca lëndore e prokurorisë dhe gjykatës për hetimin, gjykimin dhe ekzekutimin e dënimeve penale të korrupsionit.</w:t>
            </w:r>
          </w:p>
        </w:tc>
        <w:tc>
          <w:tcPr>
            <w:tcW w:w="1530" w:type="dxa"/>
          </w:tcPr>
          <w:p w14:paraId="07FAECFD" w14:textId="2994C3F2" w:rsidR="0034000C" w:rsidRPr="00DC7289" w:rsidRDefault="0034000C" w:rsidP="0038257B">
            <w:pPr>
              <w:jc w:val="center"/>
              <w:rPr>
                <w:rFonts w:eastAsia="Batang"/>
                <w:sz w:val="20"/>
                <w:szCs w:val="20"/>
                <w:u w:val="wave"/>
              </w:rPr>
            </w:pPr>
          </w:p>
        </w:tc>
        <w:tc>
          <w:tcPr>
            <w:tcW w:w="1980" w:type="dxa"/>
          </w:tcPr>
          <w:p w14:paraId="227A97D9" w14:textId="77777777" w:rsidR="0034000C" w:rsidRPr="00DC7289" w:rsidRDefault="0034000C" w:rsidP="0038257B">
            <w:pPr>
              <w:jc w:val="center"/>
              <w:rPr>
                <w:sz w:val="20"/>
                <w:szCs w:val="20"/>
              </w:rPr>
            </w:pPr>
            <w:r w:rsidRPr="00DC7289">
              <w:rPr>
                <w:sz w:val="20"/>
                <w:szCs w:val="20"/>
              </w:rPr>
              <w:t>Ekspertë:</w:t>
            </w:r>
          </w:p>
          <w:p w14:paraId="50F211E2" w14:textId="77777777" w:rsidR="0034000C" w:rsidRPr="00DC7289" w:rsidRDefault="0034000C" w:rsidP="0038257B">
            <w:pPr>
              <w:jc w:val="center"/>
              <w:rPr>
                <w:sz w:val="20"/>
                <w:szCs w:val="20"/>
              </w:rPr>
            </w:pPr>
            <w:r w:rsidRPr="00DC7289">
              <w:rPr>
                <w:sz w:val="20"/>
                <w:szCs w:val="20"/>
              </w:rPr>
              <w:t>Irena Gjoka</w:t>
            </w:r>
          </w:p>
          <w:p w14:paraId="71A4E8AF" w14:textId="77777777" w:rsidR="0034000C" w:rsidRPr="00DC7289" w:rsidRDefault="0034000C" w:rsidP="0038257B">
            <w:pPr>
              <w:jc w:val="center"/>
              <w:rPr>
                <w:sz w:val="20"/>
                <w:szCs w:val="20"/>
              </w:rPr>
            </w:pPr>
            <w:r w:rsidRPr="00DC7289">
              <w:rPr>
                <w:sz w:val="20"/>
                <w:szCs w:val="20"/>
              </w:rPr>
              <w:t>Engert Pëllumbi</w:t>
            </w:r>
          </w:p>
          <w:p w14:paraId="40626A18" w14:textId="20B4F399" w:rsidR="0034000C" w:rsidRPr="00DC7289" w:rsidRDefault="0034000C" w:rsidP="1A30FFEE">
            <w:pPr>
              <w:jc w:val="center"/>
              <w:rPr>
                <w:sz w:val="20"/>
                <w:szCs w:val="20"/>
              </w:rPr>
            </w:pPr>
          </w:p>
        </w:tc>
        <w:tc>
          <w:tcPr>
            <w:tcW w:w="1440" w:type="dxa"/>
          </w:tcPr>
          <w:p w14:paraId="1A8CFFCD" w14:textId="1E036C1F"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31</w:t>
            </w:r>
            <w:r w:rsidRPr="00DC7289">
              <w:rPr>
                <w:sz w:val="20"/>
                <w:szCs w:val="20"/>
              </w:rPr>
              <w:t xml:space="preserve"> </w:t>
            </w:r>
            <w:r w:rsidRPr="00DC7289">
              <w:rPr>
                <w:rFonts w:eastAsia="Batang"/>
                <w:sz w:val="20"/>
                <w:szCs w:val="20"/>
                <w:u w:val="wave"/>
              </w:rPr>
              <w:t>mars 2026</w:t>
            </w:r>
          </w:p>
        </w:tc>
        <w:tc>
          <w:tcPr>
            <w:tcW w:w="1800" w:type="dxa"/>
          </w:tcPr>
          <w:p w14:paraId="2E3E1039" w14:textId="69F9E7E1" w:rsidR="0034000C" w:rsidRPr="00DC7289" w:rsidRDefault="0034000C" w:rsidP="0038257B">
            <w:pPr>
              <w:spacing w:line="276" w:lineRule="auto"/>
              <w:rPr>
                <w:rFonts w:eastAsia="Batang"/>
                <w:sz w:val="20"/>
                <w:szCs w:val="20"/>
                <w:u w:val="wave"/>
              </w:rPr>
            </w:pPr>
          </w:p>
        </w:tc>
      </w:tr>
      <w:tr w:rsidR="0034000C" w:rsidRPr="00DC7289" w14:paraId="6BEAAFCC" w14:textId="77777777" w:rsidTr="1BCCC74B">
        <w:trPr>
          <w:trHeight w:val="300"/>
        </w:trPr>
        <w:tc>
          <w:tcPr>
            <w:tcW w:w="14305" w:type="dxa"/>
            <w:gridSpan w:val="6"/>
          </w:tcPr>
          <w:p w14:paraId="37EF21A6" w14:textId="4E781FD8" w:rsidR="0034000C" w:rsidRPr="00DC7289" w:rsidRDefault="0034000C" w:rsidP="0038257B">
            <w:pPr>
              <w:tabs>
                <w:tab w:val="left" w:pos="5025"/>
              </w:tabs>
              <w:spacing w:line="276" w:lineRule="auto"/>
              <w:jc w:val="center"/>
              <w:rPr>
                <w:rFonts w:eastAsia="Times New Roman"/>
                <w:b/>
                <w:bCs/>
                <w:sz w:val="20"/>
                <w:szCs w:val="20"/>
                <w:highlight w:val="yellow"/>
                <w:lang w:eastAsia="en-GB"/>
              </w:rPr>
            </w:pPr>
            <w:r w:rsidRPr="00DC7289">
              <w:rPr>
                <w:rFonts w:eastAsia="Times New Roman"/>
                <w:b/>
                <w:bCs/>
                <w:sz w:val="20"/>
                <w:szCs w:val="20"/>
                <w:lang w:eastAsia="en-GB"/>
              </w:rPr>
              <w:t>PRILL 2026</w:t>
            </w:r>
          </w:p>
        </w:tc>
      </w:tr>
      <w:tr w:rsidR="0034000C" w:rsidRPr="00DC7289" w14:paraId="44596594" w14:textId="77777777" w:rsidTr="1BCCC74B">
        <w:trPr>
          <w:trHeight w:val="600"/>
        </w:trPr>
        <w:tc>
          <w:tcPr>
            <w:tcW w:w="711" w:type="dxa"/>
            <w:vMerge w:val="restart"/>
          </w:tcPr>
          <w:p w14:paraId="70B4396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D0A3FDD" w14:textId="7D01E3D1" w:rsidR="0034000C" w:rsidRPr="00DC7289" w:rsidRDefault="0034000C" w:rsidP="0038257B">
            <w:pPr>
              <w:rPr>
                <w:b/>
                <w:bCs/>
                <w:color w:val="000000" w:themeColor="text1"/>
                <w:sz w:val="20"/>
                <w:szCs w:val="20"/>
              </w:rPr>
            </w:pPr>
            <w:r w:rsidRPr="00DC7289">
              <w:rPr>
                <w:b/>
                <w:bCs/>
                <w:color w:val="000000" w:themeColor="text1"/>
                <w:sz w:val="20"/>
                <w:szCs w:val="20"/>
              </w:rPr>
              <w:t>MODUL</w:t>
            </w:r>
            <w:r w:rsidR="00DA38FC" w:rsidRPr="00DC7289">
              <w:rPr>
                <w:b/>
                <w:bCs/>
                <w:color w:val="000000" w:themeColor="text1"/>
                <w:sz w:val="20"/>
                <w:szCs w:val="20"/>
              </w:rPr>
              <w:t xml:space="preserve"> b.3</w:t>
            </w:r>
            <w:r w:rsidRPr="00DC7289">
              <w:rPr>
                <w:b/>
                <w:bCs/>
                <w:color w:val="000000" w:themeColor="text1"/>
                <w:sz w:val="20"/>
                <w:szCs w:val="20"/>
              </w:rPr>
              <w:t xml:space="preserve"> “EKZEKUTIMI I DETYRUESHËM”</w:t>
            </w:r>
          </w:p>
        </w:tc>
        <w:tc>
          <w:tcPr>
            <w:tcW w:w="1530" w:type="dxa"/>
            <w:vMerge w:val="restart"/>
          </w:tcPr>
          <w:p w14:paraId="1D40E46B" w14:textId="75EB27B5" w:rsidR="0034000C" w:rsidRPr="00DC7289" w:rsidRDefault="0034000C" w:rsidP="0038257B">
            <w:pPr>
              <w:jc w:val="center"/>
              <w:rPr>
                <w:sz w:val="20"/>
                <w:szCs w:val="20"/>
              </w:rPr>
            </w:pPr>
          </w:p>
        </w:tc>
        <w:tc>
          <w:tcPr>
            <w:tcW w:w="1980" w:type="dxa"/>
            <w:vMerge w:val="restart"/>
          </w:tcPr>
          <w:p w14:paraId="6E3E079C" w14:textId="77777777" w:rsidR="0034000C" w:rsidRPr="00DC7289" w:rsidRDefault="0034000C" w:rsidP="0038257B">
            <w:pPr>
              <w:jc w:val="center"/>
              <w:rPr>
                <w:sz w:val="20"/>
                <w:szCs w:val="20"/>
              </w:rPr>
            </w:pPr>
            <w:r w:rsidRPr="00DC7289">
              <w:rPr>
                <w:sz w:val="20"/>
                <w:szCs w:val="20"/>
              </w:rPr>
              <w:t>Ekspertë:</w:t>
            </w:r>
          </w:p>
          <w:p w14:paraId="3B1D98C2" w14:textId="77777777" w:rsidR="0034000C" w:rsidRPr="00DC7289" w:rsidRDefault="0034000C" w:rsidP="0038257B">
            <w:pPr>
              <w:jc w:val="center"/>
              <w:rPr>
                <w:sz w:val="20"/>
                <w:szCs w:val="20"/>
              </w:rPr>
            </w:pPr>
            <w:r w:rsidRPr="00DC7289">
              <w:rPr>
                <w:sz w:val="20"/>
                <w:szCs w:val="20"/>
              </w:rPr>
              <w:t>Dashamir Kore</w:t>
            </w:r>
          </w:p>
          <w:p w14:paraId="797A2DE7" w14:textId="77777777" w:rsidR="0034000C" w:rsidRPr="00DC7289" w:rsidRDefault="0034000C" w:rsidP="0038257B">
            <w:pPr>
              <w:jc w:val="center"/>
              <w:rPr>
                <w:sz w:val="20"/>
                <w:szCs w:val="20"/>
              </w:rPr>
            </w:pPr>
            <w:r w:rsidRPr="00DC7289">
              <w:rPr>
                <w:sz w:val="20"/>
                <w:szCs w:val="20"/>
              </w:rPr>
              <w:t>Altin Shkurti</w:t>
            </w:r>
          </w:p>
          <w:p w14:paraId="5F3FF88B" w14:textId="77777777" w:rsidR="0034000C" w:rsidRPr="00DC7289" w:rsidRDefault="0034000C" w:rsidP="0038257B">
            <w:pPr>
              <w:jc w:val="center"/>
              <w:rPr>
                <w:sz w:val="20"/>
                <w:szCs w:val="20"/>
              </w:rPr>
            </w:pPr>
          </w:p>
          <w:p w14:paraId="342ECFA1" w14:textId="477A2718" w:rsidR="0034000C" w:rsidRPr="00DC7289" w:rsidRDefault="0034000C" w:rsidP="0038257B">
            <w:pPr>
              <w:jc w:val="center"/>
              <w:rPr>
                <w:sz w:val="20"/>
                <w:szCs w:val="20"/>
              </w:rPr>
            </w:pPr>
            <w:r w:rsidRPr="00DC7289">
              <w:rPr>
                <w:sz w:val="20"/>
                <w:szCs w:val="20"/>
              </w:rPr>
              <w:t>Lehtësues:</w:t>
            </w:r>
          </w:p>
          <w:p w14:paraId="02E012E2" w14:textId="61F6FE67" w:rsidR="0034000C" w:rsidRPr="00DC7289" w:rsidRDefault="0034000C" w:rsidP="0038257B">
            <w:pPr>
              <w:jc w:val="center"/>
              <w:rPr>
                <w:sz w:val="20"/>
                <w:szCs w:val="20"/>
              </w:rPr>
            </w:pPr>
            <w:r w:rsidRPr="00DC7289">
              <w:rPr>
                <w:sz w:val="20"/>
                <w:szCs w:val="20"/>
              </w:rPr>
              <w:t>Alda Sadiku</w:t>
            </w:r>
          </w:p>
          <w:p w14:paraId="69410ED6" w14:textId="77777777" w:rsidR="0034000C" w:rsidRPr="00DC7289" w:rsidRDefault="0034000C" w:rsidP="0038257B">
            <w:pPr>
              <w:jc w:val="center"/>
              <w:rPr>
                <w:sz w:val="20"/>
                <w:szCs w:val="20"/>
              </w:rPr>
            </w:pPr>
          </w:p>
          <w:p w14:paraId="5D879C42" w14:textId="29A1AC5D" w:rsidR="0034000C" w:rsidRPr="00DC7289" w:rsidRDefault="0034000C" w:rsidP="0038257B">
            <w:pPr>
              <w:jc w:val="center"/>
              <w:rPr>
                <w:sz w:val="20"/>
                <w:szCs w:val="20"/>
                <w:highlight w:val="yellow"/>
              </w:rPr>
            </w:pPr>
          </w:p>
        </w:tc>
        <w:tc>
          <w:tcPr>
            <w:tcW w:w="1440" w:type="dxa"/>
            <w:vMerge w:val="restart"/>
          </w:tcPr>
          <w:p w14:paraId="36828371" w14:textId="12E434D9" w:rsidR="0034000C" w:rsidRPr="00DC7289" w:rsidRDefault="0034000C" w:rsidP="0038257B">
            <w:pPr>
              <w:spacing w:line="276" w:lineRule="auto"/>
              <w:rPr>
                <w:rFonts w:eastAsia="Batang"/>
                <w:sz w:val="20"/>
                <w:szCs w:val="20"/>
                <w:u w:val="wave"/>
              </w:rPr>
            </w:pPr>
            <w:r w:rsidRPr="00DC7289">
              <w:rPr>
                <w:rFonts w:eastAsia="Batang"/>
                <w:sz w:val="20"/>
                <w:szCs w:val="20"/>
                <w:u w:val="wave"/>
              </w:rPr>
              <w:t>1 prill 2026</w:t>
            </w:r>
          </w:p>
        </w:tc>
        <w:tc>
          <w:tcPr>
            <w:tcW w:w="1800" w:type="dxa"/>
            <w:vMerge w:val="restart"/>
          </w:tcPr>
          <w:p w14:paraId="47F95C5E" w14:textId="739F9C90" w:rsidR="0034000C" w:rsidRPr="00DC7289" w:rsidRDefault="0034000C" w:rsidP="0038257B">
            <w:pPr>
              <w:spacing w:line="276" w:lineRule="auto"/>
              <w:rPr>
                <w:rFonts w:eastAsia="Batang"/>
                <w:sz w:val="20"/>
                <w:szCs w:val="20"/>
                <w:u w:val="wave"/>
              </w:rPr>
            </w:pPr>
          </w:p>
        </w:tc>
      </w:tr>
      <w:tr w:rsidR="0034000C" w:rsidRPr="00DC7289" w14:paraId="401785B5" w14:textId="77777777" w:rsidTr="1BCCC74B">
        <w:trPr>
          <w:trHeight w:val="210"/>
        </w:trPr>
        <w:tc>
          <w:tcPr>
            <w:tcW w:w="711" w:type="dxa"/>
            <w:vMerge/>
          </w:tcPr>
          <w:p w14:paraId="7EC07022" w14:textId="51F9F5A0"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280D2560" w14:textId="4D5EC2AB" w:rsidR="0034000C" w:rsidRPr="00DC7289" w:rsidRDefault="0034000C" w:rsidP="0038257B">
            <w:pPr>
              <w:jc w:val="both"/>
              <w:rPr>
                <w:color w:val="000000" w:themeColor="text1"/>
                <w:sz w:val="20"/>
                <w:szCs w:val="20"/>
              </w:rPr>
            </w:pPr>
            <w:r w:rsidRPr="00DC7289">
              <w:rPr>
                <w:color w:val="000000" w:themeColor="text1"/>
                <w:sz w:val="20"/>
                <w:szCs w:val="20"/>
              </w:rPr>
              <w:t>Titujt ekzekutivë, llojet e akteve të parashikuara nga ligji, praktika gjyqësore.</w:t>
            </w:r>
          </w:p>
          <w:p w14:paraId="01829BE6" w14:textId="77777777" w:rsidR="0034000C" w:rsidRPr="00DC7289" w:rsidRDefault="0034000C" w:rsidP="0038257B">
            <w:pPr>
              <w:ind w:left="360"/>
              <w:jc w:val="both"/>
              <w:rPr>
                <w:color w:val="000000" w:themeColor="text1"/>
                <w:sz w:val="20"/>
                <w:szCs w:val="20"/>
              </w:rPr>
            </w:pPr>
          </w:p>
          <w:p w14:paraId="3E6D60FB" w14:textId="77777777" w:rsidR="0034000C" w:rsidRPr="00DC7289" w:rsidRDefault="0034000C" w:rsidP="0038257B">
            <w:pPr>
              <w:jc w:val="both"/>
              <w:rPr>
                <w:i/>
                <w:iCs/>
                <w:color w:val="000000" w:themeColor="text1"/>
                <w:sz w:val="20"/>
                <w:szCs w:val="20"/>
              </w:rPr>
            </w:pPr>
          </w:p>
          <w:p w14:paraId="379AC70E" w14:textId="0AA3868C" w:rsidR="0034000C" w:rsidRPr="00DC7289" w:rsidRDefault="0034000C" w:rsidP="0038257B">
            <w:pPr>
              <w:jc w:val="both"/>
              <w:rPr>
                <w:i/>
                <w:iCs/>
                <w:color w:val="000000" w:themeColor="text1"/>
                <w:sz w:val="20"/>
                <w:szCs w:val="20"/>
              </w:rPr>
            </w:pPr>
            <w:r w:rsidRPr="00DC7289">
              <w:rPr>
                <w:i/>
                <w:iCs/>
                <w:color w:val="000000" w:themeColor="text1"/>
                <w:sz w:val="20"/>
                <w:szCs w:val="20"/>
              </w:rPr>
              <w:t>(Grupi i synuar përmbaruesit gjyqësorë)</w:t>
            </w:r>
          </w:p>
        </w:tc>
        <w:tc>
          <w:tcPr>
            <w:tcW w:w="1530" w:type="dxa"/>
            <w:vMerge/>
          </w:tcPr>
          <w:p w14:paraId="47D343EB" w14:textId="77777777" w:rsidR="0034000C" w:rsidRPr="00DC7289" w:rsidRDefault="0034000C" w:rsidP="0038257B">
            <w:pPr>
              <w:jc w:val="center"/>
              <w:rPr>
                <w:sz w:val="20"/>
                <w:szCs w:val="20"/>
              </w:rPr>
            </w:pPr>
          </w:p>
        </w:tc>
        <w:tc>
          <w:tcPr>
            <w:tcW w:w="1980" w:type="dxa"/>
            <w:vMerge/>
          </w:tcPr>
          <w:p w14:paraId="0EE1746D" w14:textId="77777777" w:rsidR="0034000C" w:rsidRPr="00DC7289" w:rsidRDefault="0034000C" w:rsidP="0038257B">
            <w:pPr>
              <w:jc w:val="center"/>
              <w:rPr>
                <w:sz w:val="20"/>
                <w:szCs w:val="20"/>
              </w:rPr>
            </w:pPr>
          </w:p>
        </w:tc>
        <w:tc>
          <w:tcPr>
            <w:tcW w:w="1440" w:type="dxa"/>
            <w:vMerge/>
          </w:tcPr>
          <w:p w14:paraId="7A3C3C35" w14:textId="77777777" w:rsidR="0034000C" w:rsidRPr="00DC7289" w:rsidRDefault="0034000C" w:rsidP="0038257B">
            <w:pPr>
              <w:spacing w:line="276" w:lineRule="auto"/>
              <w:rPr>
                <w:rFonts w:eastAsia="Batang"/>
                <w:sz w:val="20"/>
                <w:szCs w:val="20"/>
                <w:u w:val="wave"/>
              </w:rPr>
            </w:pPr>
          </w:p>
        </w:tc>
        <w:tc>
          <w:tcPr>
            <w:tcW w:w="1800" w:type="dxa"/>
            <w:vMerge/>
          </w:tcPr>
          <w:p w14:paraId="73DEA973" w14:textId="77777777" w:rsidR="0034000C" w:rsidRPr="00DC7289" w:rsidRDefault="0034000C" w:rsidP="0038257B">
            <w:pPr>
              <w:spacing w:line="276" w:lineRule="auto"/>
              <w:rPr>
                <w:rFonts w:eastAsia="Batang"/>
                <w:sz w:val="20"/>
                <w:szCs w:val="20"/>
                <w:u w:val="wave"/>
              </w:rPr>
            </w:pPr>
          </w:p>
        </w:tc>
      </w:tr>
      <w:tr w:rsidR="0034000C" w:rsidRPr="00DC7289" w14:paraId="1A557A04" w14:textId="77777777" w:rsidTr="1BCCC74B">
        <w:trPr>
          <w:trHeight w:val="2163"/>
        </w:trPr>
        <w:tc>
          <w:tcPr>
            <w:tcW w:w="711" w:type="dxa"/>
          </w:tcPr>
          <w:p w14:paraId="26B1193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0757622" w14:textId="77777777" w:rsidR="0034000C" w:rsidRPr="00DC7289" w:rsidRDefault="0034000C" w:rsidP="0038257B">
            <w:pPr>
              <w:rPr>
                <w:rFonts w:eastAsia="Times New Roman"/>
                <w:bCs/>
                <w:sz w:val="20"/>
                <w:szCs w:val="20"/>
              </w:rPr>
            </w:pPr>
            <w:r w:rsidRPr="00DC7289">
              <w:rPr>
                <w:rFonts w:eastAsia="Times New Roman"/>
                <w:bCs/>
                <w:sz w:val="20"/>
                <w:szCs w:val="20"/>
              </w:rPr>
              <w:t>Mjetet e mbrojtjes në fazën e ekzekutimit të titullit ekzekutiv. Problemet e hasura në praktikën gjyqësore. Parashkrimi i dënimit administrativ me gjobë. Problemet e hasura në praktikën gjyqësore. Paditë në fazën e ekzekutimit të titullit ekzekutiv. Pavlefshmëria e titullit ekzekutiv</w:t>
            </w:r>
          </w:p>
          <w:p w14:paraId="5198C11C" w14:textId="77777777" w:rsidR="0034000C" w:rsidRPr="00DC7289" w:rsidRDefault="0034000C" w:rsidP="0038257B">
            <w:pPr>
              <w:jc w:val="center"/>
              <w:rPr>
                <w:rFonts w:eastAsia="Times New Roman"/>
                <w:bCs/>
                <w:sz w:val="20"/>
                <w:szCs w:val="20"/>
              </w:rPr>
            </w:pPr>
          </w:p>
          <w:p w14:paraId="5FCE6BBA" w14:textId="77777777" w:rsidR="0034000C" w:rsidRPr="00DC7289" w:rsidRDefault="0034000C" w:rsidP="0038257B">
            <w:pPr>
              <w:rPr>
                <w:rFonts w:eastAsia="Times New Roman"/>
                <w:bCs/>
                <w:sz w:val="20"/>
                <w:szCs w:val="20"/>
              </w:rPr>
            </w:pPr>
          </w:p>
          <w:p w14:paraId="7321CD63" w14:textId="052E6467" w:rsidR="0034000C" w:rsidRPr="00DC7289" w:rsidRDefault="0034000C" w:rsidP="0038257B">
            <w:pPr>
              <w:rPr>
                <w:i/>
                <w:iCs/>
                <w:sz w:val="20"/>
                <w:szCs w:val="20"/>
                <w:shd w:val="clear" w:color="auto" w:fill="FFFFFF"/>
              </w:rPr>
            </w:pPr>
            <w:r w:rsidRPr="00DC7289">
              <w:rPr>
                <w:rFonts w:eastAsia="Times New Roman"/>
                <w:bCs/>
                <w:sz w:val="20"/>
                <w:szCs w:val="20"/>
              </w:rPr>
              <w:t>(Grupi i synuar përmbaruesit gjyqësorë)</w:t>
            </w:r>
          </w:p>
        </w:tc>
        <w:tc>
          <w:tcPr>
            <w:tcW w:w="1530" w:type="dxa"/>
          </w:tcPr>
          <w:p w14:paraId="72D150D0" w14:textId="599A00DA" w:rsidR="0034000C" w:rsidRPr="00DC7289" w:rsidRDefault="0034000C" w:rsidP="0038257B">
            <w:pPr>
              <w:jc w:val="center"/>
              <w:rPr>
                <w:sz w:val="20"/>
                <w:szCs w:val="20"/>
              </w:rPr>
            </w:pPr>
          </w:p>
        </w:tc>
        <w:tc>
          <w:tcPr>
            <w:tcW w:w="1980" w:type="dxa"/>
          </w:tcPr>
          <w:p w14:paraId="003C8383" w14:textId="7E867FDB" w:rsidR="0034000C" w:rsidRPr="00DC7289" w:rsidRDefault="0034000C" w:rsidP="0038257B">
            <w:pPr>
              <w:jc w:val="center"/>
              <w:rPr>
                <w:sz w:val="20"/>
                <w:szCs w:val="20"/>
              </w:rPr>
            </w:pPr>
            <w:r w:rsidRPr="00DC7289">
              <w:rPr>
                <w:sz w:val="20"/>
                <w:szCs w:val="20"/>
              </w:rPr>
              <w:t>Ekspertë:</w:t>
            </w:r>
          </w:p>
          <w:p w14:paraId="164952AC" w14:textId="15F557F8" w:rsidR="0034000C" w:rsidRPr="00DC7289" w:rsidRDefault="0034000C" w:rsidP="0038257B">
            <w:pPr>
              <w:jc w:val="center"/>
              <w:rPr>
                <w:sz w:val="20"/>
                <w:szCs w:val="20"/>
              </w:rPr>
            </w:pPr>
            <w:r w:rsidRPr="00DC7289">
              <w:rPr>
                <w:sz w:val="20"/>
                <w:szCs w:val="20"/>
              </w:rPr>
              <w:t>Vangjel Kosta</w:t>
            </w:r>
          </w:p>
          <w:p w14:paraId="6BE871B5" w14:textId="391C85E4" w:rsidR="0034000C" w:rsidRPr="00DC7289" w:rsidRDefault="0034000C" w:rsidP="0038257B">
            <w:pPr>
              <w:jc w:val="center"/>
              <w:rPr>
                <w:sz w:val="20"/>
                <w:szCs w:val="20"/>
              </w:rPr>
            </w:pPr>
            <w:r w:rsidRPr="00DC7289">
              <w:rPr>
                <w:sz w:val="20"/>
                <w:szCs w:val="20"/>
              </w:rPr>
              <w:t>Julian Haxhiu</w:t>
            </w:r>
          </w:p>
          <w:p w14:paraId="4F5F0C49" w14:textId="537B0082" w:rsidR="0034000C" w:rsidRPr="00DC7289" w:rsidRDefault="0034000C" w:rsidP="0038257B">
            <w:pPr>
              <w:rPr>
                <w:sz w:val="20"/>
                <w:szCs w:val="20"/>
              </w:rPr>
            </w:pPr>
          </w:p>
          <w:p w14:paraId="0C673D24" w14:textId="77777777" w:rsidR="0034000C" w:rsidRPr="00DC7289" w:rsidRDefault="0034000C" w:rsidP="0038257B">
            <w:pPr>
              <w:jc w:val="center"/>
              <w:rPr>
                <w:sz w:val="20"/>
                <w:szCs w:val="20"/>
              </w:rPr>
            </w:pPr>
          </w:p>
          <w:p w14:paraId="6FA141C7" w14:textId="77777777" w:rsidR="0034000C" w:rsidRPr="00DC7289" w:rsidRDefault="0034000C" w:rsidP="0038257B">
            <w:pPr>
              <w:jc w:val="center"/>
              <w:rPr>
                <w:sz w:val="20"/>
                <w:szCs w:val="20"/>
              </w:rPr>
            </w:pPr>
            <w:r w:rsidRPr="00DC7289">
              <w:rPr>
                <w:sz w:val="20"/>
                <w:szCs w:val="20"/>
              </w:rPr>
              <w:t>Lehtësues:</w:t>
            </w:r>
          </w:p>
          <w:p w14:paraId="63163385" w14:textId="186555DF" w:rsidR="0034000C" w:rsidRPr="00DC7289" w:rsidRDefault="0034000C" w:rsidP="0038257B">
            <w:pPr>
              <w:jc w:val="center"/>
              <w:rPr>
                <w:sz w:val="20"/>
                <w:szCs w:val="20"/>
              </w:rPr>
            </w:pPr>
            <w:r w:rsidRPr="00DC7289">
              <w:rPr>
                <w:sz w:val="20"/>
                <w:szCs w:val="20"/>
              </w:rPr>
              <w:t>Hazbi Balliu</w:t>
            </w:r>
          </w:p>
        </w:tc>
        <w:tc>
          <w:tcPr>
            <w:tcW w:w="1440" w:type="dxa"/>
          </w:tcPr>
          <w:p w14:paraId="65C36E2C" w14:textId="4ACEA6BC" w:rsidR="0034000C" w:rsidRPr="00DC7289" w:rsidRDefault="0034000C" w:rsidP="0038257B">
            <w:pPr>
              <w:spacing w:line="276" w:lineRule="auto"/>
              <w:rPr>
                <w:rFonts w:eastAsia="Batang"/>
                <w:sz w:val="20"/>
                <w:szCs w:val="20"/>
                <w:u w:val="wave"/>
              </w:rPr>
            </w:pPr>
            <w:r w:rsidRPr="00DC7289">
              <w:rPr>
                <w:rFonts w:eastAsia="Batang"/>
                <w:sz w:val="20"/>
                <w:szCs w:val="20"/>
                <w:u w:val="wave"/>
              </w:rPr>
              <w:t>2</w:t>
            </w:r>
            <w:r w:rsidRPr="00DC7289">
              <w:rPr>
                <w:sz w:val="20"/>
                <w:szCs w:val="20"/>
              </w:rPr>
              <w:t xml:space="preserve"> </w:t>
            </w:r>
            <w:r w:rsidRPr="00DC7289">
              <w:rPr>
                <w:rFonts w:eastAsia="Batang"/>
                <w:sz w:val="20"/>
                <w:szCs w:val="20"/>
                <w:u w:val="wave"/>
              </w:rPr>
              <w:t>prill 2026</w:t>
            </w:r>
          </w:p>
        </w:tc>
        <w:tc>
          <w:tcPr>
            <w:tcW w:w="1800" w:type="dxa"/>
          </w:tcPr>
          <w:p w14:paraId="15668DAA" w14:textId="5DDC623C" w:rsidR="0034000C" w:rsidRPr="00DC7289" w:rsidRDefault="0034000C" w:rsidP="0038257B">
            <w:pPr>
              <w:spacing w:line="276" w:lineRule="auto"/>
              <w:rPr>
                <w:rFonts w:eastAsia="Batang"/>
                <w:sz w:val="20"/>
                <w:szCs w:val="20"/>
                <w:u w:val="wave"/>
              </w:rPr>
            </w:pPr>
          </w:p>
        </w:tc>
      </w:tr>
      <w:tr w:rsidR="0034000C" w:rsidRPr="00DC7289" w14:paraId="72794A4E" w14:textId="77777777" w:rsidTr="1BCCC74B">
        <w:trPr>
          <w:trHeight w:val="665"/>
        </w:trPr>
        <w:tc>
          <w:tcPr>
            <w:tcW w:w="711" w:type="dxa"/>
            <w:vMerge w:val="restart"/>
          </w:tcPr>
          <w:p w14:paraId="4F1ECEC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6BEFC5DD" w14:textId="42F9ED8D" w:rsidR="0034000C" w:rsidRPr="00DC7289" w:rsidRDefault="00BA7672" w:rsidP="0038257B">
            <w:pPr>
              <w:jc w:val="both"/>
              <w:rPr>
                <w:b/>
                <w:sz w:val="20"/>
                <w:szCs w:val="20"/>
                <w:shd w:val="clear" w:color="auto" w:fill="FFFFFF"/>
              </w:rPr>
            </w:pPr>
            <w:r w:rsidRPr="00DC7289">
              <w:rPr>
                <w:rFonts w:eastAsia="Times New Roman"/>
                <w:b/>
                <w:sz w:val="20"/>
                <w:szCs w:val="20"/>
              </w:rPr>
              <w:t xml:space="preserve">MODUL </w:t>
            </w:r>
            <w:r w:rsidR="00A37892" w:rsidRPr="00DC7289">
              <w:rPr>
                <w:rFonts w:eastAsia="Times New Roman"/>
                <w:b/>
                <w:sz w:val="20"/>
                <w:szCs w:val="20"/>
              </w:rPr>
              <w:t>e</w:t>
            </w:r>
            <w:r w:rsidRPr="00DC7289">
              <w:rPr>
                <w:rFonts w:eastAsia="Times New Roman"/>
                <w:b/>
                <w:sz w:val="20"/>
                <w:szCs w:val="20"/>
              </w:rPr>
              <w:t>.2 “</w:t>
            </w:r>
            <w:r w:rsidR="00E67BD4" w:rsidRPr="00DC7289">
              <w:rPr>
                <w:rFonts w:eastAsia="Times New Roman"/>
                <w:b/>
                <w:sz w:val="20"/>
                <w:szCs w:val="20"/>
              </w:rPr>
              <w:t>MEDIA</w:t>
            </w:r>
            <w:r w:rsidRPr="00DC7289">
              <w:rPr>
                <w:rFonts w:eastAsia="Times New Roman"/>
                <w:b/>
                <w:sz w:val="20"/>
                <w:szCs w:val="20"/>
              </w:rPr>
              <w:t>”</w:t>
            </w:r>
          </w:p>
        </w:tc>
        <w:tc>
          <w:tcPr>
            <w:tcW w:w="1530" w:type="dxa"/>
            <w:vMerge w:val="restart"/>
          </w:tcPr>
          <w:p w14:paraId="174E0BC3" w14:textId="77AC40D1" w:rsidR="0034000C" w:rsidRPr="00DC7289" w:rsidRDefault="1D8C29AE" w:rsidP="1A30FFEE">
            <w:pPr>
              <w:jc w:val="center"/>
              <w:rPr>
                <w:sz w:val="20"/>
                <w:szCs w:val="20"/>
              </w:rPr>
            </w:pPr>
            <w:r w:rsidRPr="00DC7289">
              <w:rPr>
                <w:sz w:val="20"/>
                <w:szCs w:val="20"/>
              </w:rPr>
              <w:t>Në bashkëpunim me Akademinë e Drejtësisë së Kosovës</w:t>
            </w:r>
          </w:p>
          <w:p w14:paraId="6886AF1C" w14:textId="63B68FDF" w:rsidR="0034000C" w:rsidRPr="00DC7289" w:rsidRDefault="0034000C" w:rsidP="0038257B">
            <w:pPr>
              <w:jc w:val="center"/>
              <w:rPr>
                <w:sz w:val="20"/>
                <w:szCs w:val="20"/>
              </w:rPr>
            </w:pPr>
          </w:p>
        </w:tc>
        <w:tc>
          <w:tcPr>
            <w:tcW w:w="1980" w:type="dxa"/>
            <w:vMerge w:val="restart"/>
          </w:tcPr>
          <w:p w14:paraId="1739063B" w14:textId="2B73F720" w:rsidR="0034000C" w:rsidRPr="00DC7289" w:rsidRDefault="0034000C" w:rsidP="0038257B">
            <w:pPr>
              <w:jc w:val="center"/>
              <w:rPr>
                <w:sz w:val="20"/>
                <w:szCs w:val="20"/>
              </w:rPr>
            </w:pPr>
            <w:r w:rsidRPr="00DC7289">
              <w:rPr>
                <w:sz w:val="20"/>
                <w:szCs w:val="20"/>
              </w:rPr>
              <w:t>Ekspertë:</w:t>
            </w:r>
          </w:p>
          <w:p w14:paraId="7675BBDE" w14:textId="591F0CC0" w:rsidR="0034000C" w:rsidRPr="00DC7289" w:rsidRDefault="0034000C" w:rsidP="0038257B">
            <w:pPr>
              <w:jc w:val="center"/>
              <w:rPr>
                <w:sz w:val="20"/>
                <w:szCs w:val="20"/>
              </w:rPr>
            </w:pPr>
            <w:r w:rsidRPr="00DC7289">
              <w:rPr>
                <w:sz w:val="20"/>
                <w:szCs w:val="20"/>
              </w:rPr>
              <w:t>Gerd Hoxha</w:t>
            </w:r>
          </w:p>
          <w:p w14:paraId="1DB52491" w14:textId="77777777" w:rsidR="0034000C" w:rsidRPr="00DC7289" w:rsidRDefault="0034000C" w:rsidP="0038257B">
            <w:pPr>
              <w:jc w:val="center"/>
              <w:rPr>
                <w:sz w:val="20"/>
                <w:szCs w:val="20"/>
              </w:rPr>
            </w:pPr>
            <w:r w:rsidRPr="00DC7289">
              <w:rPr>
                <w:sz w:val="20"/>
                <w:szCs w:val="20"/>
              </w:rPr>
              <w:t>Zylyftar Bregu</w:t>
            </w:r>
          </w:p>
          <w:p w14:paraId="49489E53" w14:textId="77777777" w:rsidR="0034000C" w:rsidRPr="00DC7289" w:rsidRDefault="0034000C" w:rsidP="0038257B">
            <w:pPr>
              <w:jc w:val="center"/>
              <w:rPr>
                <w:sz w:val="20"/>
                <w:szCs w:val="20"/>
              </w:rPr>
            </w:pPr>
            <w:r w:rsidRPr="00DC7289">
              <w:rPr>
                <w:sz w:val="20"/>
                <w:szCs w:val="20"/>
              </w:rPr>
              <w:t>(specialist fushe)</w:t>
            </w:r>
          </w:p>
          <w:p w14:paraId="6531BD23" w14:textId="626DAB69" w:rsidR="000B2113" w:rsidRDefault="000B2113" w:rsidP="0038257B">
            <w:pPr>
              <w:jc w:val="center"/>
              <w:rPr>
                <w:sz w:val="20"/>
                <w:szCs w:val="20"/>
              </w:rPr>
            </w:pPr>
            <w:r>
              <w:rPr>
                <w:sz w:val="20"/>
                <w:szCs w:val="20"/>
              </w:rPr>
              <w:t>Ekspert nga Akademia e Drejtësisë së Kosovës</w:t>
            </w:r>
          </w:p>
          <w:p w14:paraId="3EAB0569" w14:textId="77777777" w:rsidR="000B2113" w:rsidRPr="00DC7289" w:rsidRDefault="000B2113" w:rsidP="0038257B">
            <w:pPr>
              <w:jc w:val="center"/>
              <w:rPr>
                <w:sz w:val="20"/>
                <w:szCs w:val="20"/>
              </w:rPr>
            </w:pPr>
          </w:p>
          <w:p w14:paraId="3D5E0F62" w14:textId="77777777" w:rsidR="0034000C" w:rsidRPr="00DC7289" w:rsidRDefault="0034000C" w:rsidP="0038257B">
            <w:pPr>
              <w:jc w:val="center"/>
              <w:rPr>
                <w:sz w:val="20"/>
                <w:szCs w:val="20"/>
              </w:rPr>
            </w:pPr>
            <w:r w:rsidRPr="00DC7289">
              <w:rPr>
                <w:sz w:val="20"/>
                <w:szCs w:val="20"/>
              </w:rPr>
              <w:t>Lehtësues:</w:t>
            </w:r>
          </w:p>
          <w:p w14:paraId="11F8C0E2" w14:textId="0E59D3DB" w:rsidR="0034000C" w:rsidRPr="00DC7289" w:rsidRDefault="0034000C" w:rsidP="0038257B">
            <w:pPr>
              <w:jc w:val="center"/>
              <w:rPr>
                <w:sz w:val="20"/>
                <w:szCs w:val="20"/>
              </w:rPr>
            </w:pPr>
            <w:r w:rsidRPr="00DC7289">
              <w:rPr>
                <w:sz w:val="20"/>
                <w:szCs w:val="20"/>
              </w:rPr>
              <w:t>Olkeda Lice</w:t>
            </w:r>
          </w:p>
        </w:tc>
        <w:tc>
          <w:tcPr>
            <w:tcW w:w="1440" w:type="dxa"/>
            <w:vMerge w:val="restart"/>
          </w:tcPr>
          <w:p w14:paraId="0F0C4D4F" w14:textId="553279FF" w:rsidR="0034000C" w:rsidRPr="00DC7289" w:rsidRDefault="0034000C" w:rsidP="0038257B">
            <w:pPr>
              <w:spacing w:line="276" w:lineRule="auto"/>
              <w:rPr>
                <w:rFonts w:eastAsia="Batang"/>
                <w:sz w:val="20"/>
                <w:szCs w:val="20"/>
                <w:u w:val="wave"/>
              </w:rPr>
            </w:pPr>
            <w:r w:rsidRPr="00DC7289">
              <w:rPr>
                <w:rFonts w:eastAsia="Batang"/>
                <w:sz w:val="20"/>
                <w:szCs w:val="20"/>
                <w:u w:val="wave"/>
              </w:rPr>
              <w:t>7 prill 2026</w:t>
            </w:r>
          </w:p>
        </w:tc>
        <w:tc>
          <w:tcPr>
            <w:tcW w:w="1800" w:type="dxa"/>
            <w:vMerge w:val="restart"/>
          </w:tcPr>
          <w:p w14:paraId="65FE93CF" w14:textId="3532B191" w:rsidR="0034000C" w:rsidRPr="00DC7289" w:rsidRDefault="0034000C" w:rsidP="0038257B">
            <w:pPr>
              <w:spacing w:line="276" w:lineRule="auto"/>
              <w:rPr>
                <w:rFonts w:eastAsia="Batang"/>
                <w:sz w:val="20"/>
                <w:szCs w:val="20"/>
                <w:u w:val="wave"/>
              </w:rPr>
            </w:pPr>
          </w:p>
        </w:tc>
      </w:tr>
      <w:tr w:rsidR="0034000C" w:rsidRPr="00DC7289" w14:paraId="563AC06D" w14:textId="77777777" w:rsidTr="1BCCC74B">
        <w:trPr>
          <w:trHeight w:val="1192"/>
        </w:trPr>
        <w:tc>
          <w:tcPr>
            <w:tcW w:w="711" w:type="dxa"/>
            <w:vMerge/>
          </w:tcPr>
          <w:p w14:paraId="69E24F0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0E775998" w14:textId="77777777" w:rsidR="0034000C" w:rsidRPr="00DC7289" w:rsidRDefault="0034000C" w:rsidP="0038257B">
            <w:pPr>
              <w:jc w:val="both"/>
              <w:rPr>
                <w:color w:val="000000" w:themeColor="text1"/>
                <w:sz w:val="20"/>
                <w:szCs w:val="20"/>
              </w:rPr>
            </w:pPr>
            <w:r w:rsidRPr="00DC7289">
              <w:rPr>
                <w:color w:val="000000" w:themeColor="text1"/>
                <w:sz w:val="20"/>
                <w:szCs w:val="20"/>
              </w:rPr>
              <w:t>Format e ndikimit të medias te sistemi i drejtësisë.</w:t>
            </w:r>
          </w:p>
          <w:p w14:paraId="29FF9F68" w14:textId="13B4DFF5" w:rsidR="0034000C" w:rsidRPr="00DC7289" w:rsidRDefault="0034000C" w:rsidP="0038257B">
            <w:pPr>
              <w:jc w:val="both"/>
              <w:rPr>
                <w:color w:val="000000" w:themeColor="text1"/>
                <w:sz w:val="20"/>
                <w:szCs w:val="20"/>
              </w:rPr>
            </w:pPr>
            <w:r w:rsidRPr="00DC7289">
              <w:rPr>
                <w:color w:val="000000" w:themeColor="text1"/>
                <w:sz w:val="20"/>
                <w:szCs w:val="20"/>
              </w:rPr>
              <w:t>Komunikimi në kohë “krize”. Situatat që kapin në befasi sistemin e drejtësisë, menaxhimi i tyre për të mos lejuar dëmtimin e imazhit të strukturave të drejtësisë në sytë e publikut.</w:t>
            </w:r>
          </w:p>
        </w:tc>
        <w:tc>
          <w:tcPr>
            <w:tcW w:w="1530" w:type="dxa"/>
            <w:vMerge/>
          </w:tcPr>
          <w:p w14:paraId="4E933205" w14:textId="77777777" w:rsidR="0034000C" w:rsidRPr="00DC7289" w:rsidRDefault="0034000C" w:rsidP="0038257B">
            <w:pPr>
              <w:jc w:val="center"/>
              <w:rPr>
                <w:sz w:val="20"/>
                <w:szCs w:val="20"/>
              </w:rPr>
            </w:pPr>
          </w:p>
        </w:tc>
        <w:tc>
          <w:tcPr>
            <w:tcW w:w="1980" w:type="dxa"/>
            <w:vMerge/>
          </w:tcPr>
          <w:p w14:paraId="7FF2D077" w14:textId="77777777" w:rsidR="0034000C" w:rsidRPr="00DC7289" w:rsidRDefault="0034000C" w:rsidP="0038257B">
            <w:pPr>
              <w:jc w:val="center"/>
              <w:rPr>
                <w:sz w:val="20"/>
                <w:szCs w:val="20"/>
              </w:rPr>
            </w:pPr>
          </w:p>
        </w:tc>
        <w:tc>
          <w:tcPr>
            <w:tcW w:w="1440" w:type="dxa"/>
            <w:vMerge/>
          </w:tcPr>
          <w:p w14:paraId="21345F97" w14:textId="77777777" w:rsidR="0034000C" w:rsidRPr="00DC7289" w:rsidRDefault="0034000C" w:rsidP="0038257B">
            <w:pPr>
              <w:spacing w:line="276" w:lineRule="auto"/>
              <w:rPr>
                <w:rFonts w:eastAsia="Batang"/>
                <w:sz w:val="20"/>
                <w:szCs w:val="20"/>
                <w:u w:val="wave"/>
              </w:rPr>
            </w:pPr>
          </w:p>
        </w:tc>
        <w:tc>
          <w:tcPr>
            <w:tcW w:w="1800" w:type="dxa"/>
            <w:vMerge/>
          </w:tcPr>
          <w:p w14:paraId="7143EF28" w14:textId="77777777" w:rsidR="0034000C" w:rsidRPr="00DC7289" w:rsidRDefault="0034000C" w:rsidP="0038257B">
            <w:pPr>
              <w:spacing w:line="276" w:lineRule="auto"/>
              <w:rPr>
                <w:rFonts w:eastAsia="Batang"/>
                <w:sz w:val="20"/>
                <w:szCs w:val="20"/>
                <w:u w:val="wave"/>
              </w:rPr>
            </w:pPr>
          </w:p>
        </w:tc>
      </w:tr>
      <w:tr w:rsidR="000D7DC0" w:rsidRPr="00DC7289" w14:paraId="4582DBD4" w14:textId="77777777" w:rsidTr="1BCCC74B">
        <w:trPr>
          <w:trHeight w:val="1192"/>
        </w:trPr>
        <w:tc>
          <w:tcPr>
            <w:tcW w:w="711" w:type="dxa"/>
          </w:tcPr>
          <w:p w14:paraId="5342B67F" w14:textId="77777777" w:rsidR="000D7DC0" w:rsidRPr="00DC7289" w:rsidRDefault="000D7DC0" w:rsidP="000D7DC0">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AB8A0F1" w14:textId="38CEA843" w:rsidR="000D7DC0" w:rsidRPr="00DC7289" w:rsidRDefault="000D7DC0" w:rsidP="000D7DC0">
            <w:pPr>
              <w:spacing w:line="276" w:lineRule="auto"/>
              <w:jc w:val="both"/>
              <w:rPr>
                <w:rFonts w:eastAsia="Times New Roman"/>
                <w:b/>
                <w:sz w:val="20"/>
                <w:szCs w:val="20"/>
              </w:rPr>
            </w:pPr>
            <w:r w:rsidRPr="00DC7289">
              <w:rPr>
                <w:rFonts w:eastAsia="Times New Roman"/>
                <w:b/>
                <w:sz w:val="20"/>
                <w:szCs w:val="20"/>
              </w:rPr>
              <w:t>MODUL b.3 “EKZEKUTIMI I DETYRUESHËM”</w:t>
            </w:r>
          </w:p>
          <w:p w14:paraId="1812BB1C" w14:textId="77777777" w:rsidR="000D7DC0" w:rsidRPr="00DC7289" w:rsidRDefault="000D7DC0" w:rsidP="000D7DC0">
            <w:pPr>
              <w:spacing w:line="276" w:lineRule="auto"/>
              <w:jc w:val="both"/>
              <w:rPr>
                <w:rFonts w:eastAsia="Times New Roman"/>
                <w:bCs/>
                <w:sz w:val="20"/>
                <w:szCs w:val="20"/>
              </w:rPr>
            </w:pPr>
          </w:p>
          <w:p w14:paraId="0BB111B9" w14:textId="28030CE7" w:rsidR="000D7DC0" w:rsidRPr="00DC7289" w:rsidRDefault="000D7DC0" w:rsidP="000D7DC0">
            <w:pPr>
              <w:spacing w:line="276" w:lineRule="auto"/>
              <w:jc w:val="both"/>
              <w:rPr>
                <w:rFonts w:eastAsia="Times New Roman"/>
                <w:bCs/>
                <w:sz w:val="20"/>
                <w:szCs w:val="20"/>
              </w:rPr>
            </w:pPr>
            <w:r w:rsidRPr="00DC7289">
              <w:rPr>
                <w:rFonts w:eastAsia="Times New Roman"/>
                <w:bCs/>
                <w:sz w:val="20"/>
                <w:szCs w:val="20"/>
              </w:rPr>
              <w:t>Konventa e Hagës për marrëveshjen për zgjedhjen e Gjykatës (2005) dhe Konventa e Hagës për njohjen dhe ekzekutimin e vendimeve gjyqësore civile ose tregtare të gjykatave të huaja (2019). Implikimet ligjore dhe praktike. </w:t>
            </w:r>
          </w:p>
          <w:p w14:paraId="416003CC" w14:textId="77777777" w:rsidR="000D7DC0" w:rsidRPr="00DC7289" w:rsidRDefault="000D7DC0" w:rsidP="000D7DC0">
            <w:pPr>
              <w:jc w:val="both"/>
              <w:rPr>
                <w:color w:val="000000" w:themeColor="text1"/>
                <w:sz w:val="20"/>
                <w:szCs w:val="20"/>
              </w:rPr>
            </w:pPr>
          </w:p>
        </w:tc>
        <w:tc>
          <w:tcPr>
            <w:tcW w:w="1530" w:type="dxa"/>
          </w:tcPr>
          <w:p w14:paraId="1B7E84E6" w14:textId="77777777" w:rsidR="000D7DC0" w:rsidRPr="00DC7289" w:rsidRDefault="000D7DC0" w:rsidP="000D7DC0">
            <w:pPr>
              <w:jc w:val="center"/>
              <w:rPr>
                <w:sz w:val="20"/>
                <w:szCs w:val="20"/>
              </w:rPr>
            </w:pPr>
          </w:p>
        </w:tc>
        <w:tc>
          <w:tcPr>
            <w:tcW w:w="1980" w:type="dxa"/>
          </w:tcPr>
          <w:p w14:paraId="23019C62" w14:textId="77777777" w:rsidR="000D7DC0" w:rsidRPr="00DC7289" w:rsidRDefault="000D7DC0" w:rsidP="000D7DC0">
            <w:pPr>
              <w:jc w:val="center"/>
              <w:rPr>
                <w:sz w:val="20"/>
                <w:szCs w:val="20"/>
              </w:rPr>
            </w:pPr>
            <w:r w:rsidRPr="00DC7289">
              <w:rPr>
                <w:sz w:val="20"/>
                <w:szCs w:val="20"/>
              </w:rPr>
              <w:t>Ekspertë:</w:t>
            </w:r>
          </w:p>
          <w:p w14:paraId="0FD91B98" w14:textId="77777777" w:rsidR="000D7DC0" w:rsidRPr="00DC7289" w:rsidRDefault="000D7DC0" w:rsidP="000D7DC0">
            <w:pPr>
              <w:jc w:val="center"/>
              <w:rPr>
                <w:sz w:val="20"/>
                <w:szCs w:val="20"/>
              </w:rPr>
            </w:pPr>
            <w:r w:rsidRPr="00DC7289">
              <w:rPr>
                <w:sz w:val="20"/>
                <w:szCs w:val="20"/>
              </w:rPr>
              <w:t>Aida Bushati</w:t>
            </w:r>
          </w:p>
          <w:p w14:paraId="17044E58" w14:textId="77777777" w:rsidR="000D7DC0" w:rsidRPr="00DC7289" w:rsidRDefault="000D7DC0" w:rsidP="000D7DC0">
            <w:pPr>
              <w:jc w:val="center"/>
              <w:rPr>
                <w:sz w:val="20"/>
                <w:szCs w:val="20"/>
              </w:rPr>
            </w:pPr>
            <w:r w:rsidRPr="00DC7289">
              <w:rPr>
                <w:sz w:val="20"/>
                <w:szCs w:val="20"/>
              </w:rPr>
              <w:t>Flutura Kola</w:t>
            </w:r>
          </w:p>
          <w:p w14:paraId="1B3E3B52" w14:textId="77777777" w:rsidR="000D7DC0" w:rsidRPr="00DC7289" w:rsidRDefault="000D7DC0" w:rsidP="000D7DC0">
            <w:pPr>
              <w:jc w:val="center"/>
              <w:rPr>
                <w:sz w:val="20"/>
                <w:szCs w:val="20"/>
              </w:rPr>
            </w:pPr>
          </w:p>
          <w:p w14:paraId="3D7678DA" w14:textId="77777777" w:rsidR="000D7DC0" w:rsidRPr="00DC7289" w:rsidRDefault="000D7DC0" w:rsidP="000D7DC0">
            <w:pPr>
              <w:jc w:val="center"/>
              <w:rPr>
                <w:sz w:val="20"/>
                <w:szCs w:val="20"/>
              </w:rPr>
            </w:pPr>
            <w:r w:rsidRPr="00DC7289">
              <w:rPr>
                <w:sz w:val="20"/>
                <w:szCs w:val="20"/>
              </w:rPr>
              <w:t>Lehtësues:</w:t>
            </w:r>
          </w:p>
          <w:p w14:paraId="5FBD3296" w14:textId="050728A7" w:rsidR="000D7DC0" w:rsidRPr="00DC7289" w:rsidRDefault="000D7DC0" w:rsidP="000D7DC0">
            <w:pPr>
              <w:jc w:val="center"/>
              <w:rPr>
                <w:sz w:val="20"/>
                <w:szCs w:val="20"/>
              </w:rPr>
            </w:pPr>
            <w:r w:rsidRPr="00DC7289">
              <w:rPr>
                <w:sz w:val="20"/>
                <w:szCs w:val="20"/>
              </w:rPr>
              <w:t xml:space="preserve">Olti Skrame </w:t>
            </w:r>
          </w:p>
        </w:tc>
        <w:tc>
          <w:tcPr>
            <w:tcW w:w="1440" w:type="dxa"/>
          </w:tcPr>
          <w:p w14:paraId="784A85D2" w14:textId="30DC71F7" w:rsidR="000D7DC0" w:rsidRPr="00DC7289" w:rsidRDefault="000D7DC0" w:rsidP="000D7DC0">
            <w:pPr>
              <w:spacing w:line="276" w:lineRule="auto"/>
              <w:rPr>
                <w:rFonts w:eastAsia="Batang"/>
                <w:sz w:val="20"/>
                <w:szCs w:val="20"/>
                <w:u w:val="wave"/>
              </w:rPr>
            </w:pPr>
            <w:r w:rsidRPr="00DC7289">
              <w:rPr>
                <w:rFonts w:eastAsia="Batang"/>
                <w:sz w:val="20"/>
                <w:szCs w:val="20"/>
              </w:rPr>
              <w:t>7 prill 2025</w:t>
            </w:r>
          </w:p>
        </w:tc>
        <w:tc>
          <w:tcPr>
            <w:tcW w:w="1800" w:type="dxa"/>
          </w:tcPr>
          <w:p w14:paraId="24331AFF" w14:textId="77777777" w:rsidR="000D7DC0" w:rsidRPr="00DC7289" w:rsidRDefault="000D7DC0" w:rsidP="000D7DC0">
            <w:pPr>
              <w:spacing w:line="276" w:lineRule="auto"/>
              <w:jc w:val="center"/>
              <w:rPr>
                <w:rFonts w:eastAsia="Batang"/>
                <w:color w:val="FF0000"/>
                <w:sz w:val="20"/>
                <w:szCs w:val="20"/>
                <w:u w:val="wave"/>
              </w:rPr>
            </w:pPr>
          </w:p>
          <w:p w14:paraId="579F6434" w14:textId="77777777" w:rsidR="000D7DC0" w:rsidRPr="00DC7289" w:rsidRDefault="000D7DC0" w:rsidP="000D7DC0">
            <w:pPr>
              <w:spacing w:line="276" w:lineRule="auto"/>
              <w:jc w:val="center"/>
              <w:rPr>
                <w:rFonts w:eastAsia="Batang"/>
                <w:sz w:val="20"/>
                <w:szCs w:val="20"/>
                <w:u w:val="wave"/>
              </w:rPr>
            </w:pPr>
            <w:r w:rsidRPr="00DC7289">
              <w:rPr>
                <w:rFonts w:eastAsia="Batang"/>
                <w:sz w:val="20"/>
                <w:szCs w:val="20"/>
                <w:u w:val="wave"/>
              </w:rPr>
              <w:t>SHM</w:t>
            </w:r>
          </w:p>
          <w:p w14:paraId="18D4083E" w14:textId="77777777" w:rsidR="000D7DC0" w:rsidRPr="00DC7289" w:rsidRDefault="000D7DC0" w:rsidP="000D7DC0">
            <w:pPr>
              <w:spacing w:line="276" w:lineRule="auto"/>
              <w:jc w:val="center"/>
              <w:rPr>
                <w:rFonts w:eastAsia="Batang"/>
                <w:color w:val="FF0000"/>
                <w:sz w:val="20"/>
                <w:szCs w:val="20"/>
                <w:u w:val="wave"/>
              </w:rPr>
            </w:pPr>
          </w:p>
          <w:p w14:paraId="5DFCC79E" w14:textId="194CF4D6" w:rsidR="000D7DC0" w:rsidRPr="00DC7289" w:rsidRDefault="000D7DC0" w:rsidP="000D7DC0">
            <w:pPr>
              <w:spacing w:line="276" w:lineRule="auto"/>
              <w:rPr>
                <w:rFonts w:eastAsia="Batang"/>
                <w:sz w:val="20"/>
                <w:szCs w:val="20"/>
                <w:u w:val="wave"/>
              </w:rPr>
            </w:pPr>
            <w:r w:rsidRPr="00DC7289">
              <w:rPr>
                <w:rFonts w:eastAsia="Batang"/>
                <w:color w:val="FF0000"/>
                <w:sz w:val="20"/>
                <w:szCs w:val="20"/>
                <w:u w:val="wave"/>
              </w:rPr>
              <w:t xml:space="preserve"> </w:t>
            </w:r>
          </w:p>
        </w:tc>
      </w:tr>
      <w:tr w:rsidR="0034000C" w:rsidRPr="00DC7289" w14:paraId="35C41213" w14:textId="77777777" w:rsidTr="1BCCC74B">
        <w:trPr>
          <w:trHeight w:val="800"/>
        </w:trPr>
        <w:tc>
          <w:tcPr>
            <w:tcW w:w="711" w:type="dxa"/>
            <w:vMerge w:val="restart"/>
          </w:tcPr>
          <w:p w14:paraId="1DD7FD0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21291CC" w14:textId="27574D89"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MODUL </w:t>
            </w:r>
            <w:r w:rsidR="00A4029F" w:rsidRPr="00DC7289">
              <w:rPr>
                <w:b/>
                <w:bCs/>
                <w:color w:val="000000" w:themeColor="text1"/>
                <w:sz w:val="20"/>
                <w:szCs w:val="20"/>
              </w:rPr>
              <w:t xml:space="preserve">a.12 </w:t>
            </w:r>
            <w:r w:rsidRPr="00DC7289">
              <w:rPr>
                <w:b/>
                <w:bCs/>
                <w:color w:val="000000" w:themeColor="text1"/>
                <w:sz w:val="20"/>
                <w:szCs w:val="20"/>
              </w:rPr>
              <w:t>“ PROVAT DHE MJETET E KËRKIMIT TË PROVËS NË PROCESIN PENAL</w:t>
            </w:r>
          </w:p>
        </w:tc>
        <w:tc>
          <w:tcPr>
            <w:tcW w:w="1530" w:type="dxa"/>
            <w:vMerge w:val="restart"/>
          </w:tcPr>
          <w:p w14:paraId="1D6FDE95" w14:textId="40FDAA9C" w:rsidR="0034000C" w:rsidRPr="00DC7289" w:rsidRDefault="0034000C" w:rsidP="0038257B">
            <w:pPr>
              <w:jc w:val="center"/>
              <w:rPr>
                <w:sz w:val="20"/>
                <w:szCs w:val="20"/>
              </w:rPr>
            </w:pPr>
          </w:p>
        </w:tc>
        <w:tc>
          <w:tcPr>
            <w:tcW w:w="1980" w:type="dxa"/>
            <w:vMerge w:val="restart"/>
          </w:tcPr>
          <w:p w14:paraId="3CC5FC69" w14:textId="77777777" w:rsidR="0034000C" w:rsidRPr="00DC7289" w:rsidRDefault="0034000C" w:rsidP="0038257B">
            <w:pPr>
              <w:jc w:val="center"/>
              <w:rPr>
                <w:sz w:val="20"/>
                <w:szCs w:val="20"/>
              </w:rPr>
            </w:pPr>
          </w:p>
          <w:p w14:paraId="18291E1F" w14:textId="0F2C17EC" w:rsidR="0034000C" w:rsidRPr="00DC7289" w:rsidRDefault="0034000C" w:rsidP="0038257B">
            <w:pPr>
              <w:jc w:val="center"/>
              <w:rPr>
                <w:sz w:val="20"/>
                <w:szCs w:val="20"/>
              </w:rPr>
            </w:pPr>
            <w:r w:rsidRPr="00DC7289">
              <w:rPr>
                <w:sz w:val="20"/>
                <w:szCs w:val="20"/>
              </w:rPr>
              <w:t>Ekspertë:</w:t>
            </w:r>
          </w:p>
          <w:p w14:paraId="49373AF3" w14:textId="36BB4488" w:rsidR="0034000C" w:rsidRPr="00DC7289" w:rsidRDefault="0034000C" w:rsidP="0038257B">
            <w:pPr>
              <w:jc w:val="center"/>
              <w:rPr>
                <w:sz w:val="20"/>
                <w:szCs w:val="20"/>
              </w:rPr>
            </w:pPr>
            <w:r w:rsidRPr="00DC7289">
              <w:rPr>
                <w:sz w:val="20"/>
                <w:szCs w:val="20"/>
              </w:rPr>
              <w:t>Sokol Binaj</w:t>
            </w:r>
          </w:p>
          <w:p w14:paraId="66DD633A" w14:textId="77777777" w:rsidR="0034000C" w:rsidRPr="00DC7289" w:rsidRDefault="0034000C" w:rsidP="0038257B">
            <w:pPr>
              <w:jc w:val="center"/>
              <w:rPr>
                <w:sz w:val="20"/>
                <w:szCs w:val="20"/>
              </w:rPr>
            </w:pPr>
            <w:r w:rsidRPr="00DC7289">
              <w:rPr>
                <w:sz w:val="20"/>
                <w:szCs w:val="20"/>
              </w:rPr>
              <w:t>Arqilea Koça</w:t>
            </w:r>
          </w:p>
          <w:p w14:paraId="3836F2DE" w14:textId="77777777" w:rsidR="0034000C" w:rsidRPr="00DC7289" w:rsidRDefault="0034000C" w:rsidP="0038257B">
            <w:pPr>
              <w:jc w:val="center"/>
              <w:rPr>
                <w:sz w:val="20"/>
                <w:szCs w:val="20"/>
              </w:rPr>
            </w:pPr>
          </w:p>
          <w:p w14:paraId="15956FE9" w14:textId="77777777" w:rsidR="0034000C" w:rsidRPr="00DC7289" w:rsidRDefault="0034000C" w:rsidP="0038257B">
            <w:pPr>
              <w:jc w:val="center"/>
              <w:rPr>
                <w:sz w:val="20"/>
                <w:szCs w:val="20"/>
              </w:rPr>
            </w:pPr>
          </w:p>
          <w:p w14:paraId="563497F0" w14:textId="2F100B7C" w:rsidR="0034000C" w:rsidRPr="00DC7289" w:rsidRDefault="0034000C" w:rsidP="0038257B">
            <w:pPr>
              <w:jc w:val="center"/>
              <w:rPr>
                <w:sz w:val="20"/>
                <w:szCs w:val="20"/>
              </w:rPr>
            </w:pPr>
            <w:r w:rsidRPr="00DC7289">
              <w:rPr>
                <w:sz w:val="20"/>
                <w:szCs w:val="20"/>
              </w:rPr>
              <w:t>Lehtësues:</w:t>
            </w:r>
          </w:p>
          <w:p w14:paraId="67BAB8B2" w14:textId="41ABEB61" w:rsidR="0034000C" w:rsidRPr="00DC7289" w:rsidRDefault="0034000C" w:rsidP="0038257B">
            <w:pPr>
              <w:jc w:val="center"/>
              <w:rPr>
                <w:sz w:val="20"/>
                <w:szCs w:val="20"/>
              </w:rPr>
            </w:pPr>
            <w:r w:rsidRPr="00DC7289">
              <w:rPr>
                <w:sz w:val="20"/>
                <w:szCs w:val="20"/>
              </w:rPr>
              <w:t>Besmir Stroka</w:t>
            </w:r>
          </w:p>
        </w:tc>
        <w:tc>
          <w:tcPr>
            <w:tcW w:w="1440" w:type="dxa"/>
            <w:vMerge w:val="restart"/>
          </w:tcPr>
          <w:p w14:paraId="014C68D9" w14:textId="7980FCBF" w:rsidR="0034000C" w:rsidRPr="00DC7289" w:rsidRDefault="0034000C" w:rsidP="0038257B">
            <w:pPr>
              <w:spacing w:line="276" w:lineRule="auto"/>
              <w:rPr>
                <w:rFonts w:eastAsia="Batang"/>
                <w:sz w:val="20"/>
                <w:szCs w:val="20"/>
                <w:u w:val="wave"/>
              </w:rPr>
            </w:pPr>
            <w:r w:rsidRPr="00DC7289">
              <w:rPr>
                <w:rFonts w:eastAsia="Batang"/>
                <w:sz w:val="20"/>
                <w:szCs w:val="20"/>
                <w:u w:val="wave"/>
              </w:rPr>
              <w:t>8</w:t>
            </w:r>
            <w:r w:rsidRPr="00DC7289">
              <w:rPr>
                <w:sz w:val="20"/>
                <w:szCs w:val="20"/>
              </w:rPr>
              <w:t xml:space="preserve"> </w:t>
            </w:r>
            <w:r w:rsidRPr="00DC7289">
              <w:rPr>
                <w:rFonts w:eastAsia="Batang"/>
                <w:sz w:val="20"/>
                <w:szCs w:val="20"/>
                <w:u w:val="wave"/>
              </w:rPr>
              <w:t>prill 2026</w:t>
            </w:r>
          </w:p>
        </w:tc>
        <w:tc>
          <w:tcPr>
            <w:tcW w:w="1800" w:type="dxa"/>
            <w:vMerge w:val="restart"/>
          </w:tcPr>
          <w:p w14:paraId="6B5EFAB0" w14:textId="1C3ADC58" w:rsidR="0034000C" w:rsidRPr="00DC7289" w:rsidRDefault="0034000C" w:rsidP="0038257B">
            <w:pPr>
              <w:spacing w:line="276" w:lineRule="auto"/>
              <w:rPr>
                <w:rFonts w:eastAsia="Batang"/>
                <w:sz w:val="20"/>
                <w:szCs w:val="20"/>
                <w:u w:val="wave"/>
              </w:rPr>
            </w:pPr>
          </w:p>
        </w:tc>
      </w:tr>
      <w:tr w:rsidR="0034000C" w:rsidRPr="00DC7289" w14:paraId="0C77D3F3" w14:textId="77777777" w:rsidTr="1BCCC74B">
        <w:trPr>
          <w:trHeight w:val="1790"/>
        </w:trPr>
        <w:tc>
          <w:tcPr>
            <w:tcW w:w="711" w:type="dxa"/>
            <w:vMerge/>
          </w:tcPr>
          <w:p w14:paraId="0BB9E3A1" w14:textId="2757A62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55E5B25" w14:textId="5841EA34" w:rsidR="0034000C" w:rsidRPr="00DC7289" w:rsidRDefault="0034000C" w:rsidP="0038257B">
            <w:pPr>
              <w:jc w:val="both"/>
              <w:rPr>
                <w:color w:val="000000" w:themeColor="text1"/>
                <w:sz w:val="20"/>
                <w:szCs w:val="20"/>
              </w:rPr>
            </w:pPr>
            <w:r w:rsidRPr="00DC7289">
              <w:rPr>
                <w:color w:val="000000" w:themeColor="text1"/>
                <w:sz w:val="20"/>
                <w:szCs w:val="20"/>
              </w:rPr>
              <w:t>Dëshmia dhe kufijtë e saj. Dëshmia indirekte, zotësia për të dëshmuar, papajtueshmëria me detyrën e dëshmitarit, dëshmitari me identitet të fshehur, kundërshtimi i dëshmisë, përgjegjësia për dëshmi të rreme dhe detyrimi i gjykatës për referimin e veprës penale. Rregullat e pyetjes së dëshmitarëve në distancë, detyrimi i respektimit të procedurës ligjore.</w:t>
            </w:r>
          </w:p>
        </w:tc>
        <w:tc>
          <w:tcPr>
            <w:tcW w:w="1530" w:type="dxa"/>
            <w:vMerge/>
          </w:tcPr>
          <w:p w14:paraId="3FDB9B78" w14:textId="77777777" w:rsidR="0034000C" w:rsidRPr="00DC7289" w:rsidRDefault="0034000C" w:rsidP="0038257B">
            <w:pPr>
              <w:jc w:val="center"/>
              <w:rPr>
                <w:sz w:val="20"/>
                <w:szCs w:val="20"/>
              </w:rPr>
            </w:pPr>
          </w:p>
        </w:tc>
        <w:tc>
          <w:tcPr>
            <w:tcW w:w="1980" w:type="dxa"/>
            <w:vMerge/>
          </w:tcPr>
          <w:p w14:paraId="66E81C57" w14:textId="77777777" w:rsidR="0034000C" w:rsidRPr="00DC7289" w:rsidRDefault="0034000C" w:rsidP="0038257B">
            <w:pPr>
              <w:jc w:val="center"/>
              <w:rPr>
                <w:sz w:val="20"/>
                <w:szCs w:val="20"/>
              </w:rPr>
            </w:pPr>
          </w:p>
        </w:tc>
        <w:tc>
          <w:tcPr>
            <w:tcW w:w="1440" w:type="dxa"/>
            <w:vMerge/>
          </w:tcPr>
          <w:p w14:paraId="719415F6" w14:textId="77777777" w:rsidR="0034000C" w:rsidRPr="00DC7289" w:rsidRDefault="0034000C" w:rsidP="0038257B">
            <w:pPr>
              <w:spacing w:line="276" w:lineRule="auto"/>
              <w:rPr>
                <w:rFonts w:eastAsia="Batang"/>
                <w:sz w:val="20"/>
                <w:szCs w:val="20"/>
                <w:u w:val="wave"/>
              </w:rPr>
            </w:pPr>
          </w:p>
        </w:tc>
        <w:tc>
          <w:tcPr>
            <w:tcW w:w="1800" w:type="dxa"/>
            <w:vMerge/>
          </w:tcPr>
          <w:p w14:paraId="591B6ED5" w14:textId="77777777" w:rsidR="0034000C" w:rsidRPr="00DC7289" w:rsidRDefault="0034000C" w:rsidP="0038257B">
            <w:pPr>
              <w:spacing w:line="276" w:lineRule="auto"/>
              <w:rPr>
                <w:rFonts w:eastAsia="Batang"/>
                <w:sz w:val="20"/>
                <w:szCs w:val="20"/>
                <w:u w:val="wave"/>
              </w:rPr>
            </w:pPr>
          </w:p>
        </w:tc>
      </w:tr>
      <w:tr w:rsidR="0034000C" w:rsidRPr="00DC7289" w14:paraId="21084297" w14:textId="77777777" w:rsidTr="1BCCC74B">
        <w:trPr>
          <w:trHeight w:val="375"/>
        </w:trPr>
        <w:tc>
          <w:tcPr>
            <w:tcW w:w="711" w:type="dxa"/>
            <w:vMerge w:val="restart"/>
          </w:tcPr>
          <w:p w14:paraId="667CCFC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5ACEE"/>
          </w:tcPr>
          <w:p w14:paraId="708FDC62" w14:textId="279512D9"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MODUL </w:t>
            </w:r>
            <w:r w:rsidR="001558E7" w:rsidRPr="00DC7289">
              <w:rPr>
                <w:b/>
                <w:bCs/>
                <w:color w:val="000000" w:themeColor="text1"/>
                <w:sz w:val="20"/>
                <w:szCs w:val="20"/>
              </w:rPr>
              <w:t xml:space="preserve">d.1 </w:t>
            </w:r>
            <w:r w:rsidRPr="00DC7289">
              <w:rPr>
                <w:b/>
                <w:bCs/>
                <w:color w:val="000000" w:themeColor="text1"/>
                <w:sz w:val="20"/>
                <w:szCs w:val="20"/>
              </w:rPr>
              <w:t xml:space="preserve">“ </w:t>
            </w:r>
            <w:r w:rsidR="00A37892" w:rsidRPr="00DC7289">
              <w:rPr>
                <w:b/>
                <w:bCs/>
                <w:color w:val="000000" w:themeColor="text1"/>
                <w:sz w:val="20"/>
                <w:szCs w:val="20"/>
              </w:rPr>
              <w:t>DI</w:t>
            </w:r>
            <w:r w:rsidRPr="00DC7289">
              <w:rPr>
                <w:b/>
                <w:bCs/>
                <w:color w:val="000000" w:themeColor="text1"/>
                <w:sz w:val="20"/>
                <w:szCs w:val="20"/>
              </w:rPr>
              <w:t>SKRIMINIMI ”</w:t>
            </w:r>
          </w:p>
          <w:p w14:paraId="5D3B83A5" w14:textId="75D4A02F" w:rsidR="0034000C" w:rsidRPr="00DC7289" w:rsidRDefault="0034000C" w:rsidP="0038257B">
            <w:pPr>
              <w:jc w:val="center"/>
              <w:rPr>
                <w:b/>
                <w:bCs/>
                <w:color w:val="000000" w:themeColor="text1"/>
                <w:sz w:val="20"/>
                <w:szCs w:val="20"/>
              </w:rPr>
            </w:pPr>
          </w:p>
        </w:tc>
        <w:tc>
          <w:tcPr>
            <w:tcW w:w="1530" w:type="dxa"/>
            <w:vMerge w:val="restart"/>
          </w:tcPr>
          <w:p w14:paraId="4F362AEE" w14:textId="3F2DE3BB" w:rsidR="0034000C" w:rsidRPr="00DC7289" w:rsidRDefault="0034000C" w:rsidP="0038257B">
            <w:pPr>
              <w:jc w:val="center"/>
              <w:rPr>
                <w:sz w:val="20"/>
                <w:szCs w:val="20"/>
              </w:rPr>
            </w:pPr>
          </w:p>
        </w:tc>
        <w:tc>
          <w:tcPr>
            <w:tcW w:w="1980" w:type="dxa"/>
            <w:vMerge w:val="restart"/>
          </w:tcPr>
          <w:p w14:paraId="6D56381C" w14:textId="3BF25914" w:rsidR="0034000C" w:rsidRPr="00DC7289" w:rsidRDefault="0034000C" w:rsidP="0038257B">
            <w:pPr>
              <w:jc w:val="center"/>
              <w:rPr>
                <w:sz w:val="20"/>
                <w:szCs w:val="20"/>
              </w:rPr>
            </w:pPr>
            <w:r w:rsidRPr="00DC7289">
              <w:rPr>
                <w:sz w:val="20"/>
                <w:szCs w:val="20"/>
              </w:rPr>
              <w:t>Ekspertë:</w:t>
            </w:r>
          </w:p>
          <w:p w14:paraId="1FB36CEE" w14:textId="77777777" w:rsidR="0034000C" w:rsidRPr="00DC7289" w:rsidRDefault="0034000C" w:rsidP="0038257B">
            <w:pPr>
              <w:jc w:val="center"/>
              <w:rPr>
                <w:sz w:val="20"/>
                <w:szCs w:val="20"/>
              </w:rPr>
            </w:pPr>
            <w:r w:rsidRPr="00DC7289">
              <w:rPr>
                <w:sz w:val="20"/>
                <w:szCs w:val="20"/>
              </w:rPr>
              <w:t>Robert Gajda</w:t>
            </w:r>
          </w:p>
          <w:p w14:paraId="4166A986" w14:textId="7DA9B905" w:rsidR="0034000C" w:rsidRPr="00DC7289" w:rsidRDefault="0034000C" w:rsidP="0038257B">
            <w:pPr>
              <w:jc w:val="center"/>
              <w:rPr>
                <w:sz w:val="20"/>
                <w:szCs w:val="20"/>
              </w:rPr>
            </w:pPr>
            <w:r w:rsidRPr="00DC7289">
              <w:rPr>
                <w:sz w:val="20"/>
                <w:szCs w:val="20"/>
              </w:rPr>
              <w:t>Fiona Papajorgji</w:t>
            </w:r>
          </w:p>
          <w:p w14:paraId="732BFBAF" w14:textId="796366FA" w:rsidR="0034000C" w:rsidRPr="00DC7289" w:rsidRDefault="0034000C" w:rsidP="0038257B">
            <w:pPr>
              <w:jc w:val="center"/>
              <w:rPr>
                <w:sz w:val="20"/>
                <w:szCs w:val="20"/>
              </w:rPr>
            </w:pPr>
          </w:p>
          <w:p w14:paraId="75726F24" w14:textId="2AB599A2" w:rsidR="0034000C" w:rsidRPr="00DC7289" w:rsidRDefault="0034000C" w:rsidP="0038257B">
            <w:pPr>
              <w:jc w:val="center"/>
              <w:rPr>
                <w:sz w:val="20"/>
                <w:szCs w:val="20"/>
              </w:rPr>
            </w:pPr>
            <w:r w:rsidRPr="00DC7289">
              <w:rPr>
                <w:sz w:val="20"/>
                <w:szCs w:val="20"/>
              </w:rPr>
              <w:t>Lehtësues:</w:t>
            </w:r>
          </w:p>
          <w:p w14:paraId="0E2BD348" w14:textId="5361E0AA" w:rsidR="0034000C" w:rsidRPr="00DC7289" w:rsidRDefault="0034000C" w:rsidP="0038257B">
            <w:pPr>
              <w:jc w:val="center"/>
              <w:rPr>
                <w:sz w:val="20"/>
                <w:szCs w:val="20"/>
              </w:rPr>
            </w:pPr>
            <w:r w:rsidRPr="00DC7289">
              <w:rPr>
                <w:sz w:val="20"/>
                <w:szCs w:val="20"/>
              </w:rPr>
              <w:t>Ina Hoxhaj</w:t>
            </w:r>
          </w:p>
          <w:p w14:paraId="1A8242F6" w14:textId="1D33BAA8" w:rsidR="0034000C" w:rsidRPr="00DC7289" w:rsidRDefault="0034000C" w:rsidP="0038257B">
            <w:pPr>
              <w:jc w:val="center"/>
              <w:rPr>
                <w:sz w:val="20"/>
                <w:szCs w:val="20"/>
              </w:rPr>
            </w:pPr>
            <w:r w:rsidRPr="00DC7289">
              <w:rPr>
                <w:sz w:val="20"/>
                <w:szCs w:val="20"/>
              </w:rPr>
              <w:t xml:space="preserve">         </w:t>
            </w:r>
          </w:p>
          <w:p w14:paraId="6C19CC11" w14:textId="0B48F068" w:rsidR="0034000C" w:rsidRPr="00DC7289" w:rsidRDefault="0034000C" w:rsidP="0038257B">
            <w:pPr>
              <w:jc w:val="center"/>
              <w:rPr>
                <w:sz w:val="20"/>
                <w:szCs w:val="20"/>
                <w:highlight w:val="yellow"/>
              </w:rPr>
            </w:pPr>
          </w:p>
        </w:tc>
        <w:tc>
          <w:tcPr>
            <w:tcW w:w="1440" w:type="dxa"/>
            <w:vMerge w:val="restart"/>
          </w:tcPr>
          <w:p w14:paraId="34B69FB0" w14:textId="21112772" w:rsidR="0034000C" w:rsidRPr="00DC7289" w:rsidRDefault="0034000C" w:rsidP="0038257B">
            <w:pPr>
              <w:spacing w:line="276" w:lineRule="auto"/>
              <w:rPr>
                <w:rFonts w:eastAsia="Batang"/>
                <w:sz w:val="20"/>
                <w:szCs w:val="20"/>
                <w:u w:val="wave"/>
              </w:rPr>
            </w:pPr>
            <w:r w:rsidRPr="00DC7289">
              <w:rPr>
                <w:rFonts w:eastAsia="Batang"/>
                <w:sz w:val="20"/>
                <w:szCs w:val="20"/>
                <w:u w:val="wave"/>
              </w:rPr>
              <w:t>9</w:t>
            </w:r>
            <w:r w:rsidRPr="00DC7289">
              <w:rPr>
                <w:sz w:val="20"/>
                <w:szCs w:val="20"/>
              </w:rPr>
              <w:t xml:space="preserve"> </w:t>
            </w:r>
            <w:r w:rsidRPr="00DC7289">
              <w:rPr>
                <w:rFonts w:eastAsia="Batang"/>
                <w:sz w:val="20"/>
                <w:szCs w:val="20"/>
                <w:u w:val="wave"/>
              </w:rPr>
              <w:t>prill 2026</w:t>
            </w:r>
          </w:p>
        </w:tc>
        <w:tc>
          <w:tcPr>
            <w:tcW w:w="1800" w:type="dxa"/>
            <w:vMerge w:val="restart"/>
          </w:tcPr>
          <w:p w14:paraId="5D18F1FC" w14:textId="4D463281" w:rsidR="0034000C" w:rsidRPr="00DC7289" w:rsidRDefault="0034000C" w:rsidP="0038257B">
            <w:pPr>
              <w:spacing w:line="276" w:lineRule="auto"/>
              <w:rPr>
                <w:rFonts w:eastAsia="Batang"/>
                <w:sz w:val="20"/>
                <w:szCs w:val="20"/>
                <w:u w:val="wave"/>
              </w:rPr>
            </w:pPr>
          </w:p>
        </w:tc>
      </w:tr>
      <w:tr w:rsidR="0034000C" w:rsidRPr="00DC7289" w14:paraId="197C33C1" w14:textId="77777777" w:rsidTr="1BCCC74B">
        <w:trPr>
          <w:trHeight w:val="240"/>
        </w:trPr>
        <w:tc>
          <w:tcPr>
            <w:tcW w:w="711" w:type="dxa"/>
            <w:vMerge/>
          </w:tcPr>
          <w:p w14:paraId="65C6E01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5ACEE"/>
          </w:tcPr>
          <w:p w14:paraId="1990C1F5" w14:textId="209A8FAC" w:rsidR="0034000C" w:rsidRPr="00DC7289" w:rsidRDefault="0034000C" w:rsidP="0038257B">
            <w:pPr>
              <w:jc w:val="both"/>
              <w:rPr>
                <w:color w:val="000000" w:themeColor="text1"/>
                <w:sz w:val="20"/>
                <w:szCs w:val="20"/>
              </w:rPr>
            </w:pPr>
            <w:r w:rsidRPr="00DC7289">
              <w:rPr>
                <w:color w:val="000000" w:themeColor="text1"/>
                <w:sz w:val="20"/>
                <w:szCs w:val="20"/>
              </w:rPr>
              <w:t>Ndalimi i diskriminimit në ligjin ndërkombëtar, evropian dhe shqiptar. Standardet dhe barra e provës. Marzhet e vlerësimit. Arsyetimi i vendimit nga gjykata. E drejta e ankimimit.</w:t>
            </w:r>
          </w:p>
        </w:tc>
        <w:tc>
          <w:tcPr>
            <w:tcW w:w="1530" w:type="dxa"/>
            <w:vMerge/>
          </w:tcPr>
          <w:p w14:paraId="616DA36D" w14:textId="77777777" w:rsidR="0034000C" w:rsidRPr="00DC7289" w:rsidRDefault="0034000C" w:rsidP="0038257B">
            <w:pPr>
              <w:jc w:val="center"/>
              <w:rPr>
                <w:sz w:val="20"/>
                <w:szCs w:val="20"/>
              </w:rPr>
            </w:pPr>
          </w:p>
        </w:tc>
        <w:tc>
          <w:tcPr>
            <w:tcW w:w="1980" w:type="dxa"/>
            <w:vMerge/>
          </w:tcPr>
          <w:p w14:paraId="46237B1E" w14:textId="77777777" w:rsidR="0034000C" w:rsidRPr="00DC7289" w:rsidRDefault="0034000C" w:rsidP="0038257B">
            <w:pPr>
              <w:jc w:val="center"/>
              <w:rPr>
                <w:sz w:val="20"/>
                <w:szCs w:val="20"/>
              </w:rPr>
            </w:pPr>
          </w:p>
        </w:tc>
        <w:tc>
          <w:tcPr>
            <w:tcW w:w="1440" w:type="dxa"/>
            <w:vMerge/>
          </w:tcPr>
          <w:p w14:paraId="5A3704AA" w14:textId="77777777" w:rsidR="0034000C" w:rsidRPr="00DC7289" w:rsidRDefault="0034000C" w:rsidP="0038257B">
            <w:pPr>
              <w:spacing w:line="276" w:lineRule="auto"/>
              <w:rPr>
                <w:rFonts w:eastAsia="Batang"/>
                <w:sz w:val="20"/>
                <w:szCs w:val="20"/>
                <w:u w:val="wave"/>
              </w:rPr>
            </w:pPr>
          </w:p>
        </w:tc>
        <w:tc>
          <w:tcPr>
            <w:tcW w:w="1800" w:type="dxa"/>
            <w:vMerge/>
          </w:tcPr>
          <w:p w14:paraId="0BBAD4A3" w14:textId="77777777" w:rsidR="0034000C" w:rsidRPr="00DC7289" w:rsidRDefault="0034000C" w:rsidP="0038257B">
            <w:pPr>
              <w:spacing w:line="276" w:lineRule="auto"/>
              <w:rPr>
                <w:rFonts w:eastAsia="Batang"/>
                <w:sz w:val="20"/>
                <w:szCs w:val="20"/>
                <w:u w:val="wave"/>
              </w:rPr>
            </w:pPr>
          </w:p>
        </w:tc>
      </w:tr>
      <w:tr w:rsidR="0034000C" w:rsidRPr="00DC7289" w14:paraId="2DA2A946" w14:textId="77777777" w:rsidTr="1BCCC74B">
        <w:trPr>
          <w:trHeight w:val="1861"/>
        </w:trPr>
        <w:tc>
          <w:tcPr>
            <w:tcW w:w="711" w:type="dxa"/>
          </w:tcPr>
          <w:p w14:paraId="1CFA408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5ACEE"/>
          </w:tcPr>
          <w:p w14:paraId="478B2914" w14:textId="2491FD0D" w:rsidR="0034000C" w:rsidRPr="00DC7289" w:rsidRDefault="0034000C" w:rsidP="0038257B">
            <w:pPr>
              <w:rPr>
                <w:color w:val="000000" w:themeColor="text1"/>
                <w:sz w:val="20"/>
                <w:szCs w:val="20"/>
              </w:rPr>
            </w:pPr>
            <w:r w:rsidRPr="00DC7289">
              <w:rPr>
                <w:color w:val="000000" w:themeColor="text1"/>
                <w:sz w:val="20"/>
                <w:szCs w:val="20"/>
              </w:rPr>
              <w:t>Perspektiva gjinore dhe diskriminimi. Shpërblimi i dëmit në rastet e diskriminimit.</w:t>
            </w:r>
          </w:p>
        </w:tc>
        <w:tc>
          <w:tcPr>
            <w:tcW w:w="1530" w:type="dxa"/>
          </w:tcPr>
          <w:p w14:paraId="40B3C586" w14:textId="2AD5CE25" w:rsidR="0034000C" w:rsidRPr="00DC7289" w:rsidRDefault="0034000C" w:rsidP="0038257B">
            <w:pPr>
              <w:jc w:val="center"/>
              <w:rPr>
                <w:sz w:val="20"/>
                <w:szCs w:val="20"/>
              </w:rPr>
            </w:pPr>
          </w:p>
        </w:tc>
        <w:tc>
          <w:tcPr>
            <w:tcW w:w="1980" w:type="dxa"/>
          </w:tcPr>
          <w:p w14:paraId="3151C428" w14:textId="77777777" w:rsidR="0034000C" w:rsidRPr="00DC7289" w:rsidRDefault="0034000C" w:rsidP="0038257B">
            <w:pPr>
              <w:jc w:val="center"/>
              <w:rPr>
                <w:sz w:val="20"/>
                <w:szCs w:val="20"/>
              </w:rPr>
            </w:pPr>
            <w:r w:rsidRPr="00DC7289">
              <w:rPr>
                <w:sz w:val="20"/>
                <w:szCs w:val="20"/>
              </w:rPr>
              <w:t xml:space="preserve">Ekspertë: </w:t>
            </w:r>
          </w:p>
          <w:p w14:paraId="1EEBB8B4" w14:textId="2DC1B004" w:rsidR="0034000C" w:rsidRPr="00DC7289" w:rsidRDefault="4B9F1494" w:rsidP="56D5CB9C">
            <w:pPr>
              <w:jc w:val="center"/>
              <w:rPr>
                <w:sz w:val="20"/>
                <w:szCs w:val="20"/>
              </w:rPr>
            </w:pPr>
            <w:r w:rsidRPr="00DC7289">
              <w:rPr>
                <w:sz w:val="20"/>
                <w:szCs w:val="20"/>
              </w:rPr>
              <w:t xml:space="preserve">Elvana </w:t>
            </w:r>
            <w:r w:rsidR="523C590D" w:rsidRPr="00DC7289">
              <w:rPr>
                <w:sz w:val="20"/>
                <w:szCs w:val="20"/>
              </w:rPr>
              <w:t>Ç</w:t>
            </w:r>
            <w:r w:rsidRPr="00DC7289">
              <w:rPr>
                <w:sz w:val="20"/>
                <w:szCs w:val="20"/>
              </w:rPr>
              <w:t>i</w:t>
            </w:r>
            <w:r w:rsidR="6C44EA3D" w:rsidRPr="00DC7289">
              <w:rPr>
                <w:sz w:val="20"/>
                <w:szCs w:val="20"/>
              </w:rPr>
              <w:t>ç</w:t>
            </w:r>
            <w:r w:rsidRPr="00DC7289">
              <w:rPr>
                <w:sz w:val="20"/>
                <w:szCs w:val="20"/>
              </w:rPr>
              <w:t>olli</w:t>
            </w:r>
          </w:p>
          <w:p w14:paraId="4F4D4678" w14:textId="1BE3A7A5" w:rsidR="0034000C" w:rsidRPr="00DC7289" w:rsidRDefault="5CDEDBFE" w:rsidP="0038257B">
            <w:pPr>
              <w:jc w:val="center"/>
              <w:rPr>
                <w:sz w:val="20"/>
                <w:szCs w:val="20"/>
              </w:rPr>
            </w:pPr>
            <w:r w:rsidRPr="00DC7289">
              <w:rPr>
                <w:sz w:val="20"/>
                <w:szCs w:val="20"/>
              </w:rPr>
              <w:t>Robert Gajda</w:t>
            </w:r>
          </w:p>
          <w:p w14:paraId="13D2C4CB" w14:textId="77777777" w:rsidR="0034000C" w:rsidRPr="00DC7289" w:rsidRDefault="0034000C" w:rsidP="0038257B">
            <w:pPr>
              <w:jc w:val="center"/>
              <w:rPr>
                <w:sz w:val="20"/>
                <w:szCs w:val="20"/>
              </w:rPr>
            </w:pPr>
          </w:p>
          <w:p w14:paraId="0D89059B" w14:textId="62954707" w:rsidR="0034000C" w:rsidRPr="00DC7289" w:rsidRDefault="0034000C" w:rsidP="0038257B">
            <w:pPr>
              <w:jc w:val="center"/>
              <w:rPr>
                <w:sz w:val="20"/>
                <w:szCs w:val="20"/>
              </w:rPr>
            </w:pPr>
            <w:r w:rsidRPr="00DC7289">
              <w:rPr>
                <w:sz w:val="20"/>
                <w:szCs w:val="20"/>
              </w:rPr>
              <w:t xml:space="preserve">Lehtësues: </w:t>
            </w:r>
          </w:p>
          <w:p w14:paraId="4BAD76AD" w14:textId="28DEFC7D" w:rsidR="0034000C" w:rsidRPr="00DC7289" w:rsidRDefault="0034000C" w:rsidP="0038257B">
            <w:pPr>
              <w:jc w:val="center"/>
              <w:rPr>
                <w:sz w:val="20"/>
                <w:szCs w:val="20"/>
              </w:rPr>
            </w:pPr>
            <w:r w:rsidRPr="00DC7289">
              <w:rPr>
                <w:sz w:val="20"/>
                <w:szCs w:val="20"/>
              </w:rPr>
              <w:t>Lorena Çabej</w:t>
            </w:r>
          </w:p>
        </w:tc>
        <w:tc>
          <w:tcPr>
            <w:tcW w:w="1440" w:type="dxa"/>
          </w:tcPr>
          <w:p w14:paraId="58AEB23F" w14:textId="2F010843" w:rsidR="0034000C" w:rsidRPr="00DC7289" w:rsidRDefault="0034000C" w:rsidP="0038257B">
            <w:pPr>
              <w:spacing w:line="276" w:lineRule="auto"/>
              <w:rPr>
                <w:rFonts w:eastAsia="Batang"/>
                <w:sz w:val="20"/>
                <w:szCs w:val="20"/>
                <w:u w:val="wave"/>
              </w:rPr>
            </w:pPr>
            <w:r w:rsidRPr="00DC7289">
              <w:rPr>
                <w:rFonts w:eastAsia="Batang"/>
                <w:sz w:val="20"/>
                <w:szCs w:val="20"/>
                <w:u w:val="wave"/>
              </w:rPr>
              <w:t>14</w:t>
            </w:r>
            <w:r w:rsidRPr="00DC7289">
              <w:rPr>
                <w:sz w:val="20"/>
                <w:szCs w:val="20"/>
              </w:rPr>
              <w:t xml:space="preserve"> </w:t>
            </w:r>
            <w:r w:rsidRPr="00DC7289">
              <w:rPr>
                <w:rFonts w:eastAsia="Batang"/>
                <w:sz w:val="20"/>
                <w:szCs w:val="20"/>
                <w:u w:val="wave"/>
              </w:rPr>
              <w:t>prill 2026</w:t>
            </w:r>
          </w:p>
        </w:tc>
        <w:tc>
          <w:tcPr>
            <w:tcW w:w="1800" w:type="dxa"/>
          </w:tcPr>
          <w:p w14:paraId="40F90E34" w14:textId="2E4811FA" w:rsidR="0034000C" w:rsidRPr="00DC7289" w:rsidRDefault="0034000C" w:rsidP="0038257B">
            <w:pPr>
              <w:spacing w:line="276" w:lineRule="auto"/>
              <w:rPr>
                <w:rFonts w:eastAsia="Batang"/>
                <w:sz w:val="20"/>
                <w:szCs w:val="20"/>
                <w:u w:val="wave"/>
              </w:rPr>
            </w:pPr>
          </w:p>
        </w:tc>
      </w:tr>
      <w:tr w:rsidR="0034000C" w:rsidRPr="00DC7289" w14:paraId="0C2D3BFC" w14:textId="77777777" w:rsidTr="1BCCC74B">
        <w:trPr>
          <w:trHeight w:val="530"/>
        </w:trPr>
        <w:tc>
          <w:tcPr>
            <w:tcW w:w="711" w:type="dxa"/>
            <w:vMerge w:val="restart"/>
          </w:tcPr>
          <w:p w14:paraId="4654A7D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EB1A75B" w14:textId="1BC4CA83"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MODUL </w:t>
            </w:r>
            <w:r w:rsidR="00A4029F" w:rsidRPr="00DC7289">
              <w:rPr>
                <w:b/>
                <w:bCs/>
                <w:color w:val="000000" w:themeColor="text1"/>
                <w:sz w:val="20"/>
                <w:szCs w:val="20"/>
              </w:rPr>
              <w:t xml:space="preserve">a.12 </w:t>
            </w:r>
            <w:r w:rsidRPr="00DC7289">
              <w:rPr>
                <w:b/>
                <w:bCs/>
                <w:color w:val="000000" w:themeColor="text1"/>
                <w:sz w:val="20"/>
                <w:szCs w:val="20"/>
              </w:rPr>
              <w:t>“PROVAT DHE MJETET E KËRKIMIT TË PROVËS NË PROCESIN PENAL ”</w:t>
            </w:r>
          </w:p>
          <w:p w14:paraId="38B78726" w14:textId="4288B35E" w:rsidR="0034000C" w:rsidRPr="00DC7289" w:rsidRDefault="0034000C" w:rsidP="0038257B">
            <w:pPr>
              <w:jc w:val="center"/>
              <w:rPr>
                <w:sz w:val="20"/>
                <w:szCs w:val="20"/>
                <w:shd w:val="clear" w:color="auto" w:fill="FFFFFF"/>
              </w:rPr>
            </w:pPr>
          </w:p>
        </w:tc>
        <w:tc>
          <w:tcPr>
            <w:tcW w:w="1530" w:type="dxa"/>
            <w:vMerge w:val="restart"/>
          </w:tcPr>
          <w:p w14:paraId="73C87E70" w14:textId="2317DF1B" w:rsidR="0034000C" w:rsidRPr="00DC7289" w:rsidRDefault="0034000C" w:rsidP="0038257B">
            <w:pPr>
              <w:jc w:val="center"/>
              <w:rPr>
                <w:sz w:val="20"/>
                <w:szCs w:val="20"/>
              </w:rPr>
            </w:pPr>
          </w:p>
        </w:tc>
        <w:tc>
          <w:tcPr>
            <w:tcW w:w="1980" w:type="dxa"/>
            <w:vMerge w:val="restart"/>
          </w:tcPr>
          <w:p w14:paraId="7F12AD75" w14:textId="1FC53F9E" w:rsidR="0034000C" w:rsidRPr="00DC7289" w:rsidRDefault="0034000C" w:rsidP="0038257B">
            <w:pPr>
              <w:jc w:val="center"/>
              <w:rPr>
                <w:sz w:val="20"/>
                <w:szCs w:val="20"/>
              </w:rPr>
            </w:pPr>
            <w:r w:rsidRPr="00DC7289">
              <w:rPr>
                <w:sz w:val="20"/>
                <w:szCs w:val="20"/>
              </w:rPr>
              <w:t>Ekspertë:</w:t>
            </w:r>
          </w:p>
          <w:p w14:paraId="1D00AEE4" w14:textId="77777777" w:rsidR="0034000C" w:rsidRPr="00DC7289" w:rsidRDefault="0034000C" w:rsidP="0038257B">
            <w:pPr>
              <w:jc w:val="center"/>
              <w:rPr>
                <w:sz w:val="20"/>
                <w:szCs w:val="20"/>
              </w:rPr>
            </w:pPr>
          </w:p>
          <w:p w14:paraId="685CBC83" w14:textId="02F4705C" w:rsidR="0034000C" w:rsidRPr="00DC7289" w:rsidRDefault="0034000C" w:rsidP="0038257B">
            <w:pPr>
              <w:jc w:val="center"/>
              <w:rPr>
                <w:sz w:val="20"/>
                <w:szCs w:val="20"/>
              </w:rPr>
            </w:pPr>
            <w:r w:rsidRPr="00DC7289">
              <w:rPr>
                <w:sz w:val="20"/>
                <w:szCs w:val="20"/>
              </w:rPr>
              <w:t>Tereza Merkaj</w:t>
            </w:r>
          </w:p>
          <w:p w14:paraId="38D85BFE" w14:textId="77777777" w:rsidR="0034000C" w:rsidRPr="00DC7289" w:rsidRDefault="0034000C" w:rsidP="0038257B">
            <w:pPr>
              <w:jc w:val="center"/>
              <w:rPr>
                <w:sz w:val="20"/>
                <w:szCs w:val="20"/>
              </w:rPr>
            </w:pPr>
            <w:r w:rsidRPr="00DC7289">
              <w:rPr>
                <w:sz w:val="20"/>
                <w:szCs w:val="20"/>
              </w:rPr>
              <w:t>Olger Eminaj</w:t>
            </w:r>
          </w:p>
          <w:p w14:paraId="76871FB5" w14:textId="77777777" w:rsidR="0034000C" w:rsidRPr="00DC7289" w:rsidRDefault="0034000C" w:rsidP="0038257B">
            <w:pPr>
              <w:jc w:val="center"/>
              <w:rPr>
                <w:sz w:val="20"/>
                <w:szCs w:val="20"/>
              </w:rPr>
            </w:pPr>
          </w:p>
          <w:p w14:paraId="48B8CEEC" w14:textId="77777777" w:rsidR="0034000C" w:rsidRPr="00DC7289" w:rsidRDefault="0034000C" w:rsidP="0038257B">
            <w:pPr>
              <w:jc w:val="center"/>
              <w:rPr>
                <w:sz w:val="20"/>
                <w:szCs w:val="20"/>
              </w:rPr>
            </w:pPr>
          </w:p>
          <w:p w14:paraId="74E70BB3" w14:textId="77777777" w:rsidR="0034000C" w:rsidRPr="00DC7289" w:rsidRDefault="0034000C" w:rsidP="0038257B">
            <w:pPr>
              <w:jc w:val="center"/>
              <w:rPr>
                <w:sz w:val="20"/>
                <w:szCs w:val="20"/>
              </w:rPr>
            </w:pPr>
            <w:r w:rsidRPr="00DC7289">
              <w:rPr>
                <w:sz w:val="20"/>
                <w:szCs w:val="20"/>
              </w:rPr>
              <w:t>Lehtësues:</w:t>
            </w:r>
          </w:p>
          <w:p w14:paraId="6DA79362" w14:textId="00DDB1F5" w:rsidR="0034000C" w:rsidRPr="00DC7289" w:rsidRDefault="0034000C" w:rsidP="0038257B">
            <w:pPr>
              <w:jc w:val="center"/>
              <w:rPr>
                <w:sz w:val="20"/>
                <w:szCs w:val="20"/>
                <w:highlight w:val="yellow"/>
              </w:rPr>
            </w:pPr>
            <w:r w:rsidRPr="00DC7289">
              <w:rPr>
                <w:sz w:val="20"/>
                <w:szCs w:val="20"/>
              </w:rPr>
              <w:t>Gjergji Ceka</w:t>
            </w:r>
          </w:p>
        </w:tc>
        <w:tc>
          <w:tcPr>
            <w:tcW w:w="1440" w:type="dxa"/>
            <w:vMerge w:val="restart"/>
          </w:tcPr>
          <w:p w14:paraId="50CE0AD1" w14:textId="1D5F939F" w:rsidR="0034000C" w:rsidRPr="00DC7289" w:rsidRDefault="0034000C" w:rsidP="0038257B">
            <w:pPr>
              <w:spacing w:line="276" w:lineRule="auto"/>
              <w:rPr>
                <w:rFonts w:eastAsia="Batang"/>
                <w:sz w:val="20"/>
                <w:szCs w:val="20"/>
                <w:u w:val="wave"/>
              </w:rPr>
            </w:pPr>
            <w:r w:rsidRPr="00DC7289">
              <w:rPr>
                <w:rFonts w:eastAsia="Batang"/>
                <w:sz w:val="20"/>
                <w:szCs w:val="20"/>
                <w:u w:val="wave"/>
              </w:rPr>
              <w:t>17</w:t>
            </w:r>
            <w:r w:rsidRPr="00DC7289">
              <w:rPr>
                <w:sz w:val="20"/>
                <w:szCs w:val="20"/>
              </w:rPr>
              <w:t xml:space="preserve"> </w:t>
            </w:r>
            <w:r w:rsidRPr="00DC7289">
              <w:rPr>
                <w:rFonts w:eastAsia="Batang"/>
                <w:sz w:val="20"/>
                <w:szCs w:val="20"/>
                <w:u w:val="wave"/>
              </w:rPr>
              <w:t>prill 2026</w:t>
            </w:r>
          </w:p>
        </w:tc>
        <w:tc>
          <w:tcPr>
            <w:tcW w:w="1800" w:type="dxa"/>
            <w:vMerge w:val="restart"/>
          </w:tcPr>
          <w:p w14:paraId="0B81C347" w14:textId="324F5076" w:rsidR="0034000C" w:rsidRPr="00DC7289" w:rsidRDefault="0034000C" w:rsidP="0038257B">
            <w:pPr>
              <w:spacing w:line="276" w:lineRule="auto"/>
              <w:rPr>
                <w:rFonts w:eastAsia="Batang"/>
                <w:sz w:val="20"/>
                <w:szCs w:val="20"/>
                <w:u w:val="wave"/>
              </w:rPr>
            </w:pPr>
          </w:p>
        </w:tc>
      </w:tr>
      <w:tr w:rsidR="0034000C" w:rsidRPr="00DC7289" w14:paraId="73EE30F5" w14:textId="77777777" w:rsidTr="1BCCC74B">
        <w:trPr>
          <w:trHeight w:val="1005"/>
        </w:trPr>
        <w:tc>
          <w:tcPr>
            <w:tcW w:w="711" w:type="dxa"/>
            <w:vMerge/>
          </w:tcPr>
          <w:p w14:paraId="305AF7C5" w14:textId="04E9A13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CDFFBD6" w14:textId="084EA290" w:rsidR="0034000C" w:rsidRPr="00DC7289" w:rsidRDefault="0034000C" w:rsidP="0038257B">
            <w:pPr>
              <w:jc w:val="both"/>
              <w:rPr>
                <w:color w:val="000000" w:themeColor="text1"/>
                <w:sz w:val="20"/>
                <w:szCs w:val="20"/>
              </w:rPr>
            </w:pPr>
            <w:r w:rsidRPr="00DC7289">
              <w:rPr>
                <w:color w:val="000000" w:themeColor="text1"/>
                <w:sz w:val="20"/>
                <w:szCs w:val="20"/>
              </w:rPr>
              <w:t>Njohja e personave, sendeve si dhe objekteve që mund të jenë objekt i perceptimit shqisor. Subjektet që mund të bëjnë njohjen, përfshirë bashkëpandehurin dhe të pandehurin në një procedim të lidhur. Rregullat procedurale të pyetjes së personit që duhet të bëjë njohjen. Pasojat e moszbatimit të këtyre rregullave në rezultatet e njohjes. Procedura e njohjes dhe ndryshimet ligjore sipas ligjit Nr.35/2017. Sigurimi i personave/objekteve të ngjashme, rëndësia e këtij rregulli në rezultatin e njohjes. Prania e detyrueshme e mbrojtësit gjatë njohjes. Identifikimi i të pandehurit me anë të fotografisë, dallimi midis njohjes dhe identifikimit/individualizimit të të pandehurit. Pavlefshmëria e njohjes, mundësia e përsëritjes së njohjes nga i njëjti person dhe problematikat në praktikën gjyqësore.</w:t>
            </w:r>
          </w:p>
        </w:tc>
        <w:tc>
          <w:tcPr>
            <w:tcW w:w="1530" w:type="dxa"/>
            <w:vMerge/>
          </w:tcPr>
          <w:p w14:paraId="27CD0E38" w14:textId="77777777" w:rsidR="0034000C" w:rsidRPr="00DC7289" w:rsidRDefault="0034000C" w:rsidP="0038257B">
            <w:pPr>
              <w:jc w:val="center"/>
              <w:rPr>
                <w:sz w:val="20"/>
                <w:szCs w:val="20"/>
              </w:rPr>
            </w:pPr>
          </w:p>
        </w:tc>
        <w:tc>
          <w:tcPr>
            <w:tcW w:w="1980" w:type="dxa"/>
            <w:vMerge/>
          </w:tcPr>
          <w:p w14:paraId="00A74D25" w14:textId="77777777" w:rsidR="0034000C" w:rsidRPr="00DC7289" w:rsidRDefault="0034000C" w:rsidP="0038257B">
            <w:pPr>
              <w:jc w:val="center"/>
              <w:rPr>
                <w:sz w:val="20"/>
                <w:szCs w:val="20"/>
                <w:highlight w:val="yellow"/>
              </w:rPr>
            </w:pPr>
          </w:p>
        </w:tc>
        <w:tc>
          <w:tcPr>
            <w:tcW w:w="1440" w:type="dxa"/>
            <w:vMerge/>
          </w:tcPr>
          <w:p w14:paraId="2D472CE7" w14:textId="77777777" w:rsidR="0034000C" w:rsidRPr="00DC7289" w:rsidRDefault="0034000C" w:rsidP="0038257B">
            <w:pPr>
              <w:spacing w:line="276" w:lineRule="auto"/>
              <w:rPr>
                <w:rFonts w:eastAsia="Batang"/>
                <w:sz w:val="20"/>
                <w:szCs w:val="20"/>
                <w:u w:val="wave"/>
              </w:rPr>
            </w:pPr>
          </w:p>
        </w:tc>
        <w:tc>
          <w:tcPr>
            <w:tcW w:w="1800" w:type="dxa"/>
            <w:vMerge/>
          </w:tcPr>
          <w:p w14:paraId="1E92770F" w14:textId="77777777" w:rsidR="0034000C" w:rsidRPr="00DC7289" w:rsidRDefault="0034000C" w:rsidP="0038257B">
            <w:pPr>
              <w:spacing w:line="276" w:lineRule="auto"/>
              <w:rPr>
                <w:rFonts w:eastAsia="Batang"/>
                <w:sz w:val="20"/>
                <w:szCs w:val="20"/>
                <w:u w:val="wave"/>
              </w:rPr>
            </w:pPr>
          </w:p>
        </w:tc>
      </w:tr>
      <w:tr w:rsidR="0034000C" w:rsidRPr="00DC7289" w14:paraId="13F7A392" w14:textId="77777777" w:rsidTr="1BCCC74B">
        <w:trPr>
          <w:trHeight w:val="1970"/>
        </w:trPr>
        <w:tc>
          <w:tcPr>
            <w:tcW w:w="711" w:type="dxa"/>
          </w:tcPr>
          <w:p w14:paraId="505FA455"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0302E9E" w14:textId="70A9D65F" w:rsidR="0034000C" w:rsidRPr="00DC7289" w:rsidRDefault="0034000C" w:rsidP="0038257B">
            <w:pPr>
              <w:jc w:val="both"/>
              <w:rPr>
                <w:color w:val="000000" w:themeColor="text1"/>
                <w:sz w:val="20"/>
                <w:szCs w:val="20"/>
              </w:rPr>
            </w:pPr>
            <w:r w:rsidRPr="00DC7289">
              <w:rPr>
                <w:color w:val="000000" w:themeColor="text1"/>
                <w:sz w:val="20"/>
                <w:szCs w:val="20"/>
              </w:rPr>
              <w:t>Ekspertimi, kushtet e vlefshmërisë dhe përdorshmërisë. Caktimi i detyrave të ekspertit, shmangia e detyrave që konsistojnë në dhënien e mendimeve juridike, ri-ekspertimi, vlerësimi i ekspertimit në rastet e dhënies së mendimeve të veçanta nga ekspertët. Praktika gjyqësore lidhur me ekspertimin si provë në procesin penal dhe rastet e pavlefshmërisë. Caktimi i ekspertëve dhe marrja e akteve të ekspertizës nga organet shtetërore që kanë në kompetencë dhënien e mendimit të specializuar. Caktimi i ekspertëve nga Instituti i Mjekësisë Ligjore.</w:t>
            </w:r>
          </w:p>
        </w:tc>
        <w:tc>
          <w:tcPr>
            <w:tcW w:w="1530" w:type="dxa"/>
          </w:tcPr>
          <w:p w14:paraId="53791FCA" w14:textId="101D50BE" w:rsidR="0034000C" w:rsidRPr="00DC7289" w:rsidRDefault="0034000C" w:rsidP="0038257B">
            <w:pPr>
              <w:jc w:val="center"/>
              <w:rPr>
                <w:sz w:val="20"/>
                <w:szCs w:val="20"/>
              </w:rPr>
            </w:pPr>
          </w:p>
        </w:tc>
        <w:tc>
          <w:tcPr>
            <w:tcW w:w="1980" w:type="dxa"/>
          </w:tcPr>
          <w:p w14:paraId="7FDC20C7" w14:textId="700F59A8" w:rsidR="0034000C" w:rsidRPr="00DC7289" w:rsidRDefault="0034000C" w:rsidP="0038257B">
            <w:pPr>
              <w:jc w:val="center"/>
              <w:rPr>
                <w:sz w:val="20"/>
                <w:szCs w:val="20"/>
              </w:rPr>
            </w:pPr>
            <w:r w:rsidRPr="00DC7289">
              <w:rPr>
                <w:sz w:val="20"/>
                <w:szCs w:val="20"/>
              </w:rPr>
              <w:t>Ekspertë:</w:t>
            </w:r>
          </w:p>
          <w:p w14:paraId="2E275755" w14:textId="77777777" w:rsidR="0034000C" w:rsidRPr="00DC7289" w:rsidRDefault="0034000C" w:rsidP="0038257B">
            <w:pPr>
              <w:jc w:val="center"/>
              <w:rPr>
                <w:sz w:val="20"/>
                <w:szCs w:val="20"/>
              </w:rPr>
            </w:pPr>
          </w:p>
          <w:p w14:paraId="3E275C0C" w14:textId="1CCAE106" w:rsidR="0034000C" w:rsidRPr="00DC7289" w:rsidRDefault="0034000C" w:rsidP="0038257B">
            <w:pPr>
              <w:jc w:val="center"/>
              <w:rPr>
                <w:sz w:val="20"/>
                <w:szCs w:val="20"/>
              </w:rPr>
            </w:pPr>
            <w:r w:rsidRPr="00DC7289">
              <w:rPr>
                <w:sz w:val="20"/>
                <w:szCs w:val="20"/>
              </w:rPr>
              <w:t>Igerta Hysi</w:t>
            </w:r>
          </w:p>
          <w:p w14:paraId="19E028BD" w14:textId="7D0F5F1E" w:rsidR="0034000C" w:rsidRPr="00DC7289" w:rsidRDefault="0034000C" w:rsidP="0038257B">
            <w:pPr>
              <w:jc w:val="center"/>
              <w:rPr>
                <w:sz w:val="20"/>
                <w:szCs w:val="20"/>
              </w:rPr>
            </w:pPr>
            <w:r w:rsidRPr="00DC7289">
              <w:rPr>
                <w:sz w:val="20"/>
                <w:szCs w:val="20"/>
              </w:rPr>
              <w:t>Gerd Hoxha</w:t>
            </w:r>
          </w:p>
          <w:p w14:paraId="07031F64" w14:textId="77777777" w:rsidR="0034000C" w:rsidRPr="00DC7289" w:rsidRDefault="0034000C" w:rsidP="0038257B">
            <w:pPr>
              <w:rPr>
                <w:sz w:val="20"/>
                <w:szCs w:val="20"/>
              </w:rPr>
            </w:pPr>
          </w:p>
          <w:p w14:paraId="1DD7E971" w14:textId="77777777" w:rsidR="0034000C" w:rsidRPr="00DC7289" w:rsidRDefault="0034000C" w:rsidP="0038257B">
            <w:pPr>
              <w:jc w:val="center"/>
              <w:rPr>
                <w:sz w:val="20"/>
                <w:szCs w:val="20"/>
              </w:rPr>
            </w:pPr>
            <w:r w:rsidRPr="00DC7289">
              <w:rPr>
                <w:sz w:val="20"/>
                <w:szCs w:val="20"/>
              </w:rPr>
              <w:t>Lehtësues:</w:t>
            </w:r>
          </w:p>
          <w:p w14:paraId="7F234AAC" w14:textId="77777777" w:rsidR="0034000C" w:rsidRPr="00DC7289" w:rsidRDefault="0034000C" w:rsidP="0038257B">
            <w:pPr>
              <w:jc w:val="center"/>
              <w:rPr>
                <w:sz w:val="20"/>
                <w:szCs w:val="20"/>
              </w:rPr>
            </w:pPr>
            <w:r w:rsidRPr="00DC7289">
              <w:rPr>
                <w:sz w:val="20"/>
                <w:szCs w:val="20"/>
              </w:rPr>
              <w:t>Florin Demollari</w:t>
            </w:r>
          </w:p>
          <w:p w14:paraId="07F49249" w14:textId="77777777" w:rsidR="0034000C" w:rsidRPr="00DC7289" w:rsidRDefault="0034000C" w:rsidP="0038257B">
            <w:pPr>
              <w:jc w:val="center"/>
              <w:rPr>
                <w:sz w:val="20"/>
                <w:szCs w:val="20"/>
              </w:rPr>
            </w:pPr>
          </w:p>
          <w:p w14:paraId="68C571A8" w14:textId="79CBBFB3" w:rsidR="0034000C" w:rsidRPr="00DC7289" w:rsidRDefault="0034000C" w:rsidP="0038257B">
            <w:pPr>
              <w:jc w:val="center"/>
              <w:rPr>
                <w:sz w:val="20"/>
                <w:szCs w:val="20"/>
                <w:highlight w:val="yellow"/>
              </w:rPr>
            </w:pPr>
          </w:p>
        </w:tc>
        <w:tc>
          <w:tcPr>
            <w:tcW w:w="1440" w:type="dxa"/>
          </w:tcPr>
          <w:p w14:paraId="79A62A1F" w14:textId="073D0D72" w:rsidR="0034000C" w:rsidRPr="00DC7289" w:rsidRDefault="0034000C" w:rsidP="0038257B">
            <w:pPr>
              <w:spacing w:line="276" w:lineRule="auto"/>
              <w:rPr>
                <w:rFonts w:eastAsia="Batang"/>
                <w:sz w:val="20"/>
                <w:szCs w:val="20"/>
                <w:u w:val="wave"/>
              </w:rPr>
            </w:pPr>
            <w:r w:rsidRPr="00DC7289">
              <w:rPr>
                <w:rFonts w:eastAsia="Batang"/>
                <w:sz w:val="20"/>
                <w:szCs w:val="20"/>
                <w:u w:val="wave"/>
              </w:rPr>
              <w:t>20</w:t>
            </w:r>
            <w:r w:rsidRPr="00DC7289">
              <w:rPr>
                <w:sz w:val="20"/>
                <w:szCs w:val="20"/>
              </w:rPr>
              <w:t xml:space="preserve"> </w:t>
            </w:r>
            <w:r w:rsidRPr="00DC7289">
              <w:rPr>
                <w:rFonts w:eastAsia="Batang"/>
                <w:sz w:val="20"/>
                <w:szCs w:val="20"/>
                <w:u w:val="wave"/>
              </w:rPr>
              <w:t>prill 2026</w:t>
            </w:r>
          </w:p>
        </w:tc>
        <w:tc>
          <w:tcPr>
            <w:tcW w:w="1800" w:type="dxa"/>
          </w:tcPr>
          <w:p w14:paraId="76AADD45" w14:textId="71B3D3FF" w:rsidR="0034000C" w:rsidRPr="00DC7289" w:rsidRDefault="0034000C" w:rsidP="0038257B">
            <w:pPr>
              <w:spacing w:line="276" w:lineRule="auto"/>
              <w:rPr>
                <w:rFonts w:eastAsia="Batang"/>
                <w:sz w:val="20"/>
                <w:szCs w:val="20"/>
                <w:u w:val="wave"/>
              </w:rPr>
            </w:pPr>
          </w:p>
        </w:tc>
      </w:tr>
      <w:tr w:rsidR="56D5CB9C" w:rsidRPr="00DC7289" w14:paraId="2E91FC1C" w14:textId="77777777" w:rsidTr="1BCCC74B">
        <w:trPr>
          <w:trHeight w:val="1970"/>
        </w:trPr>
        <w:tc>
          <w:tcPr>
            <w:tcW w:w="711" w:type="dxa"/>
          </w:tcPr>
          <w:p w14:paraId="29E9CBCB" w14:textId="6750BDC0" w:rsidR="56D5CB9C" w:rsidRPr="00DC7289" w:rsidRDefault="56D5CB9C" w:rsidP="00270700">
            <w:pPr>
              <w:pStyle w:val="ListParagraph"/>
              <w:numPr>
                <w:ilvl w:val="0"/>
                <w:numId w:val="10"/>
              </w:numPr>
              <w:rPr>
                <w:rFonts w:ascii="Times New Roman" w:eastAsia="Batang" w:hAnsi="Times New Roman" w:cs="Times New Roman"/>
                <w:sz w:val="20"/>
                <w:szCs w:val="20"/>
                <w:u w:val="wave"/>
              </w:rPr>
            </w:pPr>
          </w:p>
        </w:tc>
        <w:tc>
          <w:tcPr>
            <w:tcW w:w="6844" w:type="dxa"/>
            <w:shd w:val="clear" w:color="auto" w:fill="BDD6EE" w:themeFill="accent1" w:themeFillTint="66"/>
          </w:tcPr>
          <w:p w14:paraId="726D227E" w14:textId="248B75AF" w:rsidR="56D5CB9C" w:rsidRPr="00DC7289" w:rsidRDefault="56D5CB9C" w:rsidP="56D5CB9C">
            <w:pPr>
              <w:jc w:val="both"/>
              <w:rPr>
                <w:b/>
                <w:bCs/>
                <w:color w:val="000000" w:themeColor="text1"/>
                <w:sz w:val="20"/>
                <w:szCs w:val="20"/>
              </w:rPr>
            </w:pPr>
            <w:r w:rsidRPr="00DC7289">
              <w:rPr>
                <w:b/>
                <w:bCs/>
                <w:color w:val="000000" w:themeColor="text1"/>
                <w:sz w:val="20"/>
                <w:szCs w:val="20"/>
              </w:rPr>
              <w:t>MODUL a.9  “KORRUPSIONI”</w:t>
            </w:r>
          </w:p>
          <w:p w14:paraId="42173899" w14:textId="3EDF9992" w:rsidR="05D774B2" w:rsidRPr="00DC7289" w:rsidRDefault="05D774B2" w:rsidP="56D5CB9C">
            <w:pPr>
              <w:jc w:val="both"/>
              <w:rPr>
                <w:color w:val="000000" w:themeColor="text1"/>
                <w:sz w:val="20"/>
                <w:szCs w:val="20"/>
              </w:rPr>
            </w:pPr>
            <w:r w:rsidRPr="00DC7289">
              <w:rPr>
                <w:color w:val="000000" w:themeColor="text1"/>
                <w:sz w:val="20"/>
                <w:szCs w:val="20"/>
              </w:rPr>
              <w:t xml:space="preserve">Parashikimet ligjore lidhur me veprën penale të korrupsionit. Historiku i rregullimit ligjor dhe ndryshimet ligjore ndër vite. Parashikimet ndërkombëtare mbi korrupsionin dhe zbatimi i Konventave të detyrueshme. Veprat penale të korrupsionit në Kodin Penal.  </w:t>
            </w:r>
          </w:p>
        </w:tc>
        <w:tc>
          <w:tcPr>
            <w:tcW w:w="1530" w:type="dxa"/>
          </w:tcPr>
          <w:p w14:paraId="0E11E36D" w14:textId="77777777" w:rsidR="56D5CB9C" w:rsidRPr="00DC7289" w:rsidRDefault="56D5CB9C" w:rsidP="56D5CB9C">
            <w:pPr>
              <w:jc w:val="center"/>
              <w:rPr>
                <w:rFonts w:eastAsia="Batang"/>
                <w:sz w:val="20"/>
                <w:szCs w:val="20"/>
                <w:u w:val="wave"/>
              </w:rPr>
            </w:pPr>
          </w:p>
        </w:tc>
        <w:tc>
          <w:tcPr>
            <w:tcW w:w="1980" w:type="dxa"/>
          </w:tcPr>
          <w:p w14:paraId="68699831" w14:textId="5B17BFC3" w:rsidR="56D5CB9C" w:rsidRPr="00DC7289" w:rsidRDefault="56D5CB9C" w:rsidP="56D5CB9C">
            <w:pPr>
              <w:jc w:val="center"/>
              <w:rPr>
                <w:sz w:val="20"/>
                <w:szCs w:val="20"/>
              </w:rPr>
            </w:pPr>
            <w:r w:rsidRPr="00DC7289">
              <w:rPr>
                <w:sz w:val="20"/>
                <w:szCs w:val="20"/>
              </w:rPr>
              <w:t>Ekspertë:</w:t>
            </w:r>
          </w:p>
          <w:p w14:paraId="66CC03D6" w14:textId="77777777" w:rsidR="56D5CB9C" w:rsidRPr="00DC7289" w:rsidRDefault="56D5CB9C" w:rsidP="56D5CB9C">
            <w:pPr>
              <w:jc w:val="center"/>
              <w:rPr>
                <w:sz w:val="20"/>
                <w:szCs w:val="20"/>
              </w:rPr>
            </w:pPr>
          </w:p>
          <w:p w14:paraId="637310D8" w14:textId="15534275" w:rsidR="56D5CB9C" w:rsidRPr="00DC7289" w:rsidRDefault="56D5CB9C" w:rsidP="56D5CB9C">
            <w:pPr>
              <w:jc w:val="center"/>
              <w:rPr>
                <w:sz w:val="20"/>
                <w:szCs w:val="20"/>
              </w:rPr>
            </w:pPr>
            <w:r w:rsidRPr="00DC7289">
              <w:rPr>
                <w:sz w:val="20"/>
                <w:szCs w:val="20"/>
              </w:rPr>
              <w:t>Sandër Simoni</w:t>
            </w:r>
          </w:p>
          <w:p w14:paraId="667ACBD2" w14:textId="5F9094FF" w:rsidR="56D5CB9C" w:rsidRPr="00DC7289" w:rsidRDefault="56D5CB9C" w:rsidP="56D5CB9C">
            <w:pPr>
              <w:jc w:val="center"/>
              <w:rPr>
                <w:sz w:val="20"/>
                <w:szCs w:val="20"/>
              </w:rPr>
            </w:pPr>
            <w:r w:rsidRPr="00DC7289">
              <w:rPr>
                <w:sz w:val="20"/>
                <w:szCs w:val="20"/>
              </w:rPr>
              <w:t>Tereza Merkaj</w:t>
            </w:r>
          </w:p>
          <w:p w14:paraId="6447D820" w14:textId="77777777" w:rsidR="56D5CB9C" w:rsidRPr="00DC7289" w:rsidRDefault="56D5CB9C" w:rsidP="56D5CB9C">
            <w:pPr>
              <w:jc w:val="center"/>
              <w:rPr>
                <w:sz w:val="20"/>
                <w:szCs w:val="20"/>
              </w:rPr>
            </w:pPr>
          </w:p>
          <w:p w14:paraId="0BDC5E9D" w14:textId="48C5EEBC" w:rsidR="56D5CB9C" w:rsidRPr="00DC7289" w:rsidRDefault="56D5CB9C" w:rsidP="56D5CB9C">
            <w:pPr>
              <w:jc w:val="center"/>
              <w:rPr>
                <w:sz w:val="20"/>
                <w:szCs w:val="20"/>
              </w:rPr>
            </w:pPr>
            <w:r w:rsidRPr="00DC7289">
              <w:rPr>
                <w:sz w:val="20"/>
                <w:szCs w:val="20"/>
              </w:rPr>
              <w:t>Lehtësues:</w:t>
            </w:r>
          </w:p>
          <w:p w14:paraId="6669A4F1" w14:textId="5EF53E61" w:rsidR="56D5CB9C" w:rsidRPr="00DC7289" w:rsidRDefault="56D5CB9C" w:rsidP="56D5CB9C">
            <w:pPr>
              <w:jc w:val="center"/>
              <w:rPr>
                <w:color w:val="C00000"/>
                <w:sz w:val="20"/>
                <w:szCs w:val="20"/>
              </w:rPr>
            </w:pPr>
            <w:r w:rsidRPr="00DC7289">
              <w:rPr>
                <w:sz w:val="20"/>
                <w:szCs w:val="20"/>
              </w:rPr>
              <w:t>Gazmend Frëngu</w:t>
            </w:r>
          </w:p>
        </w:tc>
        <w:tc>
          <w:tcPr>
            <w:tcW w:w="1440" w:type="dxa"/>
          </w:tcPr>
          <w:p w14:paraId="16DCA90C" w14:textId="378EF454" w:rsidR="56D5CB9C" w:rsidRPr="00DC7289" w:rsidRDefault="56D5CB9C" w:rsidP="56D5CB9C">
            <w:pPr>
              <w:spacing w:line="276" w:lineRule="auto"/>
              <w:jc w:val="center"/>
              <w:rPr>
                <w:rFonts w:eastAsia="Batang"/>
                <w:sz w:val="20"/>
                <w:szCs w:val="20"/>
                <w:u w:val="wave"/>
              </w:rPr>
            </w:pPr>
            <w:r w:rsidRPr="00DC7289">
              <w:rPr>
                <w:rFonts w:eastAsia="Batang"/>
                <w:sz w:val="20"/>
                <w:szCs w:val="20"/>
                <w:u w:val="wave"/>
              </w:rPr>
              <w:t xml:space="preserve">20 </w:t>
            </w:r>
            <w:r w:rsidR="4EF3031E" w:rsidRPr="00DC7289">
              <w:rPr>
                <w:rFonts w:eastAsia="Batang"/>
                <w:sz w:val="20"/>
                <w:szCs w:val="20"/>
                <w:u w:val="wave"/>
              </w:rPr>
              <w:t>prill</w:t>
            </w:r>
            <w:r w:rsidRPr="00DC7289">
              <w:rPr>
                <w:rFonts w:eastAsia="Batang"/>
                <w:sz w:val="20"/>
                <w:szCs w:val="20"/>
                <w:u w:val="wave"/>
              </w:rPr>
              <w:t xml:space="preserve"> 2026</w:t>
            </w:r>
          </w:p>
        </w:tc>
        <w:tc>
          <w:tcPr>
            <w:tcW w:w="1800" w:type="dxa"/>
          </w:tcPr>
          <w:p w14:paraId="37F1E082" w14:textId="4256173B" w:rsidR="4A784D15" w:rsidRPr="00DC7289" w:rsidRDefault="4A784D15" w:rsidP="56D5CB9C">
            <w:pPr>
              <w:spacing w:line="276" w:lineRule="auto"/>
              <w:rPr>
                <w:rFonts w:eastAsia="Batang"/>
                <w:color w:val="C00000"/>
                <w:sz w:val="20"/>
                <w:szCs w:val="20"/>
                <w:u w:val="wave"/>
              </w:rPr>
            </w:pPr>
          </w:p>
        </w:tc>
      </w:tr>
      <w:tr w:rsidR="0034000C" w:rsidRPr="00DC7289" w14:paraId="7AAD458D" w14:textId="77777777" w:rsidTr="1BCCC74B">
        <w:trPr>
          <w:trHeight w:val="620"/>
        </w:trPr>
        <w:tc>
          <w:tcPr>
            <w:tcW w:w="711" w:type="dxa"/>
            <w:vMerge w:val="restart"/>
          </w:tcPr>
          <w:p w14:paraId="45BE0AA2"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4D7987C" w14:textId="1D579FE8"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MODUL </w:t>
            </w:r>
            <w:r w:rsidR="006B59DC" w:rsidRPr="00DC7289">
              <w:rPr>
                <w:b/>
                <w:bCs/>
                <w:color w:val="000000" w:themeColor="text1"/>
                <w:sz w:val="20"/>
                <w:szCs w:val="20"/>
              </w:rPr>
              <w:t xml:space="preserve">a.13 </w:t>
            </w:r>
            <w:r w:rsidRPr="00DC7289">
              <w:rPr>
                <w:b/>
                <w:bCs/>
                <w:color w:val="000000" w:themeColor="text1"/>
                <w:sz w:val="20"/>
                <w:szCs w:val="20"/>
              </w:rPr>
              <w:t>“ GJYKIMI NË SEANCËN PARAPRAKE ”</w:t>
            </w:r>
          </w:p>
          <w:p w14:paraId="26AAC2C4" w14:textId="6B24F27F" w:rsidR="0034000C" w:rsidRPr="00DC7289" w:rsidRDefault="0034000C" w:rsidP="0038257B">
            <w:pPr>
              <w:jc w:val="center"/>
              <w:rPr>
                <w:b/>
                <w:bCs/>
                <w:color w:val="000000" w:themeColor="text1"/>
                <w:sz w:val="20"/>
                <w:szCs w:val="20"/>
              </w:rPr>
            </w:pPr>
          </w:p>
        </w:tc>
        <w:tc>
          <w:tcPr>
            <w:tcW w:w="1530" w:type="dxa"/>
            <w:vMerge w:val="restart"/>
          </w:tcPr>
          <w:p w14:paraId="7FFEB1D7" w14:textId="1460D289" w:rsidR="0034000C" w:rsidRPr="00DC7289" w:rsidRDefault="0034000C" w:rsidP="0038257B">
            <w:pPr>
              <w:jc w:val="center"/>
              <w:rPr>
                <w:sz w:val="20"/>
                <w:szCs w:val="20"/>
              </w:rPr>
            </w:pPr>
          </w:p>
        </w:tc>
        <w:tc>
          <w:tcPr>
            <w:tcW w:w="1980" w:type="dxa"/>
            <w:vMerge w:val="restart"/>
          </w:tcPr>
          <w:p w14:paraId="5E6FFA25" w14:textId="587B5F87" w:rsidR="0034000C" w:rsidRPr="00DC7289" w:rsidRDefault="0034000C" w:rsidP="0038257B">
            <w:pPr>
              <w:jc w:val="center"/>
              <w:rPr>
                <w:bCs/>
                <w:sz w:val="20"/>
                <w:szCs w:val="20"/>
              </w:rPr>
            </w:pPr>
            <w:r w:rsidRPr="00DC7289">
              <w:rPr>
                <w:bCs/>
                <w:sz w:val="20"/>
                <w:szCs w:val="20"/>
              </w:rPr>
              <w:t>Ekspertë:</w:t>
            </w:r>
          </w:p>
          <w:p w14:paraId="04F0C36F" w14:textId="77777777" w:rsidR="0034000C" w:rsidRPr="00DC7289" w:rsidRDefault="0034000C" w:rsidP="0038257B">
            <w:pPr>
              <w:jc w:val="center"/>
              <w:rPr>
                <w:bCs/>
                <w:sz w:val="20"/>
                <w:szCs w:val="20"/>
              </w:rPr>
            </w:pPr>
          </w:p>
          <w:p w14:paraId="57D229A8" w14:textId="08DC4286" w:rsidR="0034000C" w:rsidRPr="00DC7289" w:rsidRDefault="0034000C" w:rsidP="0038257B">
            <w:pPr>
              <w:jc w:val="center"/>
              <w:rPr>
                <w:bCs/>
                <w:sz w:val="20"/>
                <w:szCs w:val="20"/>
              </w:rPr>
            </w:pPr>
            <w:r w:rsidRPr="00DC7289">
              <w:rPr>
                <w:bCs/>
                <w:sz w:val="20"/>
                <w:szCs w:val="20"/>
              </w:rPr>
              <w:t>Sokol Binaj</w:t>
            </w:r>
          </w:p>
          <w:p w14:paraId="664CB00D" w14:textId="39C3C0AA" w:rsidR="0034000C" w:rsidRPr="00DC7289" w:rsidRDefault="0034000C" w:rsidP="0038257B">
            <w:pPr>
              <w:jc w:val="center"/>
              <w:rPr>
                <w:bCs/>
                <w:sz w:val="20"/>
                <w:szCs w:val="20"/>
              </w:rPr>
            </w:pPr>
            <w:r w:rsidRPr="00DC7289">
              <w:rPr>
                <w:bCs/>
                <w:sz w:val="20"/>
                <w:szCs w:val="20"/>
              </w:rPr>
              <w:t>Adelajda Gjuzi</w:t>
            </w:r>
          </w:p>
          <w:p w14:paraId="3494E581" w14:textId="77777777" w:rsidR="0034000C" w:rsidRPr="00DC7289" w:rsidRDefault="0034000C" w:rsidP="0038257B">
            <w:pPr>
              <w:jc w:val="center"/>
              <w:rPr>
                <w:bCs/>
                <w:sz w:val="20"/>
                <w:szCs w:val="20"/>
              </w:rPr>
            </w:pPr>
          </w:p>
          <w:p w14:paraId="4F3546AD" w14:textId="77777777" w:rsidR="0034000C" w:rsidRPr="00DC7289" w:rsidRDefault="0034000C" w:rsidP="0038257B">
            <w:pPr>
              <w:jc w:val="center"/>
              <w:rPr>
                <w:bCs/>
                <w:sz w:val="20"/>
                <w:szCs w:val="20"/>
              </w:rPr>
            </w:pPr>
            <w:r w:rsidRPr="00DC7289">
              <w:rPr>
                <w:bCs/>
                <w:sz w:val="20"/>
                <w:szCs w:val="20"/>
              </w:rPr>
              <w:t>Lehtësues:</w:t>
            </w:r>
          </w:p>
          <w:p w14:paraId="79D26DB8" w14:textId="51076C3A" w:rsidR="0034000C" w:rsidRPr="00DC7289" w:rsidRDefault="0034000C" w:rsidP="0038257B">
            <w:pPr>
              <w:jc w:val="center"/>
              <w:rPr>
                <w:bCs/>
                <w:sz w:val="20"/>
                <w:szCs w:val="20"/>
              </w:rPr>
            </w:pPr>
            <w:r w:rsidRPr="00DC7289">
              <w:rPr>
                <w:bCs/>
                <w:sz w:val="20"/>
                <w:szCs w:val="20"/>
              </w:rPr>
              <w:t>Artur Prenga</w:t>
            </w:r>
          </w:p>
          <w:p w14:paraId="24CFCB7B" w14:textId="77777777" w:rsidR="0034000C" w:rsidRPr="00DC7289" w:rsidRDefault="0034000C" w:rsidP="0038257B">
            <w:pPr>
              <w:jc w:val="center"/>
              <w:rPr>
                <w:bCs/>
                <w:sz w:val="20"/>
                <w:szCs w:val="20"/>
              </w:rPr>
            </w:pPr>
          </w:p>
          <w:p w14:paraId="68F980BC" w14:textId="0A3E4D2D" w:rsidR="0034000C" w:rsidRPr="00DC7289" w:rsidRDefault="0034000C" w:rsidP="0038257B">
            <w:pPr>
              <w:rPr>
                <w:sz w:val="20"/>
                <w:szCs w:val="20"/>
                <w:highlight w:val="yellow"/>
              </w:rPr>
            </w:pPr>
          </w:p>
        </w:tc>
        <w:tc>
          <w:tcPr>
            <w:tcW w:w="1440" w:type="dxa"/>
            <w:vMerge w:val="restart"/>
          </w:tcPr>
          <w:p w14:paraId="46CCA169" w14:textId="23CF1E9F" w:rsidR="0034000C" w:rsidRPr="00DC7289" w:rsidRDefault="0034000C" w:rsidP="0038257B">
            <w:pPr>
              <w:spacing w:line="276" w:lineRule="auto"/>
              <w:rPr>
                <w:rFonts w:eastAsia="Batang"/>
                <w:sz w:val="20"/>
                <w:szCs w:val="20"/>
                <w:u w:val="wave"/>
              </w:rPr>
            </w:pPr>
            <w:r w:rsidRPr="00DC7289">
              <w:rPr>
                <w:rFonts w:eastAsia="Batang"/>
                <w:sz w:val="20"/>
                <w:szCs w:val="20"/>
                <w:u w:val="wave"/>
              </w:rPr>
              <w:t>21</w:t>
            </w:r>
            <w:r w:rsidRPr="00DC7289">
              <w:rPr>
                <w:sz w:val="20"/>
                <w:szCs w:val="20"/>
              </w:rPr>
              <w:t xml:space="preserve"> </w:t>
            </w:r>
            <w:r w:rsidRPr="00DC7289">
              <w:rPr>
                <w:rFonts w:eastAsia="Batang"/>
                <w:sz w:val="20"/>
                <w:szCs w:val="20"/>
                <w:u w:val="wave"/>
              </w:rPr>
              <w:t>prill 2026</w:t>
            </w:r>
          </w:p>
        </w:tc>
        <w:tc>
          <w:tcPr>
            <w:tcW w:w="1800" w:type="dxa"/>
            <w:vMerge w:val="restart"/>
          </w:tcPr>
          <w:p w14:paraId="4A8AA9A9" w14:textId="77777777" w:rsidR="0034000C" w:rsidRPr="00DC7289" w:rsidRDefault="0034000C" w:rsidP="0038257B">
            <w:pPr>
              <w:shd w:val="clear" w:color="auto" w:fill="FFFFFF"/>
              <w:spacing w:line="276" w:lineRule="auto"/>
              <w:rPr>
                <w:rFonts w:eastAsia="Batang"/>
                <w:sz w:val="20"/>
                <w:szCs w:val="20"/>
                <w:u w:val="wave"/>
              </w:rPr>
            </w:pPr>
          </w:p>
          <w:p w14:paraId="33590F50" w14:textId="63753B77" w:rsidR="0034000C" w:rsidRPr="00DC7289" w:rsidRDefault="0034000C" w:rsidP="0038257B">
            <w:pPr>
              <w:spacing w:line="276" w:lineRule="auto"/>
              <w:rPr>
                <w:rFonts w:eastAsia="Batang"/>
                <w:sz w:val="20"/>
                <w:szCs w:val="20"/>
                <w:u w:val="wave"/>
              </w:rPr>
            </w:pPr>
          </w:p>
        </w:tc>
      </w:tr>
      <w:tr w:rsidR="0034000C" w:rsidRPr="00DC7289" w14:paraId="4F0460E4" w14:textId="77777777" w:rsidTr="1BCCC74B">
        <w:trPr>
          <w:trHeight w:val="150"/>
        </w:trPr>
        <w:tc>
          <w:tcPr>
            <w:tcW w:w="711" w:type="dxa"/>
            <w:vMerge/>
          </w:tcPr>
          <w:p w14:paraId="3A6D5A9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0380781" w14:textId="45D4B0AD" w:rsidR="0034000C" w:rsidRPr="00DC7289" w:rsidRDefault="0034000C" w:rsidP="0038257B">
            <w:pPr>
              <w:jc w:val="both"/>
              <w:rPr>
                <w:color w:val="000000" w:themeColor="text1"/>
                <w:sz w:val="20"/>
                <w:szCs w:val="20"/>
              </w:rPr>
            </w:pPr>
            <w:r w:rsidRPr="00DC7289">
              <w:rPr>
                <w:color w:val="000000" w:themeColor="text1"/>
                <w:sz w:val="20"/>
                <w:szCs w:val="20"/>
              </w:rPr>
              <w:t>Kompetencat e gjyqtarit të seancës paraprake, roli i tij në procesin penal. Kufiri lidhur me vlerësimin dhe çmuarjen e provave. Mundësitë e vendimmarrjeve të gjyqtarit të seancës paraprake. Problematikat në praktikë lidhur me disponimin për plotësimin e hetimeve, përllogaritjen e afateve të paraburgimit në rastin e disponimit për plotësimin e hetimeve, pushimin e çështjes, ndryshimin e akuzës. Ndarja e çështjes në gjykimin në seancë paraprake dhe parashikimi ligjor lidhur me detyrimin e shqyrtimit të çështjeve të ndara nga i njëjti gjyqtar i seancës paraprake. Zbatimi i rasteve të papajtueshmërisë.</w:t>
            </w:r>
          </w:p>
        </w:tc>
        <w:tc>
          <w:tcPr>
            <w:tcW w:w="1530" w:type="dxa"/>
            <w:vMerge/>
          </w:tcPr>
          <w:p w14:paraId="50849463" w14:textId="77777777" w:rsidR="0034000C" w:rsidRPr="00DC7289" w:rsidRDefault="0034000C" w:rsidP="0038257B">
            <w:pPr>
              <w:jc w:val="center"/>
              <w:rPr>
                <w:sz w:val="20"/>
                <w:szCs w:val="20"/>
              </w:rPr>
            </w:pPr>
          </w:p>
        </w:tc>
        <w:tc>
          <w:tcPr>
            <w:tcW w:w="1980" w:type="dxa"/>
            <w:vMerge/>
          </w:tcPr>
          <w:p w14:paraId="093D8078" w14:textId="77777777" w:rsidR="0034000C" w:rsidRPr="00DC7289" w:rsidRDefault="0034000C" w:rsidP="0038257B">
            <w:pPr>
              <w:jc w:val="center"/>
              <w:rPr>
                <w:sz w:val="20"/>
                <w:szCs w:val="20"/>
              </w:rPr>
            </w:pPr>
          </w:p>
        </w:tc>
        <w:tc>
          <w:tcPr>
            <w:tcW w:w="1440" w:type="dxa"/>
            <w:vMerge/>
          </w:tcPr>
          <w:p w14:paraId="177641A8" w14:textId="77777777" w:rsidR="0034000C" w:rsidRPr="00DC7289" w:rsidRDefault="0034000C" w:rsidP="0038257B">
            <w:pPr>
              <w:spacing w:line="276" w:lineRule="auto"/>
              <w:rPr>
                <w:rFonts w:eastAsia="Batang"/>
                <w:sz w:val="20"/>
                <w:szCs w:val="20"/>
                <w:u w:val="wave"/>
              </w:rPr>
            </w:pPr>
          </w:p>
        </w:tc>
        <w:tc>
          <w:tcPr>
            <w:tcW w:w="1800" w:type="dxa"/>
            <w:vMerge/>
          </w:tcPr>
          <w:p w14:paraId="2EC17724" w14:textId="77777777" w:rsidR="0034000C" w:rsidRPr="00DC7289" w:rsidRDefault="0034000C" w:rsidP="0038257B">
            <w:pPr>
              <w:spacing w:line="276" w:lineRule="auto"/>
              <w:rPr>
                <w:rFonts w:eastAsia="Batang"/>
                <w:sz w:val="20"/>
                <w:szCs w:val="20"/>
                <w:u w:val="wave"/>
              </w:rPr>
            </w:pPr>
          </w:p>
        </w:tc>
      </w:tr>
      <w:tr w:rsidR="0034000C" w:rsidRPr="00DC7289" w14:paraId="5AC95C09" w14:textId="77777777" w:rsidTr="1BCCC74B">
        <w:trPr>
          <w:trHeight w:val="1565"/>
        </w:trPr>
        <w:tc>
          <w:tcPr>
            <w:tcW w:w="711" w:type="dxa"/>
          </w:tcPr>
          <w:p w14:paraId="4B7CDBE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00C83EF" w14:textId="29A55A82" w:rsidR="0034000C" w:rsidRPr="00DC7289" w:rsidRDefault="0034000C" w:rsidP="0038257B">
            <w:pPr>
              <w:jc w:val="both"/>
              <w:rPr>
                <w:sz w:val="20"/>
                <w:szCs w:val="20"/>
                <w:shd w:val="clear" w:color="auto" w:fill="FFFFFF"/>
              </w:rPr>
            </w:pPr>
            <w:r w:rsidRPr="00DC7289">
              <w:rPr>
                <w:color w:val="000000" w:themeColor="text1"/>
                <w:sz w:val="20"/>
                <w:szCs w:val="20"/>
              </w:rPr>
              <w:t>Natyra e vendimmarrjes së gjyqtarit të seancës paraprake. Efektet e vendimmarrjes së gjyqtarit të seancës paraprake lidhur me shqyrtimin e kërkesave për pavlefshmërinë e akteve apo papërdorshmërinë e provave dhe përsëritja e kërkesave në gjykimin në themel. Ankimi ndaj vendimeve të gjyqtarit të seancës paraprake.</w:t>
            </w:r>
          </w:p>
        </w:tc>
        <w:tc>
          <w:tcPr>
            <w:tcW w:w="1530" w:type="dxa"/>
          </w:tcPr>
          <w:p w14:paraId="4B2E33F3" w14:textId="64F2CA34" w:rsidR="0034000C" w:rsidRPr="00DC7289" w:rsidRDefault="0034000C" w:rsidP="0038257B">
            <w:pPr>
              <w:jc w:val="center"/>
              <w:rPr>
                <w:sz w:val="20"/>
                <w:szCs w:val="20"/>
              </w:rPr>
            </w:pPr>
          </w:p>
        </w:tc>
        <w:tc>
          <w:tcPr>
            <w:tcW w:w="1980" w:type="dxa"/>
          </w:tcPr>
          <w:p w14:paraId="13CE0E90" w14:textId="50A6CE31" w:rsidR="0034000C" w:rsidRPr="00DC7289" w:rsidRDefault="0034000C" w:rsidP="0038257B">
            <w:pPr>
              <w:jc w:val="center"/>
              <w:rPr>
                <w:sz w:val="20"/>
                <w:szCs w:val="20"/>
              </w:rPr>
            </w:pPr>
            <w:r w:rsidRPr="00DC7289">
              <w:rPr>
                <w:sz w:val="20"/>
                <w:szCs w:val="20"/>
              </w:rPr>
              <w:t>Ekspertë:</w:t>
            </w:r>
          </w:p>
          <w:p w14:paraId="65CBE618" w14:textId="77777777" w:rsidR="0034000C" w:rsidRPr="00DC7289" w:rsidRDefault="0034000C" w:rsidP="0038257B">
            <w:pPr>
              <w:jc w:val="center"/>
              <w:rPr>
                <w:sz w:val="20"/>
                <w:szCs w:val="20"/>
              </w:rPr>
            </w:pPr>
            <w:r w:rsidRPr="00DC7289">
              <w:rPr>
                <w:sz w:val="20"/>
                <w:szCs w:val="20"/>
              </w:rPr>
              <w:t>Amarildo Laçi</w:t>
            </w:r>
          </w:p>
          <w:p w14:paraId="7E404FAA" w14:textId="77777777" w:rsidR="0034000C" w:rsidRPr="00DC7289" w:rsidRDefault="0034000C" w:rsidP="0038257B">
            <w:pPr>
              <w:jc w:val="center"/>
              <w:rPr>
                <w:sz w:val="20"/>
                <w:szCs w:val="20"/>
              </w:rPr>
            </w:pPr>
            <w:r w:rsidRPr="00DC7289">
              <w:rPr>
                <w:sz w:val="20"/>
                <w:szCs w:val="20"/>
              </w:rPr>
              <w:t>Henrik Ligori</w:t>
            </w:r>
          </w:p>
          <w:p w14:paraId="572EEC4C" w14:textId="77777777" w:rsidR="0034000C" w:rsidRPr="00DC7289" w:rsidRDefault="0034000C" w:rsidP="0038257B">
            <w:pPr>
              <w:jc w:val="center"/>
              <w:rPr>
                <w:sz w:val="20"/>
                <w:szCs w:val="20"/>
              </w:rPr>
            </w:pPr>
          </w:p>
          <w:p w14:paraId="0F676608" w14:textId="1D3BFFD4" w:rsidR="0034000C" w:rsidRPr="00DC7289" w:rsidRDefault="0034000C" w:rsidP="0038257B">
            <w:pPr>
              <w:jc w:val="center"/>
              <w:rPr>
                <w:sz w:val="20"/>
                <w:szCs w:val="20"/>
              </w:rPr>
            </w:pPr>
            <w:r w:rsidRPr="00DC7289">
              <w:rPr>
                <w:sz w:val="20"/>
                <w:szCs w:val="20"/>
              </w:rPr>
              <w:t>Lehtësues:</w:t>
            </w:r>
          </w:p>
          <w:p w14:paraId="468BE019" w14:textId="68CAAB60" w:rsidR="0034000C" w:rsidRPr="00DC7289" w:rsidRDefault="0034000C" w:rsidP="0038257B">
            <w:pPr>
              <w:jc w:val="center"/>
              <w:rPr>
                <w:sz w:val="20"/>
                <w:szCs w:val="20"/>
              </w:rPr>
            </w:pPr>
            <w:r w:rsidRPr="00DC7289">
              <w:rPr>
                <w:sz w:val="20"/>
                <w:szCs w:val="20"/>
              </w:rPr>
              <w:t>Odeta Todorushi</w:t>
            </w:r>
          </w:p>
        </w:tc>
        <w:tc>
          <w:tcPr>
            <w:tcW w:w="1440" w:type="dxa"/>
          </w:tcPr>
          <w:p w14:paraId="7F20EB5B" w14:textId="6B4AAA58" w:rsidR="0034000C" w:rsidRPr="00DC7289" w:rsidRDefault="0034000C" w:rsidP="0038257B">
            <w:pPr>
              <w:spacing w:line="276" w:lineRule="auto"/>
              <w:rPr>
                <w:rFonts w:eastAsia="Batang"/>
                <w:sz w:val="20"/>
                <w:szCs w:val="20"/>
                <w:u w:val="wave"/>
              </w:rPr>
            </w:pPr>
            <w:r w:rsidRPr="00DC7289">
              <w:rPr>
                <w:rFonts w:eastAsia="Batang"/>
                <w:sz w:val="20"/>
                <w:szCs w:val="20"/>
                <w:u w:val="wave"/>
              </w:rPr>
              <w:t>22</w:t>
            </w:r>
            <w:r w:rsidRPr="00DC7289">
              <w:rPr>
                <w:sz w:val="20"/>
                <w:szCs w:val="20"/>
              </w:rPr>
              <w:t xml:space="preserve"> </w:t>
            </w:r>
            <w:r w:rsidRPr="00DC7289">
              <w:rPr>
                <w:rFonts w:eastAsia="Batang"/>
                <w:sz w:val="20"/>
                <w:szCs w:val="20"/>
                <w:u w:val="wave"/>
              </w:rPr>
              <w:t>prill 2026</w:t>
            </w:r>
          </w:p>
        </w:tc>
        <w:tc>
          <w:tcPr>
            <w:tcW w:w="1800" w:type="dxa"/>
          </w:tcPr>
          <w:p w14:paraId="2CF1FED1" w14:textId="4998E067" w:rsidR="0034000C" w:rsidRPr="00DC7289" w:rsidRDefault="0034000C" w:rsidP="0038257B">
            <w:pPr>
              <w:spacing w:line="276" w:lineRule="auto"/>
              <w:rPr>
                <w:rFonts w:eastAsia="Batang"/>
                <w:sz w:val="20"/>
                <w:szCs w:val="20"/>
                <w:u w:val="wave"/>
              </w:rPr>
            </w:pPr>
          </w:p>
        </w:tc>
      </w:tr>
      <w:tr w:rsidR="0034000C" w:rsidRPr="00DC7289" w14:paraId="1549AC86" w14:textId="77777777" w:rsidTr="1BCCC74B">
        <w:trPr>
          <w:trHeight w:val="150"/>
        </w:trPr>
        <w:tc>
          <w:tcPr>
            <w:tcW w:w="711" w:type="dxa"/>
            <w:vMerge w:val="restart"/>
          </w:tcPr>
          <w:p w14:paraId="629C475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069434D" w14:textId="120C66F7" w:rsidR="0034000C" w:rsidRPr="00DC7289" w:rsidRDefault="0034000C" w:rsidP="0038257B">
            <w:pPr>
              <w:jc w:val="both"/>
              <w:rPr>
                <w:b/>
                <w:bCs/>
                <w:color w:val="000000" w:themeColor="text1"/>
                <w:sz w:val="20"/>
                <w:szCs w:val="20"/>
              </w:rPr>
            </w:pPr>
            <w:r w:rsidRPr="00DC7289">
              <w:rPr>
                <w:b/>
                <w:bCs/>
                <w:color w:val="000000" w:themeColor="text1"/>
                <w:sz w:val="20"/>
                <w:szCs w:val="20"/>
              </w:rPr>
              <w:t>MODUL</w:t>
            </w:r>
            <w:r w:rsidR="001A1FA1" w:rsidRPr="00DC7289">
              <w:rPr>
                <w:b/>
                <w:bCs/>
                <w:color w:val="000000" w:themeColor="text1"/>
                <w:sz w:val="20"/>
                <w:szCs w:val="20"/>
              </w:rPr>
              <w:t xml:space="preserve"> a.14</w:t>
            </w:r>
            <w:r w:rsidRPr="00DC7289">
              <w:rPr>
                <w:b/>
                <w:bCs/>
                <w:color w:val="000000" w:themeColor="text1"/>
                <w:sz w:val="20"/>
                <w:szCs w:val="20"/>
              </w:rPr>
              <w:t xml:space="preserve"> “MARRËDHËNIET JURIDIKSIONALE ME JASHTË”</w:t>
            </w:r>
          </w:p>
        </w:tc>
        <w:tc>
          <w:tcPr>
            <w:tcW w:w="1530" w:type="dxa"/>
            <w:vMerge w:val="restart"/>
          </w:tcPr>
          <w:p w14:paraId="01479607" w14:textId="339A4B0C" w:rsidR="0034000C" w:rsidRPr="00DC7289" w:rsidRDefault="0034000C" w:rsidP="0038257B">
            <w:pPr>
              <w:jc w:val="center"/>
              <w:rPr>
                <w:sz w:val="20"/>
                <w:szCs w:val="20"/>
              </w:rPr>
            </w:pPr>
          </w:p>
        </w:tc>
        <w:tc>
          <w:tcPr>
            <w:tcW w:w="1980" w:type="dxa"/>
            <w:vMerge w:val="restart"/>
          </w:tcPr>
          <w:p w14:paraId="6EC6F73A" w14:textId="16724B8F" w:rsidR="0034000C" w:rsidRPr="00DC7289" w:rsidRDefault="4B9F1494" w:rsidP="0038257B">
            <w:pPr>
              <w:jc w:val="center"/>
              <w:rPr>
                <w:sz w:val="20"/>
                <w:szCs w:val="20"/>
              </w:rPr>
            </w:pPr>
            <w:r w:rsidRPr="00DC7289">
              <w:rPr>
                <w:sz w:val="20"/>
                <w:szCs w:val="20"/>
              </w:rPr>
              <w:t>Ekspertë:</w:t>
            </w:r>
          </w:p>
          <w:p w14:paraId="56D75528" w14:textId="0A06F90A" w:rsidR="525C19FE" w:rsidRPr="00DC7289" w:rsidRDefault="525C19FE" w:rsidP="56D5CB9C">
            <w:pPr>
              <w:jc w:val="center"/>
            </w:pPr>
            <w:r w:rsidRPr="00DC7289">
              <w:rPr>
                <w:sz w:val="20"/>
                <w:szCs w:val="20"/>
              </w:rPr>
              <w:t>Ilir Panda</w:t>
            </w:r>
          </w:p>
          <w:p w14:paraId="0B7EC7CB" w14:textId="77777777" w:rsidR="0034000C" w:rsidRPr="00DC7289" w:rsidRDefault="0034000C" w:rsidP="0038257B">
            <w:pPr>
              <w:jc w:val="center"/>
              <w:rPr>
                <w:sz w:val="20"/>
                <w:szCs w:val="20"/>
              </w:rPr>
            </w:pPr>
            <w:r w:rsidRPr="00DC7289">
              <w:rPr>
                <w:sz w:val="20"/>
                <w:szCs w:val="20"/>
              </w:rPr>
              <w:t>Erjon Bani</w:t>
            </w:r>
          </w:p>
          <w:p w14:paraId="40B4BE2F" w14:textId="77777777" w:rsidR="0034000C" w:rsidRPr="00DC7289" w:rsidRDefault="0034000C" w:rsidP="0038257B">
            <w:pPr>
              <w:jc w:val="center"/>
              <w:rPr>
                <w:sz w:val="20"/>
                <w:szCs w:val="20"/>
              </w:rPr>
            </w:pPr>
          </w:p>
          <w:p w14:paraId="0B403409" w14:textId="7D5FA8F3" w:rsidR="0034000C" w:rsidRPr="00DC7289" w:rsidRDefault="0034000C" w:rsidP="0038257B">
            <w:pPr>
              <w:jc w:val="center"/>
              <w:rPr>
                <w:sz w:val="20"/>
                <w:szCs w:val="20"/>
              </w:rPr>
            </w:pPr>
            <w:r w:rsidRPr="00DC7289">
              <w:rPr>
                <w:sz w:val="20"/>
                <w:szCs w:val="20"/>
              </w:rPr>
              <w:t>Lehtësues:</w:t>
            </w:r>
          </w:p>
          <w:p w14:paraId="32532EBC" w14:textId="4166BD39" w:rsidR="0034000C" w:rsidRPr="00DC7289" w:rsidRDefault="0034000C" w:rsidP="0038257B">
            <w:pPr>
              <w:jc w:val="center"/>
              <w:rPr>
                <w:sz w:val="20"/>
                <w:szCs w:val="20"/>
              </w:rPr>
            </w:pPr>
            <w:r w:rsidRPr="00DC7289">
              <w:rPr>
                <w:sz w:val="20"/>
                <w:szCs w:val="20"/>
              </w:rPr>
              <w:t>Gentian Jahjolli</w:t>
            </w:r>
          </w:p>
        </w:tc>
        <w:tc>
          <w:tcPr>
            <w:tcW w:w="1440" w:type="dxa"/>
            <w:vMerge w:val="restart"/>
          </w:tcPr>
          <w:p w14:paraId="3C34B1DF" w14:textId="5014099E" w:rsidR="0034000C" w:rsidRPr="00DC7289" w:rsidRDefault="0034000C" w:rsidP="0038257B">
            <w:pPr>
              <w:spacing w:line="276" w:lineRule="auto"/>
              <w:rPr>
                <w:rFonts w:eastAsia="Batang"/>
                <w:sz w:val="20"/>
                <w:szCs w:val="20"/>
                <w:u w:val="wave"/>
              </w:rPr>
            </w:pPr>
            <w:r w:rsidRPr="00DC7289">
              <w:rPr>
                <w:rFonts w:eastAsia="Batang"/>
                <w:sz w:val="20"/>
                <w:szCs w:val="20"/>
                <w:u w:val="wave"/>
              </w:rPr>
              <w:t>23</w:t>
            </w:r>
            <w:r w:rsidRPr="00DC7289">
              <w:rPr>
                <w:sz w:val="20"/>
                <w:szCs w:val="20"/>
              </w:rPr>
              <w:t xml:space="preserve"> </w:t>
            </w:r>
            <w:r w:rsidRPr="00DC7289">
              <w:rPr>
                <w:rFonts w:eastAsia="Batang"/>
                <w:sz w:val="20"/>
                <w:szCs w:val="20"/>
                <w:u w:val="wave"/>
              </w:rPr>
              <w:t>prill 2026</w:t>
            </w:r>
          </w:p>
        </w:tc>
        <w:tc>
          <w:tcPr>
            <w:tcW w:w="1800" w:type="dxa"/>
            <w:vMerge w:val="restart"/>
          </w:tcPr>
          <w:p w14:paraId="4C98999B" w14:textId="4C684398" w:rsidR="0034000C" w:rsidRPr="00DC7289" w:rsidRDefault="0034000C" w:rsidP="0038257B">
            <w:pPr>
              <w:spacing w:line="276" w:lineRule="auto"/>
              <w:rPr>
                <w:rFonts w:eastAsia="Batang"/>
                <w:sz w:val="20"/>
                <w:szCs w:val="20"/>
                <w:u w:val="wave"/>
              </w:rPr>
            </w:pPr>
          </w:p>
        </w:tc>
      </w:tr>
      <w:tr w:rsidR="0034000C" w:rsidRPr="00DC7289" w14:paraId="0047AA9C" w14:textId="77777777" w:rsidTr="1BCCC74B">
        <w:trPr>
          <w:trHeight w:val="845"/>
        </w:trPr>
        <w:tc>
          <w:tcPr>
            <w:tcW w:w="711" w:type="dxa"/>
            <w:vMerge/>
          </w:tcPr>
          <w:p w14:paraId="36A4570A" w14:textId="63C855FC"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9ABFB37" w14:textId="6DC95468" w:rsidR="0034000C" w:rsidRPr="00DC7289" w:rsidRDefault="0034000C" w:rsidP="0038257B">
            <w:pPr>
              <w:jc w:val="both"/>
              <w:rPr>
                <w:color w:val="000000" w:themeColor="text1"/>
                <w:sz w:val="20"/>
                <w:szCs w:val="20"/>
              </w:rPr>
            </w:pPr>
            <w:r w:rsidRPr="00DC7289">
              <w:rPr>
                <w:color w:val="000000" w:themeColor="text1"/>
                <w:sz w:val="20"/>
                <w:szCs w:val="20"/>
              </w:rPr>
              <w:t>Njohja e vendimeve penale të huaja. Roli i gjykatës në njohjen e vendimeve penale, caktimin/konvertimin e dënimeve dhe dënimin që duhet të ekzekutohet në shtetin shqiptar. Problematikat e hasura në praktikë dhe praktika gjyqësore.</w:t>
            </w:r>
          </w:p>
        </w:tc>
        <w:tc>
          <w:tcPr>
            <w:tcW w:w="1530" w:type="dxa"/>
            <w:vMerge/>
          </w:tcPr>
          <w:p w14:paraId="35D14BFE" w14:textId="77777777" w:rsidR="0034000C" w:rsidRPr="00DC7289" w:rsidRDefault="0034000C" w:rsidP="0038257B">
            <w:pPr>
              <w:jc w:val="center"/>
              <w:rPr>
                <w:sz w:val="20"/>
                <w:szCs w:val="20"/>
              </w:rPr>
            </w:pPr>
          </w:p>
        </w:tc>
        <w:tc>
          <w:tcPr>
            <w:tcW w:w="1980" w:type="dxa"/>
            <w:vMerge/>
          </w:tcPr>
          <w:p w14:paraId="395D0F0A" w14:textId="77777777" w:rsidR="0034000C" w:rsidRPr="00DC7289" w:rsidRDefault="0034000C" w:rsidP="0038257B">
            <w:pPr>
              <w:jc w:val="center"/>
              <w:rPr>
                <w:sz w:val="20"/>
                <w:szCs w:val="20"/>
              </w:rPr>
            </w:pPr>
          </w:p>
        </w:tc>
        <w:tc>
          <w:tcPr>
            <w:tcW w:w="1440" w:type="dxa"/>
            <w:vMerge/>
          </w:tcPr>
          <w:p w14:paraId="4216BC36" w14:textId="77777777" w:rsidR="0034000C" w:rsidRPr="00DC7289" w:rsidRDefault="0034000C" w:rsidP="0038257B">
            <w:pPr>
              <w:spacing w:line="276" w:lineRule="auto"/>
              <w:rPr>
                <w:rFonts w:eastAsia="Batang"/>
                <w:sz w:val="20"/>
                <w:szCs w:val="20"/>
                <w:u w:val="wave"/>
              </w:rPr>
            </w:pPr>
          </w:p>
        </w:tc>
        <w:tc>
          <w:tcPr>
            <w:tcW w:w="1800" w:type="dxa"/>
            <w:vMerge/>
          </w:tcPr>
          <w:p w14:paraId="7D3F4BB0" w14:textId="77777777" w:rsidR="0034000C" w:rsidRPr="00DC7289" w:rsidRDefault="0034000C" w:rsidP="0038257B">
            <w:pPr>
              <w:spacing w:line="276" w:lineRule="auto"/>
              <w:rPr>
                <w:rFonts w:eastAsia="Batang"/>
                <w:sz w:val="20"/>
                <w:szCs w:val="20"/>
                <w:u w:val="wave"/>
              </w:rPr>
            </w:pPr>
          </w:p>
        </w:tc>
      </w:tr>
      <w:tr w:rsidR="0034000C" w:rsidRPr="00DC7289" w14:paraId="3D7CC356" w14:textId="77777777" w:rsidTr="1BCCC74B">
        <w:trPr>
          <w:trHeight w:val="1900"/>
        </w:trPr>
        <w:tc>
          <w:tcPr>
            <w:tcW w:w="711" w:type="dxa"/>
          </w:tcPr>
          <w:p w14:paraId="3019B854"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43AD3CCA" w14:textId="77777777" w:rsidR="0034000C" w:rsidRPr="00DC7289" w:rsidRDefault="0034000C" w:rsidP="0038257B">
            <w:pPr>
              <w:jc w:val="both"/>
              <w:rPr>
                <w:color w:val="000000" w:themeColor="text1"/>
                <w:sz w:val="20"/>
                <w:szCs w:val="20"/>
              </w:rPr>
            </w:pPr>
            <w:r w:rsidRPr="00DC7289">
              <w:rPr>
                <w:color w:val="000000" w:themeColor="text1"/>
                <w:sz w:val="20"/>
                <w:szCs w:val="20"/>
              </w:rPr>
              <w:t>Ekstradimi. Kushtet e ekstradimit, kërkesa e prokurorit dhe procedura për kryerjen e ekstradimit. Pasojat e mosrespektimit të afateve ligjore lidhur me kryerjen e procedurave të ekstradimit. Rastet e mospranimit të ekstradimit. Ndryshimet ligjore lidhur me marrjen formë të prerë të vendimit të ekstradimit. Ekstradimi i thjeshtuar dhe zbatimi i tij në praktikë.</w:t>
            </w:r>
          </w:p>
          <w:p w14:paraId="65C12C41" w14:textId="049630AC" w:rsidR="0034000C" w:rsidRPr="00DC7289" w:rsidRDefault="0034000C" w:rsidP="0038257B">
            <w:pPr>
              <w:jc w:val="both"/>
              <w:rPr>
                <w:color w:val="000000" w:themeColor="text1"/>
                <w:sz w:val="20"/>
                <w:szCs w:val="20"/>
              </w:rPr>
            </w:pPr>
          </w:p>
        </w:tc>
        <w:tc>
          <w:tcPr>
            <w:tcW w:w="1530" w:type="dxa"/>
          </w:tcPr>
          <w:p w14:paraId="3ECBAD3A" w14:textId="7D641721" w:rsidR="0034000C" w:rsidRPr="00DC7289" w:rsidRDefault="0034000C" w:rsidP="0038257B">
            <w:pPr>
              <w:jc w:val="center"/>
              <w:rPr>
                <w:sz w:val="20"/>
                <w:szCs w:val="20"/>
              </w:rPr>
            </w:pPr>
          </w:p>
        </w:tc>
        <w:tc>
          <w:tcPr>
            <w:tcW w:w="1980" w:type="dxa"/>
          </w:tcPr>
          <w:p w14:paraId="70650277" w14:textId="35683318" w:rsidR="0034000C" w:rsidRPr="00DC7289" w:rsidRDefault="0034000C" w:rsidP="0038257B">
            <w:pPr>
              <w:jc w:val="center"/>
              <w:rPr>
                <w:sz w:val="20"/>
                <w:szCs w:val="20"/>
              </w:rPr>
            </w:pPr>
            <w:r w:rsidRPr="00DC7289">
              <w:rPr>
                <w:sz w:val="20"/>
                <w:szCs w:val="20"/>
              </w:rPr>
              <w:t>Ekspertë:</w:t>
            </w:r>
          </w:p>
          <w:p w14:paraId="270656B8" w14:textId="77777777" w:rsidR="0034000C" w:rsidRPr="00DC7289" w:rsidRDefault="0034000C" w:rsidP="0038257B">
            <w:pPr>
              <w:jc w:val="center"/>
              <w:rPr>
                <w:sz w:val="20"/>
                <w:szCs w:val="20"/>
              </w:rPr>
            </w:pPr>
          </w:p>
          <w:p w14:paraId="538B35B2" w14:textId="47A3C262" w:rsidR="0034000C" w:rsidRPr="00DC7289" w:rsidRDefault="0034000C" w:rsidP="0038257B">
            <w:pPr>
              <w:jc w:val="center"/>
              <w:rPr>
                <w:sz w:val="20"/>
                <w:szCs w:val="20"/>
              </w:rPr>
            </w:pPr>
            <w:r w:rsidRPr="00DC7289">
              <w:rPr>
                <w:sz w:val="20"/>
                <w:szCs w:val="20"/>
              </w:rPr>
              <w:t>Klodian Kurushi</w:t>
            </w:r>
          </w:p>
          <w:p w14:paraId="6ED82C7C" w14:textId="77777777" w:rsidR="0034000C" w:rsidRPr="00DC7289" w:rsidRDefault="0034000C" w:rsidP="0038257B">
            <w:pPr>
              <w:jc w:val="center"/>
              <w:rPr>
                <w:sz w:val="20"/>
                <w:szCs w:val="20"/>
              </w:rPr>
            </w:pPr>
            <w:r w:rsidRPr="00DC7289">
              <w:rPr>
                <w:sz w:val="20"/>
                <w:szCs w:val="20"/>
              </w:rPr>
              <w:t>Amarildo Laçi</w:t>
            </w:r>
          </w:p>
          <w:p w14:paraId="171E15DE" w14:textId="77777777" w:rsidR="0034000C" w:rsidRPr="00DC7289" w:rsidRDefault="0034000C" w:rsidP="0038257B">
            <w:pPr>
              <w:jc w:val="center"/>
              <w:rPr>
                <w:sz w:val="20"/>
                <w:szCs w:val="20"/>
              </w:rPr>
            </w:pPr>
          </w:p>
          <w:p w14:paraId="489A2A86" w14:textId="497EE021" w:rsidR="0034000C" w:rsidRPr="00DC7289" w:rsidRDefault="0034000C" w:rsidP="0038257B">
            <w:pPr>
              <w:jc w:val="center"/>
              <w:rPr>
                <w:sz w:val="20"/>
                <w:szCs w:val="20"/>
              </w:rPr>
            </w:pPr>
            <w:r w:rsidRPr="00DC7289">
              <w:rPr>
                <w:sz w:val="20"/>
                <w:szCs w:val="20"/>
              </w:rPr>
              <w:t>Lehtësues:</w:t>
            </w:r>
          </w:p>
          <w:p w14:paraId="26C16E54" w14:textId="0CA1A41E" w:rsidR="0034000C" w:rsidRPr="00DC7289" w:rsidRDefault="0034000C" w:rsidP="0038257B">
            <w:pPr>
              <w:jc w:val="center"/>
              <w:rPr>
                <w:sz w:val="20"/>
                <w:szCs w:val="20"/>
              </w:rPr>
            </w:pPr>
            <w:r w:rsidRPr="00DC7289">
              <w:rPr>
                <w:sz w:val="20"/>
                <w:szCs w:val="20"/>
              </w:rPr>
              <w:t>Aulon Pashaj</w:t>
            </w:r>
          </w:p>
        </w:tc>
        <w:tc>
          <w:tcPr>
            <w:tcW w:w="1440" w:type="dxa"/>
          </w:tcPr>
          <w:p w14:paraId="65B24157" w14:textId="69BC226E" w:rsidR="0034000C" w:rsidRPr="00DC7289" w:rsidRDefault="0034000C" w:rsidP="0038257B">
            <w:pPr>
              <w:spacing w:line="276" w:lineRule="auto"/>
              <w:rPr>
                <w:rFonts w:eastAsia="Batang"/>
                <w:sz w:val="20"/>
                <w:szCs w:val="20"/>
                <w:u w:val="wave"/>
              </w:rPr>
            </w:pPr>
            <w:r w:rsidRPr="00DC7289">
              <w:rPr>
                <w:rFonts w:eastAsia="Batang"/>
                <w:sz w:val="20"/>
                <w:szCs w:val="20"/>
                <w:u w:val="wave"/>
              </w:rPr>
              <w:t>24</w:t>
            </w:r>
            <w:r w:rsidRPr="00DC7289">
              <w:rPr>
                <w:sz w:val="20"/>
                <w:szCs w:val="20"/>
              </w:rPr>
              <w:t xml:space="preserve"> </w:t>
            </w:r>
            <w:r w:rsidRPr="00DC7289">
              <w:rPr>
                <w:rFonts w:eastAsia="Batang"/>
                <w:sz w:val="20"/>
                <w:szCs w:val="20"/>
                <w:u w:val="wave"/>
              </w:rPr>
              <w:t>prill 2026</w:t>
            </w:r>
          </w:p>
        </w:tc>
        <w:tc>
          <w:tcPr>
            <w:tcW w:w="1800" w:type="dxa"/>
          </w:tcPr>
          <w:p w14:paraId="0281829F" w14:textId="59EA54C3" w:rsidR="0034000C" w:rsidRPr="00DC7289" w:rsidRDefault="0034000C" w:rsidP="0038257B">
            <w:pPr>
              <w:spacing w:line="276" w:lineRule="auto"/>
              <w:rPr>
                <w:rFonts w:eastAsia="Batang"/>
                <w:sz w:val="20"/>
                <w:szCs w:val="20"/>
                <w:u w:val="wave"/>
              </w:rPr>
            </w:pPr>
          </w:p>
        </w:tc>
      </w:tr>
      <w:tr w:rsidR="0034000C" w:rsidRPr="00DC7289" w14:paraId="6FF1147B" w14:textId="77777777" w:rsidTr="1BCCC74B">
        <w:trPr>
          <w:trHeight w:val="300"/>
        </w:trPr>
        <w:tc>
          <w:tcPr>
            <w:tcW w:w="711" w:type="dxa"/>
          </w:tcPr>
          <w:p w14:paraId="3064F58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57A83D61"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2C2C7830" w14:textId="3549D94A" w:rsidR="0034000C" w:rsidRPr="00DC7289" w:rsidRDefault="007E3EA1" w:rsidP="004026BA">
            <w:pPr>
              <w:jc w:val="both"/>
              <w:rPr>
                <w:sz w:val="20"/>
                <w:szCs w:val="20"/>
              </w:rPr>
            </w:pPr>
            <w:r w:rsidRPr="00DC7289">
              <w:rPr>
                <w:sz w:val="20"/>
                <w:szCs w:val="20"/>
              </w:rPr>
              <w:t>Likuidimi</w:t>
            </w:r>
            <w:r w:rsidR="004026BA" w:rsidRPr="00DC7289">
              <w:rPr>
                <w:sz w:val="20"/>
                <w:szCs w:val="20"/>
              </w:rPr>
              <w:t xml:space="preserve"> i shoqërive tregtare në </w:t>
            </w:r>
            <w:r w:rsidRPr="00DC7289">
              <w:rPr>
                <w:sz w:val="20"/>
                <w:szCs w:val="20"/>
              </w:rPr>
              <w:t>gjendje</w:t>
            </w:r>
            <w:r w:rsidR="004026BA" w:rsidRPr="00DC7289">
              <w:rPr>
                <w:sz w:val="20"/>
                <w:szCs w:val="20"/>
              </w:rPr>
              <w:t xml:space="preserve"> të aftësisë paguese. Paaftësia paguese si shkak për </w:t>
            </w:r>
            <w:r w:rsidRPr="00DC7289">
              <w:rPr>
                <w:sz w:val="20"/>
                <w:szCs w:val="20"/>
              </w:rPr>
              <w:t>likuidimin</w:t>
            </w:r>
            <w:r w:rsidR="004026BA" w:rsidRPr="00DC7289">
              <w:rPr>
                <w:sz w:val="20"/>
                <w:szCs w:val="20"/>
              </w:rPr>
              <w:t xml:space="preserve"> sipas rregullave të Ligjit “</w:t>
            </w:r>
            <w:r w:rsidR="001F0E62" w:rsidRPr="00DC7289">
              <w:rPr>
                <w:sz w:val="20"/>
                <w:szCs w:val="20"/>
              </w:rPr>
              <w:t>P</w:t>
            </w:r>
            <w:r w:rsidR="004026BA" w:rsidRPr="00DC7289">
              <w:rPr>
                <w:sz w:val="20"/>
                <w:szCs w:val="20"/>
              </w:rPr>
              <w:t>ër falimentimin”</w:t>
            </w:r>
            <w:r w:rsidR="001F0E62" w:rsidRPr="00DC7289">
              <w:rPr>
                <w:sz w:val="20"/>
                <w:szCs w:val="20"/>
              </w:rPr>
              <w:t>.</w:t>
            </w:r>
          </w:p>
        </w:tc>
        <w:tc>
          <w:tcPr>
            <w:tcW w:w="1530" w:type="dxa"/>
            <w:shd w:val="clear" w:color="auto" w:fill="FFFFFF" w:themeFill="background1"/>
          </w:tcPr>
          <w:p w14:paraId="410BA719" w14:textId="4223038B" w:rsidR="0034000C" w:rsidRPr="00DC7289" w:rsidRDefault="0034000C" w:rsidP="0038257B">
            <w:pPr>
              <w:jc w:val="center"/>
              <w:rPr>
                <w:sz w:val="20"/>
                <w:szCs w:val="20"/>
              </w:rPr>
            </w:pPr>
          </w:p>
        </w:tc>
        <w:tc>
          <w:tcPr>
            <w:tcW w:w="1980" w:type="dxa"/>
            <w:shd w:val="clear" w:color="auto" w:fill="FFFFFF" w:themeFill="background1"/>
          </w:tcPr>
          <w:p w14:paraId="72F232F9" w14:textId="77777777" w:rsidR="0034000C" w:rsidRPr="00DC7289" w:rsidRDefault="004026BA" w:rsidP="0038257B">
            <w:pPr>
              <w:jc w:val="center"/>
              <w:rPr>
                <w:sz w:val="20"/>
                <w:szCs w:val="20"/>
              </w:rPr>
            </w:pPr>
            <w:r w:rsidRPr="00DC7289">
              <w:rPr>
                <w:sz w:val="20"/>
                <w:szCs w:val="20"/>
              </w:rPr>
              <w:t>Artan Hajdari</w:t>
            </w:r>
          </w:p>
          <w:p w14:paraId="6B508684" w14:textId="4306D3F5" w:rsidR="00861AB1" w:rsidRPr="00DC7289" w:rsidRDefault="001F0E62" w:rsidP="00861AB1">
            <w:pPr>
              <w:jc w:val="center"/>
              <w:rPr>
                <w:sz w:val="20"/>
                <w:szCs w:val="20"/>
              </w:rPr>
            </w:pPr>
            <w:r w:rsidRPr="00DC7289">
              <w:rPr>
                <w:sz w:val="20"/>
                <w:szCs w:val="20"/>
              </w:rPr>
              <w:t>Vangjel Kosta</w:t>
            </w:r>
          </w:p>
          <w:p w14:paraId="2C05E7E0" w14:textId="77777777" w:rsidR="001F0E62" w:rsidRPr="00DC7289" w:rsidRDefault="001F0E62" w:rsidP="00861AB1">
            <w:pPr>
              <w:jc w:val="center"/>
              <w:rPr>
                <w:sz w:val="20"/>
                <w:szCs w:val="20"/>
              </w:rPr>
            </w:pPr>
          </w:p>
          <w:p w14:paraId="24FAF422" w14:textId="6E07604A" w:rsidR="00861AB1" w:rsidRPr="00DC7289" w:rsidRDefault="00861AB1" w:rsidP="00861AB1">
            <w:pPr>
              <w:jc w:val="center"/>
              <w:rPr>
                <w:sz w:val="20"/>
                <w:szCs w:val="20"/>
              </w:rPr>
            </w:pPr>
            <w:r w:rsidRPr="00DC7289">
              <w:rPr>
                <w:sz w:val="20"/>
                <w:szCs w:val="20"/>
              </w:rPr>
              <w:t>Lehtësues:</w:t>
            </w:r>
          </w:p>
          <w:p w14:paraId="2382D358" w14:textId="77777777" w:rsidR="001F0E62" w:rsidRPr="00DC7289" w:rsidRDefault="001F0E62" w:rsidP="00861AB1">
            <w:pPr>
              <w:jc w:val="center"/>
              <w:rPr>
                <w:sz w:val="20"/>
                <w:szCs w:val="20"/>
              </w:rPr>
            </w:pPr>
          </w:p>
          <w:p w14:paraId="771645DE" w14:textId="0C65EA80" w:rsidR="00861AB1" w:rsidRPr="00DC7289" w:rsidRDefault="001F0E62" w:rsidP="00861AB1">
            <w:pPr>
              <w:jc w:val="center"/>
              <w:rPr>
                <w:sz w:val="20"/>
                <w:szCs w:val="20"/>
              </w:rPr>
            </w:pPr>
            <w:r w:rsidRPr="00DC7289">
              <w:rPr>
                <w:sz w:val="20"/>
                <w:szCs w:val="20"/>
              </w:rPr>
              <w:t>Antonela Prendi</w:t>
            </w:r>
          </w:p>
        </w:tc>
        <w:tc>
          <w:tcPr>
            <w:tcW w:w="1440" w:type="dxa"/>
            <w:shd w:val="clear" w:color="auto" w:fill="FFFFFF" w:themeFill="background1"/>
          </w:tcPr>
          <w:p w14:paraId="2C83430C" w14:textId="3C9C6DA9" w:rsidR="0034000C" w:rsidRPr="00DC7289" w:rsidRDefault="0034000C" w:rsidP="0038257B">
            <w:pPr>
              <w:spacing w:line="276" w:lineRule="auto"/>
              <w:rPr>
                <w:rFonts w:eastAsia="Batang"/>
                <w:sz w:val="20"/>
                <w:szCs w:val="20"/>
                <w:u w:val="wave"/>
              </w:rPr>
            </w:pPr>
            <w:r w:rsidRPr="00DC7289">
              <w:rPr>
                <w:rFonts w:eastAsia="Batang"/>
                <w:sz w:val="20"/>
                <w:szCs w:val="20"/>
                <w:u w:val="wave"/>
              </w:rPr>
              <w:t>27</w:t>
            </w:r>
            <w:r w:rsidRPr="00DC7289">
              <w:rPr>
                <w:sz w:val="20"/>
                <w:szCs w:val="20"/>
              </w:rPr>
              <w:t xml:space="preserve"> </w:t>
            </w:r>
            <w:r w:rsidRPr="00DC7289">
              <w:rPr>
                <w:rFonts w:eastAsia="Batang"/>
                <w:sz w:val="20"/>
                <w:szCs w:val="20"/>
                <w:u w:val="wave"/>
              </w:rPr>
              <w:t>prill 2026</w:t>
            </w:r>
          </w:p>
        </w:tc>
        <w:tc>
          <w:tcPr>
            <w:tcW w:w="1800" w:type="dxa"/>
            <w:shd w:val="clear" w:color="auto" w:fill="FFFFFF" w:themeFill="background1"/>
          </w:tcPr>
          <w:p w14:paraId="42AFDE54" w14:textId="18863841" w:rsidR="0034000C" w:rsidRPr="00DC7289" w:rsidRDefault="0034000C" w:rsidP="0038257B">
            <w:pPr>
              <w:spacing w:line="276" w:lineRule="auto"/>
              <w:rPr>
                <w:rFonts w:eastAsia="Batang"/>
                <w:sz w:val="20"/>
                <w:szCs w:val="20"/>
                <w:u w:val="wave"/>
              </w:rPr>
            </w:pPr>
          </w:p>
        </w:tc>
      </w:tr>
      <w:tr w:rsidR="006B59DC" w:rsidRPr="00DC7289" w14:paraId="76DAE2AF" w14:textId="77777777" w:rsidTr="1BCCC74B">
        <w:trPr>
          <w:trHeight w:val="300"/>
        </w:trPr>
        <w:tc>
          <w:tcPr>
            <w:tcW w:w="711" w:type="dxa"/>
            <w:vMerge w:val="restart"/>
          </w:tcPr>
          <w:p w14:paraId="392CF7C0" w14:textId="77777777" w:rsidR="006B59DC" w:rsidRPr="00DC7289" w:rsidRDefault="006B59D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7607EB8E" w14:textId="37603F0B" w:rsidR="006B59DC" w:rsidRPr="00DC7289" w:rsidRDefault="006B59DC" w:rsidP="0038257B">
            <w:pPr>
              <w:spacing w:line="276" w:lineRule="auto"/>
              <w:jc w:val="both"/>
              <w:rPr>
                <w:b/>
                <w:bCs/>
                <w:sz w:val="20"/>
                <w:szCs w:val="20"/>
              </w:rPr>
            </w:pPr>
            <w:r w:rsidRPr="00DC7289">
              <w:rPr>
                <w:b/>
                <w:bCs/>
                <w:sz w:val="20"/>
                <w:szCs w:val="20"/>
              </w:rPr>
              <w:t>MODUL a.13 “ GJYKIMI NË SEANCËN PARAPRAKE”</w:t>
            </w:r>
          </w:p>
          <w:p w14:paraId="0D295379" w14:textId="55B54476" w:rsidR="006B59DC" w:rsidRPr="00DC7289" w:rsidRDefault="006B59DC" w:rsidP="0038257B">
            <w:pPr>
              <w:jc w:val="both"/>
              <w:rPr>
                <w:b/>
                <w:bCs/>
                <w:sz w:val="20"/>
                <w:szCs w:val="20"/>
                <w:shd w:val="clear" w:color="auto" w:fill="FFFFFF"/>
              </w:rPr>
            </w:pPr>
          </w:p>
        </w:tc>
        <w:tc>
          <w:tcPr>
            <w:tcW w:w="1530" w:type="dxa"/>
            <w:vMerge w:val="restart"/>
            <w:shd w:val="clear" w:color="auto" w:fill="FFFFFF" w:themeFill="background1"/>
          </w:tcPr>
          <w:p w14:paraId="057410D1" w14:textId="7F639123" w:rsidR="006B59DC" w:rsidRPr="00DC7289" w:rsidRDefault="006B59DC" w:rsidP="0038257B">
            <w:pPr>
              <w:jc w:val="center"/>
              <w:rPr>
                <w:sz w:val="20"/>
                <w:szCs w:val="20"/>
              </w:rPr>
            </w:pPr>
          </w:p>
        </w:tc>
        <w:tc>
          <w:tcPr>
            <w:tcW w:w="1980" w:type="dxa"/>
            <w:vMerge w:val="restart"/>
            <w:shd w:val="clear" w:color="auto" w:fill="FFFFFF" w:themeFill="background1"/>
          </w:tcPr>
          <w:p w14:paraId="0F78EC1F" w14:textId="40A6EBE3" w:rsidR="006B59DC" w:rsidRPr="00DC7289" w:rsidRDefault="006B59DC" w:rsidP="0038257B">
            <w:pPr>
              <w:jc w:val="center"/>
              <w:rPr>
                <w:sz w:val="20"/>
                <w:szCs w:val="20"/>
              </w:rPr>
            </w:pPr>
            <w:r w:rsidRPr="00DC7289">
              <w:rPr>
                <w:sz w:val="20"/>
                <w:szCs w:val="20"/>
              </w:rPr>
              <w:t>Ekspertë:</w:t>
            </w:r>
          </w:p>
          <w:p w14:paraId="503C8CD3" w14:textId="1462057B" w:rsidR="006B59DC" w:rsidRPr="00DC7289" w:rsidRDefault="006B59DC" w:rsidP="0038257B">
            <w:pPr>
              <w:jc w:val="center"/>
              <w:rPr>
                <w:sz w:val="20"/>
                <w:szCs w:val="20"/>
              </w:rPr>
            </w:pPr>
            <w:r w:rsidRPr="00DC7289">
              <w:rPr>
                <w:sz w:val="20"/>
                <w:szCs w:val="20"/>
              </w:rPr>
              <w:t>Ilir Panda</w:t>
            </w:r>
          </w:p>
          <w:p w14:paraId="1FB2BEFB" w14:textId="77777777" w:rsidR="006B59DC" w:rsidRPr="00DC7289" w:rsidRDefault="006B59DC" w:rsidP="0038257B">
            <w:pPr>
              <w:jc w:val="center"/>
              <w:rPr>
                <w:sz w:val="20"/>
                <w:szCs w:val="20"/>
              </w:rPr>
            </w:pPr>
            <w:r w:rsidRPr="00DC7289">
              <w:rPr>
                <w:sz w:val="20"/>
                <w:szCs w:val="20"/>
              </w:rPr>
              <w:t>Nurjeta Pogaçe</w:t>
            </w:r>
          </w:p>
          <w:p w14:paraId="126B71BB" w14:textId="77777777" w:rsidR="006B59DC" w:rsidRPr="00DC7289" w:rsidRDefault="006B59DC" w:rsidP="0038257B">
            <w:pPr>
              <w:jc w:val="center"/>
              <w:rPr>
                <w:sz w:val="20"/>
                <w:szCs w:val="20"/>
              </w:rPr>
            </w:pPr>
          </w:p>
          <w:p w14:paraId="4B85827F" w14:textId="435BAE1D" w:rsidR="006B59DC" w:rsidRPr="00DC7289" w:rsidRDefault="006B59DC" w:rsidP="0038257B">
            <w:pPr>
              <w:jc w:val="center"/>
              <w:rPr>
                <w:sz w:val="20"/>
                <w:szCs w:val="20"/>
              </w:rPr>
            </w:pPr>
            <w:r w:rsidRPr="00DC7289">
              <w:rPr>
                <w:sz w:val="20"/>
                <w:szCs w:val="20"/>
              </w:rPr>
              <w:t>Lehtësues:</w:t>
            </w:r>
          </w:p>
          <w:p w14:paraId="50B5DCD2" w14:textId="6FE7749E" w:rsidR="006B59DC" w:rsidRPr="00DC7289" w:rsidRDefault="006B59DC" w:rsidP="0038257B">
            <w:pPr>
              <w:jc w:val="center"/>
              <w:rPr>
                <w:sz w:val="20"/>
                <w:szCs w:val="20"/>
              </w:rPr>
            </w:pPr>
            <w:r w:rsidRPr="00DC7289">
              <w:rPr>
                <w:sz w:val="20"/>
                <w:szCs w:val="20"/>
              </w:rPr>
              <w:t>Thomaidha Roça</w:t>
            </w:r>
          </w:p>
        </w:tc>
        <w:tc>
          <w:tcPr>
            <w:tcW w:w="1440" w:type="dxa"/>
            <w:vMerge w:val="restart"/>
            <w:shd w:val="clear" w:color="auto" w:fill="FFFFFF" w:themeFill="background1"/>
          </w:tcPr>
          <w:p w14:paraId="6BE53549" w14:textId="33479332" w:rsidR="006B59DC" w:rsidRPr="00DC7289" w:rsidRDefault="006B59DC" w:rsidP="0038257B">
            <w:pPr>
              <w:spacing w:line="276" w:lineRule="auto"/>
              <w:rPr>
                <w:rFonts w:eastAsia="Batang"/>
                <w:sz w:val="20"/>
                <w:szCs w:val="20"/>
                <w:u w:val="wave"/>
              </w:rPr>
            </w:pPr>
            <w:r w:rsidRPr="00DC7289">
              <w:rPr>
                <w:rFonts w:eastAsia="Batang"/>
                <w:sz w:val="20"/>
                <w:szCs w:val="20"/>
                <w:u w:val="wave"/>
              </w:rPr>
              <w:t>28 prill 2026</w:t>
            </w:r>
          </w:p>
        </w:tc>
        <w:tc>
          <w:tcPr>
            <w:tcW w:w="1800" w:type="dxa"/>
            <w:vMerge w:val="restart"/>
            <w:shd w:val="clear" w:color="auto" w:fill="FFFFFF" w:themeFill="background1"/>
          </w:tcPr>
          <w:p w14:paraId="533A18EB" w14:textId="3102D0C0" w:rsidR="006B59DC" w:rsidRPr="00DC7289" w:rsidRDefault="006B59DC" w:rsidP="0038257B">
            <w:pPr>
              <w:spacing w:line="276" w:lineRule="auto"/>
              <w:rPr>
                <w:rFonts w:eastAsia="Batang"/>
                <w:sz w:val="20"/>
                <w:szCs w:val="20"/>
                <w:u w:val="wave"/>
              </w:rPr>
            </w:pPr>
          </w:p>
        </w:tc>
      </w:tr>
      <w:tr w:rsidR="006B59DC" w:rsidRPr="00DC7289" w14:paraId="0F6630EC" w14:textId="77777777" w:rsidTr="1BCCC74B">
        <w:trPr>
          <w:trHeight w:val="2055"/>
        </w:trPr>
        <w:tc>
          <w:tcPr>
            <w:tcW w:w="711" w:type="dxa"/>
            <w:vMerge/>
          </w:tcPr>
          <w:p w14:paraId="582D5BF8" w14:textId="77777777" w:rsidR="006B59DC" w:rsidRPr="00DC7289" w:rsidRDefault="006B59D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F2E29A2" w14:textId="77777777" w:rsidR="006B59DC" w:rsidRPr="00DC7289" w:rsidRDefault="006B59DC" w:rsidP="0038257B">
            <w:pPr>
              <w:jc w:val="both"/>
              <w:rPr>
                <w:sz w:val="20"/>
                <w:szCs w:val="20"/>
              </w:rPr>
            </w:pPr>
            <w:r w:rsidRPr="00DC7289">
              <w:rPr>
                <w:sz w:val="20"/>
                <w:szCs w:val="20"/>
              </w:rPr>
              <w:t>Pavlefshmëria e vendimit të gjyqtarit të seancës paraprake. Mosrespektimi i dispozitave lidhur me njoftimin e të pandehurit dhe pezullimin e gjykimit në seancë paraprake, efektet mbi gjykimin e themelit. Kompetencat e gjyqtarit të themelit për konstatimin e pavlefshmërisë, detyrimi i vazhdimit të gjykimit të themelit pavarësisht elementëve të pavlefshmërisë së vendimit të gjyqtarit të seancës paraprake. Praktika gjyqësore dhe qëndrimet e Gjykatës së Lartë në rast të referimeve për konfliktin e kompetencave midis gjyqtarit të themelit dhe gjyqtarit të seancës paraprake.</w:t>
            </w:r>
          </w:p>
        </w:tc>
        <w:tc>
          <w:tcPr>
            <w:tcW w:w="1530" w:type="dxa"/>
            <w:vMerge/>
          </w:tcPr>
          <w:p w14:paraId="09002550" w14:textId="77777777" w:rsidR="006B59DC" w:rsidRPr="00DC7289" w:rsidRDefault="006B59DC" w:rsidP="0038257B">
            <w:pPr>
              <w:jc w:val="center"/>
              <w:rPr>
                <w:sz w:val="20"/>
                <w:szCs w:val="20"/>
              </w:rPr>
            </w:pPr>
          </w:p>
        </w:tc>
        <w:tc>
          <w:tcPr>
            <w:tcW w:w="1980" w:type="dxa"/>
            <w:vMerge/>
          </w:tcPr>
          <w:p w14:paraId="65A43265" w14:textId="77777777" w:rsidR="006B59DC" w:rsidRPr="00DC7289" w:rsidRDefault="006B59DC" w:rsidP="0038257B">
            <w:pPr>
              <w:jc w:val="center"/>
              <w:rPr>
                <w:sz w:val="20"/>
                <w:szCs w:val="20"/>
              </w:rPr>
            </w:pPr>
          </w:p>
        </w:tc>
        <w:tc>
          <w:tcPr>
            <w:tcW w:w="1440" w:type="dxa"/>
            <w:vMerge/>
          </w:tcPr>
          <w:p w14:paraId="672E3FB4" w14:textId="77777777" w:rsidR="006B59DC" w:rsidRPr="00DC7289" w:rsidRDefault="006B59DC" w:rsidP="0038257B">
            <w:pPr>
              <w:spacing w:line="276" w:lineRule="auto"/>
              <w:rPr>
                <w:rFonts w:eastAsia="Batang"/>
                <w:sz w:val="20"/>
                <w:szCs w:val="20"/>
                <w:u w:val="wave"/>
              </w:rPr>
            </w:pPr>
          </w:p>
        </w:tc>
        <w:tc>
          <w:tcPr>
            <w:tcW w:w="1800" w:type="dxa"/>
            <w:vMerge/>
          </w:tcPr>
          <w:p w14:paraId="744ED59F" w14:textId="77777777" w:rsidR="006B59DC" w:rsidRPr="00DC7289" w:rsidRDefault="006B59DC" w:rsidP="0038257B">
            <w:pPr>
              <w:spacing w:line="276" w:lineRule="auto"/>
              <w:rPr>
                <w:rFonts w:eastAsia="Batang"/>
                <w:sz w:val="20"/>
                <w:szCs w:val="20"/>
                <w:u w:val="wave"/>
              </w:rPr>
            </w:pPr>
          </w:p>
        </w:tc>
      </w:tr>
      <w:tr w:rsidR="0034000C" w:rsidRPr="00DC7289" w14:paraId="2FC4F90C" w14:textId="77777777" w:rsidTr="1BCCC74B">
        <w:trPr>
          <w:trHeight w:val="1250"/>
        </w:trPr>
        <w:tc>
          <w:tcPr>
            <w:tcW w:w="711" w:type="dxa"/>
          </w:tcPr>
          <w:p w14:paraId="59F3BC9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83AF088" w14:textId="0587430B" w:rsidR="00E76B89" w:rsidRPr="00DC7289" w:rsidRDefault="00E76B89" w:rsidP="0038257B">
            <w:pPr>
              <w:spacing w:line="276" w:lineRule="auto"/>
              <w:jc w:val="both"/>
              <w:rPr>
                <w:rFonts w:eastAsia="Batang"/>
                <w:b/>
                <w:bCs/>
                <w:sz w:val="20"/>
                <w:szCs w:val="20"/>
                <w:u w:val="wave"/>
              </w:rPr>
            </w:pPr>
            <w:r w:rsidRPr="00DC7289">
              <w:rPr>
                <w:rFonts w:eastAsia="Batang"/>
                <w:b/>
                <w:bCs/>
                <w:sz w:val="20"/>
                <w:szCs w:val="20"/>
                <w:u w:val="wave"/>
              </w:rPr>
              <w:t>MODUL a.9 “KORRUPSIONI”</w:t>
            </w:r>
          </w:p>
          <w:p w14:paraId="0C673853" w14:textId="77777777" w:rsidR="00E76B89" w:rsidRPr="00DC7289" w:rsidRDefault="00E76B89" w:rsidP="0038257B">
            <w:pPr>
              <w:spacing w:line="276" w:lineRule="auto"/>
              <w:jc w:val="both"/>
              <w:rPr>
                <w:rFonts w:eastAsia="Batang"/>
                <w:sz w:val="20"/>
                <w:szCs w:val="20"/>
                <w:u w:val="wave"/>
              </w:rPr>
            </w:pPr>
          </w:p>
          <w:p w14:paraId="77F5B022" w14:textId="782A5E0E" w:rsidR="0034000C" w:rsidRPr="00DC7289" w:rsidRDefault="0034000C" w:rsidP="0038257B">
            <w:pPr>
              <w:spacing w:line="276" w:lineRule="auto"/>
              <w:jc w:val="both"/>
              <w:rPr>
                <w:rFonts w:eastAsia="Batang"/>
                <w:sz w:val="20"/>
                <w:szCs w:val="20"/>
                <w:u w:val="wave"/>
              </w:rPr>
            </w:pPr>
            <w:r w:rsidRPr="00DC7289">
              <w:rPr>
                <w:rFonts w:eastAsia="Batang"/>
                <w:sz w:val="20"/>
                <w:szCs w:val="20"/>
                <w:u w:val="wave"/>
              </w:rPr>
              <w:t>Hetimi Proaktiv në luftën kundër korrupsionit: prokurimeve publike, veprat penale në lidhje me taksat dhe tatimet, si dhe hetimi pasuror në çështjet që lidhen me to.</w:t>
            </w:r>
          </w:p>
          <w:p w14:paraId="7696EC75" w14:textId="05A6947D" w:rsidR="0034000C" w:rsidRPr="00DC7289" w:rsidRDefault="0034000C" w:rsidP="0038257B">
            <w:pPr>
              <w:jc w:val="both"/>
              <w:rPr>
                <w:color w:val="000000" w:themeColor="text1"/>
                <w:sz w:val="20"/>
                <w:szCs w:val="20"/>
                <w:lang w:eastAsia="sq-AL"/>
              </w:rPr>
            </w:pPr>
          </w:p>
        </w:tc>
        <w:tc>
          <w:tcPr>
            <w:tcW w:w="1530" w:type="dxa"/>
          </w:tcPr>
          <w:p w14:paraId="16FA2B29" w14:textId="1AEAE0A3" w:rsidR="0034000C" w:rsidRPr="00DC7289" w:rsidRDefault="0034000C" w:rsidP="0038257B">
            <w:pPr>
              <w:jc w:val="center"/>
              <w:rPr>
                <w:sz w:val="20"/>
                <w:szCs w:val="20"/>
              </w:rPr>
            </w:pPr>
            <w:r w:rsidRPr="00DC7289">
              <w:rPr>
                <w:rFonts w:eastAsia="Batang"/>
                <w:sz w:val="20"/>
                <w:szCs w:val="20"/>
                <w:u w:val="wave"/>
              </w:rPr>
              <w:t>Prokuroria e Përgjithshme</w:t>
            </w:r>
          </w:p>
        </w:tc>
        <w:tc>
          <w:tcPr>
            <w:tcW w:w="1980" w:type="dxa"/>
          </w:tcPr>
          <w:p w14:paraId="3FB88AC5" w14:textId="77777777"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Ekspertë:</w:t>
            </w:r>
          </w:p>
          <w:p w14:paraId="25B07695" w14:textId="77777777" w:rsidR="0034000C" w:rsidRPr="00DC7289" w:rsidRDefault="0034000C" w:rsidP="0038257B">
            <w:pPr>
              <w:jc w:val="center"/>
              <w:rPr>
                <w:sz w:val="20"/>
                <w:szCs w:val="20"/>
                <w:u w:val="wave"/>
              </w:rPr>
            </w:pPr>
            <w:r w:rsidRPr="00DC7289">
              <w:rPr>
                <w:sz w:val="20"/>
                <w:szCs w:val="20"/>
                <w:u w:val="wave"/>
              </w:rPr>
              <w:t>Esmeralda Keshi (Cami)</w:t>
            </w:r>
          </w:p>
          <w:p w14:paraId="7DC1E72D" w14:textId="77777777" w:rsidR="0034000C" w:rsidRPr="00DC7289" w:rsidRDefault="0034000C" w:rsidP="0038257B">
            <w:pPr>
              <w:jc w:val="center"/>
              <w:rPr>
                <w:sz w:val="20"/>
                <w:szCs w:val="20"/>
                <w:u w:val="wave"/>
              </w:rPr>
            </w:pPr>
            <w:r w:rsidRPr="00DC7289">
              <w:rPr>
                <w:sz w:val="20"/>
                <w:szCs w:val="20"/>
                <w:u w:val="wave"/>
              </w:rPr>
              <w:t>Antoneta Sevdari</w:t>
            </w:r>
          </w:p>
          <w:p w14:paraId="12CE9A45" w14:textId="77777777" w:rsidR="0034000C" w:rsidRPr="00DC7289" w:rsidRDefault="0034000C" w:rsidP="0038257B">
            <w:pPr>
              <w:jc w:val="center"/>
              <w:rPr>
                <w:sz w:val="20"/>
                <w:szCs w:val="20"/>
              </w:rPr>
            </w:pPr>
          </w:p>
          <w:p w14:paraId="1B00F25B" w14:textId="77777777" w:rsidR="0034000C" w:rsidRPr="00DC7289" w:rsidRDefault="0034000C" w:rsidP="0038257B">
            <w:pPr>
              <w:jc w:val="center"/>
              <w:rPr>
                <w:sz w:val="20"/>
                <w:szCs w:val="20"/>
              </w:rPr>
            </w:pPr>
            <w:r w:rsidRPr="00DC7289">
              <w:rPr>
                <w:sz w:val="20"/>
                <w:szCs w:val="20"/>
              </w:rPr>
              <w:t>Lehtësues:</w:t>
            </w:r>
          </w:p>
          <w:p w14:paraId="165671AE" w14:textId="0E5E43C2" w:rsidR="0034000C" w:rsidRPr="00DC7289" w:rsidRDefault="0034000C" w:rsidP="0038257B">
            <w:pPr>
              <w:jc w:val="center"/>
              <w:rPr>
                <w:sz w:val="20"/>
                <w:szCs w:val="20"/>
              </w:rPr>
            </w:pPr>
            <w:r w:rsidRPr="00DC7289">
              <w:rPr>
                <w:sz w:val="20"/>
                <w:szCs w:val="20"/>
              </w:rPr>
              <w:t>Matilda Peza</w:t>
            </w:r>
          </w:p>
        </w:tc>
        <w:tc>
          <w:tcPr>
            <w:tcW w:w="1440" w:type="dxa"/>
          </w:tcPr>
          <w:p w14:paraId="0D53D304" w14:textId="579D8AF7" w:rsidR="0034000C" w:rsidRPr="00DC7289" w:rsidRDefault="0034000C" w:rsidP="0038257B">
            <w:pPr>
              <w:spacing w:line="276" w:lineRule="auto"/>
              <w:rPr>
                <w:rFonts w:eastAsia="Batang"/>
                <w:sz w:val="20"/>
                <w:szCs w:val="20"/>
                <w:u w:val="wave"/>
              </w:rPr>
            </w:pPr>
            <w:r w:rsidRPr="00DC7289">
              <w:rPr>
                <w:rFonts w:eastAsia="Batang"/>
                <w:sz w:val="20"/>
                <w:szCs w:val="20"/>
                <w:u w:val="wave"/>
              </w:rPr>
              <w:t>29 prill 2026</w:t>
            </w:r>
          </w:p>
        </w:tc>
        <w:tc>
          <w:tcPr>
            <w:tcW w:w="1800" w:type="dxa"/>
          </w:tcPr>
          <w:p w14:paraId="63D2F9C5" w14:textId="77777777" w:rsidR="0034000C" w:rsidRPr="00DC7289" w:rsidRDefault="0034000C" w:rsidP="0038257B">
            <w:pPr>
              <w:spacing w:line="276" w:lineRule="auto"/>
              <w:rPr>
                <w:rFonts w:eastAsia="Batang"/>
                <w:sz w:val="20"/>
                <w:szCs w:val="20"/>
                <w:u w:val="wave"/>
              </w:rPr>
            </w:pPr>
          </w:p>
        </w:tc>
      </w:tr>
      <w:tr w:rsidR="56D5CB9C" w:rsidRPr="00DC7289" w14:paraId="69C148B6" w14:textId="77777777" w:rsidTr="1BCCC74B">
        <w:trPr>
          <w:trHeight w:val="1250"/>
        </w:trPr>
        <w:tc>
          <w:tcPr>
            <w:tcW w:w="711" w:type="dxa"/>
          </w:tcPr>
          <w:p w14:paraId="23BEAEB5" w14:textId="10B6A2B6" w:rsidR="56D5CB9C" w:rsidRPr="00DC7289" w:rsidRDefault="56D5CB9C" w:rsidP="00270700">
            <w:pPr>
              <w:pStyle w:val="ListParagraph"/>
              <w:numPr>
                <w:ilvl w:val="0"/>
                <w:numId w:val="10"/>
              </w:numPr>
              <w:rPr>
                <w:rFonts w:ascii="Times New Roman" w:eastAsia="Batang" w:hAnsi="Times New Roman" w:cs="Times New Roman"/>
                <w:sz w:val="20"/>
                <w:szCs w:val="20"/>
                <w:u w:val="wave"/>
              </w:rPr>
            </w:pPr>
          </w:p>
        </w:tc>
        <w:tc>
          <w:tcPr>
            <w:tcW w:w="6844" w:type="dxa"/>
            <w:shd w:val="clear" w:color="auto" w:fill="C5E0B3" w:themeFill="accent6" w:themeFillTint="66"/>
          </w:tcPr>
          <w:p w14:paraId="6A1CDFC9" w14:textId="26BC5AEF" w:rsidR="56D5CB9C" w:rsidRPr="00DC7289" w:rsidRDefault="56D5CB9C" w:rsidP="56D5CB9C">
            <w:pPr>
              <w:jc w:val="both"/>
              <w:rPr>
                <w:b/>
                <w:bCs/>
                <w:color w:val="000000" w:themeColor="text1"/>
                <w:sz w:val="20"/>
                <w:szCs w:val="20"/>
              </w:rPr>
            </w:pPr>
            <w:r w:rsidRPr="00DC7289">
              <w:rPr>
                <w:b/>
                <w:bCs/>
                <w:color w:val="000000" w:themeColor="text1"/>
                <w:sz w:val="20"/>
                <w:szCs w:val="20"/>
              </w:rPr>
              <w:t>MODUL b.5 “KONTROLLI I AKTEVE TË ORGANEVE TË SHOQËRISË TREGTARE. NATYRA E VENDIMARJES SË GJYKATËS”</w:t>
            </w:r>
          </w:p>
          <w:p w14:paraId="6B87389C" w14:textId="26AC86A5" w:rsidR="56D5CB9C" w:rsidRPr="00DC7289" w:rsidRDefault="56D5CB9C" w:rsidP="56D5CB9C">
            <w:pPr>
              <w:jc w:val="both"/>
              <w:rPr>
                <w:b/>
                <w:bCs/>
                <w:color w:val="000000" w:themeColor="text1"/>
                <w:sz w:val="20"/>
                <w:szCs w:val="20"/>
              </w:rPr>
            </w:pPr>
          </w:p>
          <w:p w14:paraId="6D6C4393" w14:textId="5596F62D" w:rsidR="111FD6E3" w:rsidRPr="00DC7289" w:rsidRDefault="111FD6E3" w:rsidP="56D5CB9C">
            <w:pPr>
              <w:jc w:val="both"/>
              <w:rPr>
                <w:color w:val="000000" w:themeColor="text1"/>
                <w:sz w:val="20"/>
                <w:szCs w:val="20"/>
              </w:rPr>
            </w:pPr>
            <w:r w:rsidRPr="00DC7289">
              <w:rPr>
                <w:color w:val="000000" w:themeColor="text1"/>
                <w:sz w:val="20"/>
                <w:szCs w:val="20"/>
              </w:rPr>
              <w:t xml:space="preserve">Gjykimi i mosmarrëveshjeve për shfuqizimin e vendimeve të organeve të administrimit të shoqërive tregtare. Natyra juridike e kontrollit te brendshëm të vendimeve të organeve të shoqërisë. Pavlefshmëria relative dhe pavlefshmëria absolute e akteve ta nxjerra nga organet e shoqërive të kapitalit.  Natyra juridike e pasojave të pavlefshmërisë së  akteve të nxjerra nga organet të shoqërisë.  </w:t>
            </w:r>
          </w:p>
        </w:tc>
        <w:tc>
          <w:tcPr>
            <w:tcW w:w="1530" w:type="dxa"/>
          </w:tcPr>
          <w:p w14:paraId="6A4F14F3" w14:textId="131C07B2" w:rsidR="56D5CB9C" w:rsidRPr="00DC7289" w:rsidRDefault="56D5CB9C" w:rsidP="56D5CB9C">
            <w:pPr>
              <w:jc w:val="center"/>
              <w:rPr>
                <w:sz w:val="20"/>
                <w:szCs w:val="20"/>
              </w:rPr>
            </w:pPr>
          </w:p>
        </w:tc>
        <w:tc>
          <w:tcPr>
            <w:tcW w:w="1980" w:type="dxa"/>
          </w:tcPr>
          <w:p w14:paraId="7AADAB54" w14:textId="77777777" w:rsidR="56D5CB9C" w:rsidRPr="00DC7289" w:rsidRDefault="56D5CB9C" w:rsidP="56D5CB9C">
            <w:pPr>
              <w:jc w:val="center"/>
              <w:rPr>
                <w:sz w:val="20"/>
                <w:szCs w:val="20"/>
              </w:rPr>
            </w:pPr>
            <w:r w:rsidRPr="00DC7289">
              <w:rPr>
                <w:sz w:val="20"/>
                <w:szCs w:val="20"/>
              </w:rPr>
              <w:t>Ekspertë:</w:t>
            </w:r>
          </w:p>
          <w:p w14:paraId="6E552892" w14:textId="77777777" w:rsidR="56D5CB9C" w:rsidRPr="00DC7289" w:rsidRDefault="56D5CB9C" w:rsidP="56D5CB9C">
            <w:pPr>
              <w:jc w:val="center"/>
              <w:rPr>
                <w:sz w:val="20"/>
                <w:szCs w:val="20"/>
              </w:rPr>
            </w:pPr>
            <w:r w:rsidRPr="00DC7289">
              <w:rPr>
                <w:sz w:val="20"/>
                <w:szCs w:val="20"/>
              </w:rPr>
              <w:t>Artan Hajdari</w:t>
            </w:r>
          </w:p>
          <w:p w14:paraId="0D295E9F" w14:textId="77777777" w:rsidR="56D5CB9C" w:rsidRPr="00DC7289" w:rsidRDefault="56D5CB9C" w:rsidP="56D5CB9C">
            <w:pPr>
              <w:jc w:val="center"/>
              <w:rPr>
                <w:sz w:val="20"/>
                <w:szCs w:val="20"/>
              </w:rPr>
            </w:pPr>
            <w:r w:rsidRPr="00DC7289">
              <w:rPr>
                <w:sz w:val="20"/>
                <w:szCs w:val="20"/>
              </w:rPr>
              <w:t>Alma Hicka</w:t>
            </w:r>
          </w:p>
          <w:p w14:paraId="28B5D458" w14:textId="77777777" w:rsidR="56D5CB9C" w:rsidRPr="00DC7289" w:rsidRDefault="56D5CB9C" w:rsidP="56D5CB9C">
            <w:pPr>
              <w:jc w:val="center"/>
              <w:rPr>
                <w:sz w:val="20"/>
                <w:szCs w:val="20"/>
              </w:rPr>
            </w:pPr>
          </w:p>
          <w:p w14:paraId="4E54B332" w14:textId="77777777" w:rsidR="56D5CB9C" w:rsidRPr="00DC7289" w:rsidRDefault="56D5CB9C" w:rsidP="56D5CB9C">
            <w:pPr>
              <w:jc w:val="center"/>
              <w:rPr>
                <w:sz w:val="20"/>
                <w:szCs w:val="20"/>
              </w:rPr>
            </w:pPr>
            <w:r w:rsidRPr="00DC7289">
              <w:rPr>
                <w:sz w:val="20"/>
                <w:szCs w:val="20"/>
              </w:rPr>
              <w:t>Lehtësues:</w:t>
            </w:r>
          </w:p>
          <w:p w14:paraId="11A28E87" w14:textId="66457F87" w:rsidR="56D5CB9C" w:rsidRPr="00DC7289" w:rsidRDefault="56D5CB9C" w:rsidP="56D5CB9C">
            <w:pPr>
              <w:jc w:val="center"/>
              <w:rPr>
                <w:sz w:val="20"/>
                <w:szCs w:val="20"/>
              </w:rPr>
            </w:pPr>
            <w:r w:rsidRPr="00DC7289">
              <w:rPr>
                <w:sz w:val="20"/>
                <w:szCs w:val="20"/>
              </w:rPr>
              <w:t>Erlanda Agaj</w:t>
            </w:r>
          </w:p>
          <w:p w14:paraId="543DABEA" w14:textId="0C374B66" w:rsidR="56D5CB9C" w:rsidRPr="00DC7289" w:rsidRDefault="56D5CB9C" w:rsidP="56D5CB9C">
            <w:pPr>
              <w:jc w:val="center"/>
              <w:rPr>
                <w:sz w:val="20"/>
                <w:szCs w:val="20"/>
              </w:rPr>
            </w:pPr>
          </w:p>
        </w:tc>
        <w:tc>
          <w:tcPr>
            <w:tcW w:w="1440" w:type="dxa"/>
          </w:tcPr>
          <w:p w14:paraId="5DC050DC" w14:textId="5613EF24" w:rsidR="1EE3C3A1" w:rsidRPr="00DC7289" w:rsidRDefault="1EE3C3A1" w:rsidP="56D5CB9C">
            <w:pPr>
              <w:spacing w:line="276" w:lineRule="auto"/>
              <w:rPr>
                <w:rFonts w:eastAsia="Batang"/>
                <w:sz w:val="20"/>
                <w:szCs w:val="20"/>
                <w:u w:val="wave"/>
              </w:rPr>
            </w:pPr>
            <w:r w:rsidRPr="00DC7289">
              <w:rPr>
                <w:sz w:val="20"/>
                <w:szCs w:val="20"/>
              </w:rPr>
              <w:t>29</w:t>
            </w:r>
            <w:r w:rsidR="56D5CB9C" w:rsidRPr="00DC7289">
              <w:rPr>
                <w:sz w:val="20"/>
                <w:szCs w:val="20"/>
              </w:rPr>
              <w:t xml:space="preserve"> </w:t>
            </w:r>
            <w:r w:rsidR="56D5CB9C" w:rsidRPr="00DC7289">
              <w:rPr>
                <w:rFonts w:eastAsia="Batang"/>
                <w:sz w:val="20"/>
                <w:szCs w:val="20"/>
                <w:u w:val="wave"/>
              </w:rPr>
              <w:t>prill 2026</w:t>
            </w:r>
          </w:p>
        </w:tc>
        <w:tc>
          <w:tcPr>
            <w:tcW w:w="1800" w:type="dxa"/>
          </w:tcPr>
          <w:p w14:paraId="1FF342ED" w14:textId="7BC5F81D" w:rsidR="46077C29" w:rsidRPr="00DC7289" w:rsidRDefault="46077C29" w:rsidP="56D5CB9C">
            <w:pPr>
              <w:spacing w:line="276" w:lineRule="auto"/>
              <w:rPr>
                <w:rFonts w:eastAsia="Batang"/>
                <w:color w:val="C00000"/>
                <w:sz w:val="20"/>
                <w:szCs w:val="20"/>
                <w:u w:val="wave"/>
              </w:rPr>
            </w:pPr>
          </w:p>
        </w:tc>
      </w:tr>
      <w:tr w:rsidR="56D5CB9C" w:rsidRPr="00DC7289" w14:paraId="572A5250" w14:textId="77777777" w:rsidTr="1BCCC74B">
        <w:trPr>
          <w:trHeight w:val="1250"/>
        </w:trPr>
        <w:tc>
          <w:tcPr>
            <w:tcW w:w="711" w:type="dxa"/>
          </w:tcPr>
          <w:p w14:paraId="23B3D51F" w14:textId="31D1248B" w:rsidR="56D5CB9C" w:rsidRPr="00DC7289" w:rsidRDefault="56D5CB9C" w:rsidP="00270700">
            <w:pPr>
              <w:pStyle w:val="ListParagraph"/>
              <w:numPr>
                <w:ilvl w:val="0"/>
                <w:numId w:val="10"/>
              </w:numPr>
              <w:rPr>
                <w:rFonts w:ascii="Times New Roman" w:eastAsia="Batang" w:hAnsi="Times New Roman" w:cs="Times New Roman"/>
                <w:sz w:val="20"/>
                <w:szCs w:val="20"/>
                <w:u w:val="wave"/>
                <w:lang w:val="it-IT"/>
              </w:rPr>
            </w:pPr>
          </w:p>
        </w:tc>
        <w:tc>
          <w:tcPr>
            <w:tcW w:w="6844" w:type="dxa"/>
            <w:shd w:val="clear" w:color="auto" w:fill="C5E0B3" w:themeFill="accent6" w:themeFillTint="66"/>
          </w:tcPr>
          <w:p w14:paraId="1A6DD377" w14:textId="5986B697" w:rsidR="56D5CB9C" w:rsidRPr="00DC7289" w:rsidRDefault="56D5CB9C" w:rsidP="56D5CB9C">
            <w:pPr>
              <w:jc w:val="center"/>
              <w:rPr>
                <w:color w:val="000000" w:themeColor="text1"/>
                <w:sz w:val="20"/>
                <w:szCs w:val="20"/>
              </w:rPr>
            </w:pPr>
            <w:r w:rsidRPr="00DC7289">
              <w:rPr>
                <w:color w:val="000000" w:themeColor="text1"/>
                <w:sz w:val="20"/>
                <w:szCs w:val="20"/>
              </w:rPr>
              <w:t>Paditë që lidhen me kontrollin e akteve të shoqërisë me natyrë konfliktet që lindin nga largimi dhe përjashtimi i ortakut. Natyra e vendimmarrjes në “procedurën e brendshme” në largimin dhe përjashtimin e ortakut. Kundërshtimi në gjykatë i vendimmarrjes së AP në rastin e largimit dhe përjashtimit të ortakut dhe natyra e vendimmarrjes së gjykatës. Natyra e padive që lidhen me dëmshpërblimin/kompensimin financiar si në rastin e largimit ashtu dhe atë të  përjashtimit nga shoqëria.</w:t>
            </w:r>
          </w:p>
        </w:tc>
        <w:tc>
          <w:tcPr>
            <w:tcW w:w="1530" w:type="dxa"/>
          </w:tcPr>
          <w:p w14:paraId="2BBB88BC" w14:textId="3A5126D2" w:rsidR="56D5CB9C" w:rsidRPr="00DC7289" w:rsidRDefault="56D5CB9C" w:rsidP="56D5CB9C">
            <w:pPr>
              <w:jc w:val="center"/>
              <w:rPr>
                <w:sz w:val="20"/>
                <w:szCs w:val="20"/>
              </w:rPr>
            </w:pPr>
          </w:p>
        </w:tc>
        <w:tc>
          <w:tcPr>
            <w:tcW w:w="1980" w:type="dxa"/>
          </w:tcPr>
          <w:p w14:paraId="173AFEE0" w14:textId="77777777" w:rsidR="56D5CB9C" w:rsidRPr="00DC7289" w:rsidRDefault="56D5CB9C" w:rsidP="56D5CB9C">
            <w:pPr>
              <w:jc w:val="center"/>
              <w:rPr>
                <w:sz w:val="20"/>
                <w:szCs w:val="20"/>
              </w:rPr>
            </w:pPr>
            <w:r w:rsidRPr="00DC7289">
              <w:rPr>
                <w:sz w:val="20"/>
                <w:szCs w:val="20"/>
              </w:rPr>
              <w:t>Ekspertë:</w:t>
            </w:r>
          </w:p>
          <w:p w14:paraId="04559520" w14:textId="77777777" w:rsidR="56D5CB9C" w:rsidRPr="00DC7289" w:rsidRDefault="56D5CB9C" w:rsidP="56D5CB9C">
            <w:pPr>
              <w:jc w:val="center"/>
              <w:rPr>
                <w:sz w:val="20"/>
                <w:szCs w:val="20"/>
              </w:rPr>
            </w:pPr>
            <w:r w:rsidRPr="00DC7289">
              <w:rPr>
                <w:sz w:val="20"/>
                <w:szCs w:val="20"/>
              </w:rPr>
              <w:t>Fatri Islamaj</w:t>
            </w:r>
          </w:p>
          <w:p w14:paraId="493FD423" w14:textId="77777777" w:rsidR="56D5CB9C" w:rsidRPr="00DC7289" w:rsidRDefault="56D5CB9C" w:rsidP="56D5CB9C">
            <w:pPr>
              <w:jc w:val="center"/>
              <w:rPr>
                <w:sz w:val="20"/>
                <w:szCs w:val="20"/>
              </w:rPr>
            </w:pPr>
            <w:r w:rsidRPr="00DC7289">
              <w:rPr>
                <w:sz w:val="20"/>
                <w:szCs w:val="20"/>
              </w:rPr>
              <w:t>Artan Hajdari</w:t>
            </w:r>
          </w:p>
          <w:p w14:paraId="55A92207" w14:textId="77777777" w:rsidR="56D5CB9C" w:rsidRPr="00DC7289" w:rsidRDefault="56D5CB9C" w:rsidP="56D5CB9C">
            <w:pPr>
              <w:jc w:val="center"/>
              <w:rPr>
                <w:sz w:val="20"/>
                <w:szCs w:val="20"/>
              </w:rPr>
            </w:pPr>
          </w:p>
          <w:p w14:paraId="057D716A" w14:textId="77777777" w:rsidR="56D5CB9C" w:rsidRPr="00DC7289" w:rsidRDefault="56D5CB9C" w:rsidP="56D5CB9C">
            <w:pPr>
              <w:jc w:val="center"/>
              <w:rPr>
                <w:sz w:val="20"/>
                <w:szCs w:val="20"/>
              </w:rPr>
            </w:pPr>
            <w:r w:rsidRPr="00DC7289">
              <w:rPr>
                <w:sz w:val="20"/>
                <w:szCs w:val="20"/>
              </w:rPr>
              <w:t>Lehtësues:</w:t>
            </w:r>
          </w:p>
          <w:p w14:paraId="47695962" w14:textId="0F9E0DD7" w:rsidR="56D5CB9C" w:rsidRPr="00DC7289" w:rsidRDefault="56D5CB9C" w:rsidP="56D5CB9C">
            <w:pPr>
              <w:jc w:val="center"/>
              <w:rPr>
                <w:sz w:val="20"/>
                <w:szCs w:val="20"/>
              </w:rPr>
            </w:pPr>
            <w:r w:rsidRPr="00DC7289">
              <w:rPr>
                <w:sz w:val="20"/>
                <w:szCs w:val="20"/>
              </w:rPr>
              <w:t>Diamela Goxha</w:t>
            </w:r>
          </w:p>
          <w:p w14:paraId="66525320" w14:textId="77777777" w:rsidR="56D5CB9C" w:rsidRPr="00DC7289" w:rsidRDefault="56D5CB9C" w:rsidP="56D5CB9C">
            <w:pPr>
              <w:jc w:val="center"/>
              <w:rPr>
                <w:sz w:val="20"/>
                <w:szCs w:val="20"/>
              </w:rPr>
            </w:pPr>
          </w:p>
          <w:p w14:paraId="2888DEA9" w14:textId="40543383" w:rsidR="56D5CB9C" w:rsidRPr="00DC7289" w:rsidRDefault="56D5CB9C" w:rsidP="56D5CB9C">
            <w:pPr>
              <w:jc w:val="center"/>
              <w:rPr>
                <w:sz w:val="20"/>
                <w:szCs w:val="20"/>
              </w:rPr>
            </w:pPr>
          </w:p>
        </w:tc>
        <w:tc>
          <w:tcPr>
            <w:tcW w:w="1440" w:type="dxa"/>
          </w:tcPr>
          <w:p w14:paraId="04058101" w14:textId="6B488084" w:rsidR="5E02B42B" w:rsidRPr="00DC7289" w:rsidRDefault="5E02B42B" w:rsidP="56D5CB9C">
            <w:pPr>
              <w:spacing w:line="276" w:lineRule="auto"/>
              <w:rPr>
                <w:rFonts w:eastAsia="Batang"/>
                <w:sz w:val="20"/>
                <w:szCs w:val="20"/>
                <w:u w:val="wave"/>
              </w:rPr>
            </w:pPr>
            <w:r w:rsidRPr="00DC7289">
              <w:rPr>
                <w:sz w:val="20"/>
                <w:szCs w:val="20"/>
              </w:rPr>
              <w:t>30</w:t>
            </w:r>
            <w:r w:rsidR="56D5CB9C" w:rsidRPr="00DC7289">
              <w:rPr>
                <w:sz w:val="20"/>
                <w:szCs w:val="20"/>
              </w:rPr>
              <w:t xml:space="preserve"> </w:t>
            </w:r>
            <w:r w:rsidR="56D5CB9C" w:rsidRPr="00DC7289">
              <w:rPr>
                <w:rFonts w:eastAsia="Batang"/>
                <w:sz w:val="20"/>
                <w:szCs w:val="20"/>
                <w:u w:val="wave"/>
              </w:rPr>
              <w:t>prill 2026</w:t>
            </w:r>
          </w:p>
        </w:tc>
        <w:tc>
          <w:tcPr>
            <w:tcW w:w="1800" w:type="dxa"/>
          </w:tcPr>
          <w:p w14:paraId="600C1D59" w14:textId="74CC6DE3" w:rsidR="628D932A" w:rsidRPr="00DC7289" w:rsidRDefault="628D932A" w:rsidP="56D5CB9C">
            <w:pPr>
              <w:spacing w:line="276" w:lineRule="auto"/>
              <w:rPr>
                <w:rFonts w:eastAsia="Batang"/>
                <w:color w:val="C00000"/>
                <w:sz w:val="20"/>
                <w:szCs w:val="20"/>
                <w:u w:val="wave"/>
              </w:rPr>
            </w:pPr>
          </w:p>
        </w:tc>
      </w:tr>
      <w:tr w:rsidR="0034000C" w:rsidRPr="00DC7289" w14:paraId="75C83296" w14:textId="77777777" w:rsidTr="1BCCC74B">
        <w:trPr>
          <w:trHeight w:val="300"/>
        </w:trPr>
        <w:tc>
          <w:tcPr>
            <w:tcW w:w="14305" w:type="dxa"/>
            <w:gridSpan w:val="6"/>
          </w:tcPr>
          <w:p w14:paraId="6B109244" w14:textId="1C2C24CF" w:rsidR="0034000C" w:rsidRPr="00DC7289" w:rsidRDefault="0034000C" w:rsidP="0038257B">
            <w:pPr>
              <w:spacing w:line="276" w:lineRule="auto"/>
              <w:jc w:val="center"/>
              <w:rPr>
                <w:rFonts w:eastAsia="Times New Roman"/>
                <w:b/>
                <w:bCs/>
                <w:sz w:val="20"/>
                <w:szCs w:val="20"/>
                <w:highlight w:val="yellow"/>
                <w:lang w:eastAsia="en-GB"/>
              </w:rPr>
            </w:pPr>
            <w:r w:rsidRPr="00DC7289">
              <w:rPr>
                <w:rFonts w:eastAsia="Times New Roman"/>
                <w:b/>
                <w:bCs/>
                <w:sz w:val="20"/>
                <w:szCs w:val="20"/>
                <w:lang w:eastAsia="en-GB"/>
              </w:rPr>
              <w:t>MAJ 2026</w:t>
            </w:r>
          </w:p>
        </w:tc>
      </w:tr>
      <w:tr w:rsidR="0034000C" w:rsidRPr="00DC7289" w14:paraId="50A7F80A" w14:textId="77777777" w:rsidTr="1BCCC74B">
        <w:trPr>
          <w:trHeight w:val="692"/>
        </w:trPr>
        <w:tc>
          <w:tcPr>
            <w:tcW w:w="711" w:type="dxa"/>
            <w:vMerge w:val="restart"/>
          </w:tcPr>
          <w:p w14:paraId="509112E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88F23D9" w14:textId="79F111E7" w:rsidR="0034000C" w:rsidRPr="00DC7289" w:rsidRDefault="0034000C" w:rsidP="0038257B">
            <w:pPr>
              <w:jc w:val="both"/>
              <w:rPr>
                <w:b/>
                <w:bCs/>
                <w:sz w:val="20"/>
                <w:szCs w:val="20"/>
              </w:rPr>
            </w:pPr>
            <w:r w:rsidRPr="00DC7289">
              <w:rPr>
                <w:b/>
                <w:bCs/>
                <w:sz w:val="20"/>
                <w:szCs w:val="20"/>
              </w:rPr>
              <w:t xml:space="preserve">MODUL </w:t>
            </w:r>
            <w:r w:rsidR="001968EE" w:rsidRPr="00DC7289">
              <w:rPr>
                <w:b/>
                <w:bCs/>
                <w:sz w:val="20"/>
                <w:szCs w:val="20"/>
              </w:rPr>
              <w:t xml:space="preserve">a.15 </w:t>
            </w:r>
            <w:r w:rsidRPr="00DC7289">
              <w:rPr>
                <w:b/>
                <w:bCs/>
                <w:sz w:val="20"/>
                <w:szCs w:val="20"/>
              </w:rPr>
              <w:t>“</w:t>
            </w:r>
            <w:r w:rsidRPr="00DC7289">
              <w:rPr>
                <w:rFonts w:eastAsia="Times New Roman"/>
                <w:b/>
                <w:bCs/>
                <w:sz w:val="20"/>
                <w:szCs w:val="20"/>
              </w:rPr>
              <w:t xml:space="preserve"> </w:t>
            </w:r>
            <w:r w:rsidRPr="00DC7289">
              <w:rPr>
                <w:b/>
                <w:bCs/>
                <w:sz w:val="20"/>
                <w:szCs w:val="20"/>
              </w:rPr>
              <w:t>DËNIMI PENAL DHE ALTERNATIVAT E TIJ”</w:t>
            </w:r>
          </w:p>
        </w:tc>
        <w:tc>
          <w:tcPr>
            <w:tcW w:w="1530" w:type="dxa"/>
            <w:vMerge w:val="restart"/>
          </w:tcPr>
          <w:p w14:paraId="565F264E" w14:textId="59C569D5" w:rsidR="0034000C" w:rsidRPr="00DC7289" w:rsidRDefault="0034000C" w:rsidP="0038257B">
            <w:pPr>
              <w:jc w:val="center"/>
              <w:rPr>
                <w:sz w:val="20"/>
                <w:szCs w:val="20"/>
              </w:rPr>
            </w:pPr>
          </w:p>
        </w:tc>
        <w:tc>
          <w:tcPr>
            <w:tcW w:w="1980" w:type="dxa"/>
            <w:vMerge w:val="restart"/>
          </w:tcPr>
          <w:p w14:paraId="516BFBEC" w14:textId="5FB9D941" w:rsidR="0034000C" w:rsidRPr="00DC7289" w:rsidRDefault="0034000C" w:rsidP="0038257B">
            <w:pPr>
              <w:jc w:val="center"/>
              <w:rPr>
                <w:sz w:val="20"/>
                <w:szCs w:val="20"/>
              </w:rPr>
            </w:pPr>
            <w:r w:rsidRPr="00DC7289">
              <w:rPr>
                <w:sz w:val="20"/>
                <w:szCs w:val="20"/>
              </w:rPr>
              <w:t>Ekspertë:</w:t>
            </w:r>
          </w:p>
          <w:p w14:paraId="21331891" w14:textId="77777777" w:rsidR="0034000C" w:rsidRPr="00DC7289" w:rsidRDefault="0034000C" w:rsidP="0038257B">
            <w:pPr>
              <w:jc w:val="center"/>
              <w:rPr>
                <w:sz w:val="20"/>
                <w:szCs w:val="20"/>
              </w:rPr>
            </w:pPr>
            <w:r w:rsidRPr="00DC7289">
              <w:rPr>
                <w:sz w:val="20"/>
                <w:szCs w:val="20"/>
              </w:rPr>
              <w:t>Florjan Kalaja</w:t>
            </w:r>
          </w:p>
          <w:p w14:paraId="39A4B607" w14:textId="1FFA4A1D" w:rsidR="0034000C" w:rsidRPr="00DC7289" w:rsidRDefault="0034000C" w:rsidP="0038257B">
            <w:pPr>
              <w:jc w:val="center"/>
              <w:rPr>
                <w:sz w:val="20"/>
                <w:szCs w:val="20"/>
              </w:rPr>
            </w:pPr>
            <w:r w:rsidRPr="00DC7289">
              <w:rPr>
                <w:sz w:val="20"/>
                <w:szCs w:val="20"/>
              </w:rPr>
              <w:t>Dritan Hallunaj</w:t>
            </w:r>
          </w:p>
          <w:p w14:paraId="2613F43E" w14:textId="77777777" w:rsidR="0034000C" w:rsidRPr="00DC7289" w:rsidRDefault="0034000C" w:rsidP="0038257B">
            <w:pPr>
              <w:jc w:val="center"/>
              <w:rPr>
                <w:sz w:val="20"/>
                <w:szCs w:val="20"/>
              </w:rPr>
            </w:pPr>
          </w:p>
          <w:p w14:paraId="13C7C845" w14:textId="16ABB877" w:rsidR="0034000C" w:rsidRPr="00DC7289" w:rsidRDefault="4B9F1494" w:rsidP="0038257B">
            <w:pPr>
              <w:jc w:val="center"/>
              <w:rPr>
                <w:sz w:val="20"/>
                <w:szCs w:val="20"/>
              </w:rPr>
            </w:pPr>
            <w:r w:rsidRPr="00DC7289">
              <w:rPr>
                <w:sz w:val="20"/>
                <w:szCs w:val="20"/>
              </w:rPr>
              <w:t>Lehtësues:</w:t>
            </w:r>
          </w:p>
          <w:p w14:paraId="1B4D5C73" w14:textId="60F7A853" w:rsidR="0034000C" w:rsidRPr="00DC7289" w:rsidRDefault="59A7038D" w:rsidP="56D5CB9C">
            <w:pPr>
              <w:jc w:val="center"/>
            </w:pPr>
            <w:r w:rsidRPr="00DC7289">
              <w:rPr>
                <w:sz w:val="20"/>
                <w:szCs w:val="20"/>
              </w:rPr>
              <w:t>Rudi Laze</w:t>
            </w:r>
          </w:p>
        </w:tc>
        <w:tc>
          <w:tcPr>
            <w:tcW w:w="1440" w:type="dxa"/>
            <w:vMerge w:val="restart"/>
          </w:tcPr>
          <w:p w14:paraId="01E060A7" w14:textId="0938B32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4 maj 2026</w:t>
            </w:r>
          </w:p>
        </w:tc>
        <w:tc>
          <w:tcPr>
            <w:tcW w:w="1800" w:type="dxa"/>
            <w:vMerge w:val="restart"/>
          </w:tcPr>
          <w:p w14:paraId="277C76C7" w14:textId="77777777" w:rsidR="0034000C" w:rsidRPr="00DC7289" w:rsidRDefault="0034000C" w:rsidP="0038257B">
            <w:pPr>
              <w:spacing w:line="276" w:lineRule="auto"/>
              <w:rPr>
                <w:rFonts w:eastAsia="Batang"/>
                <w:sz w:val="20"/>
                <w:szCs w:val="20"/>
                <w:u w:val="wave"/>
              </w:rPr>
            </w:pPr>
          </w:p>
          <w:p w14:paraId="17E894FA" w14:textId="5EE0EB1A" w:rsidR="0034000C" w:rsidRPr="00DC7289" w:rsidRDefault="0034000C" w:rsidP="0038257B">
            <w:pPr>
              <w:spacing w:line="276" w:lineRule="auto"/>
              <w:rPr>
                <w:rFonts w:eastAsia="Batang"/>
                <w:sz w:val="20"/>
                <w:szCs w:val="20"/>
                <w:u w:val="wave"/>
              </w:rPr>
            </w:pPr>
          </w:p>
        </w:tc>
      </w:tr>
      <w:tr w:rsidR="0034000C" w:rsidRPr="00DC7289" w14:paraId="07EE4562" w14:textId="77777777" w:rsidTr="1BCCC74B">
        <w:trPr>
          <w:trHeight w:val="1790"/>
        </w:trPr>
        <w:tc>
          <w:tcPr>
            <w:tcW w:w="711" w:type="dxa"/>
            <w:vMerge/>
          </w:tcPr>
          <w:p w14:paraId="2B98F10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562B777" w14:textId="54705846" w:rsidR="0034000C" w:rsidRPr="00DC7289" w:rsidRDefault="0034000C" w:rsidP="0038257B">
            <w:pPr>
              <w:jc w:val="both"/>
              <w:rPr>
                <w:sz w:val="20"/>
                <w:szCs w:val="20"/>
              </w:rPr>
            </w:pPr>
            <w:r w:rsidRPr="00DC7289">
              <w:rPr>
                <w:sz w:val="20"/>
                <w:szCs w:val="20"/>
              </w:rPr>
              <w:t>Dënimet në Kodin Penal, caktimi i dënimeve plotësuese. Problematika lidhur me aplikimin e dënimeve plotësuese dhe ekzekutimin e tyre në praktikë. Rehabilitimi, efektet e tij në raport me caktimin e dënimit sipas praktikës së Gjykatës së Lartë. Alternativat e dënimit me burgim në Kodin Penal. Pezullimi i ekzekutimit të dënimit me burgim, kryerja e një pune në interes publik, qëndrimi në shtëpi si alternativat më të aplikuara. Problematikat e konstatuara në praktikën gjyqësore dhe ndryshimet ligjore.</w:t>
            </w:r>
          </w:p>
        </w:tc>
        <w:tc>
          <w:tcPr>
            <w:tcW w:w="1530" w:type="dxa"/>
            <w:vMerge/>
          </w:tcPr>
          <w:p w14:paraId="57250C9F" w14:textId="77777777" w:rsidR="0034000C" w:rsidRPr="00DC7289" w:rsidRDefault="0034000C" w:rsidP="0038257B">
            <w:pPr>
              <w:jc w:val="center"/>
              <w:rPr>
                <w:sz w:val="20"/>
                <w:szCs w:val="20"/>
              </w:rPr>
            </w:pPr>
          </w:p>
        </w:tc>
        <w:tc>
          <w:tcPr>
            <w:tcW w:w="1980" w:type="dxa"/>
            <w:vMerge/>
          </w:tcPr>
          <w:p w14:paraId="43621909" w14:textId="77777777" w:rsidR="0034000C" w:rsidRPr="00DC7289" w:rsidRDefault="0034000C" w:rsidP="0038257B">
            <w:pPr>
              <w:jc w:val="center"/>
              <w:rPr>
                <w:sz w:val="20"/>
                <w:szCs w:val="20"/>
              </w:rPr>
            </w:pPr>
          </w:p>
        </w:tc>
        <w:tc>
          <w:tcPr>
            <w:tcW w:w="1440" w:type="dxa"/>
            <w:vMerge/>
          </w:tcPr>
          <w:p w14:paraId="25674FFA" w14:textId="77777777" w:rsidR="0034000C" w:rsidRPr="00DC7289" w:rsidRDefault="0034000C" w:rsidP="0038257B">
            <w:pPr>
              <w:spacing w:line="276" w:lineRule="auto"/>
              <w:jc w:val="center"/>
              <w:rPr>
                <w:rFonts w:eastAsia="Batang"/>
                <w:sz w:val="20"/>
                <w:szCs w:val="20"/>
                <w:u w:val="wave"/>
              </w:rPr>
            </w:pPr>
          </w:p>
        </w:tc>
        <w:tc>
          <w:tcPr>
            <w:tcW w:w="1800" w:type="dxa"/>
            <w:vMerge/>
          </w:tcPr>
          <w:p w14:paraId="0773FE45" w14:textId="77777777" w:rsidR="0034000C" w:rsidRPr="00DC7289" w:rsidRDefault="0034000C" w:rsidP="0038257B">
            <w:pPr>
              <w:spacing w:line="276" w:lineRule="auto"/>
              <w:rPr>
                <w:rFonts w:eastAsia="Batang"/>
                <w:sz w:val="20"/>
                <w:szCs w:val="20"/>
                <w:u w:val="wave"/>
              </w:rPr>
            </w:pPr>
          </w:p>
        </w:tc>
      </w:tr>
      <w:tr w:rsidR="0034000C" w:rsidRPr="00DC7289" w14:paraId="335EBC26" w14:textId="77777777" w:rsidTr="1BCCC74B">
        <w:trPr>
          <w:trHeight w:val="2180"/>
        </w:trPr>
        <w:tc>
          <w:tcPr>
            <w:tcW w:w="711" w:type="dxa"/>
          </w:tcPr>
          <w:p w14:paraId="04CC8F9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6AD4289" w14:textId="0C69A758" w:rsidR="0034000C" w:rsidRPr="00DC7289" w:rsidRDefault="0034000C" w:rsidP="0038257B">
            <w:pPr>
              <w:rPr>
                <w:sz w:val="20"/>
                <w:szCs w:val="20"/>
              </w:rPr>
            </w:pPr>
            <w:r w:rsidRPr="00DC7289">
              <w:rPr>
                <w:bCs/>
                <w:sz w:val="20"/>
                <w:szCs w:val="20"/>
              </w:rPr>
              <w:t>Dënimi me burgim të përjetshëm, përputhja me standardet ndërkombëtare. Dënimi me burgim të përjetshëm në veprat penale të mbetura në tentativë; në veprat penale të kryera me ulje të ekuilibrit mendor. Dënimi me burgim të përjetshëm si dënim penal fiks në Kodin Penal. Mundësia e ndryshimit të dënimit me burg të përjetshëm sipas nenit 65 të Kodit Penal. Interpretimi i dispozitës dhe praktika gjyqësore lidhur me efektet e ndryshimit të dispozitës. Dënimi me burgim të përjetshëm si kusht për të mos proceduar me gjykimin e shkurtuar sipas nenit 403/2 të Kodit të Procedurës Penale.</w:t>
            </w:r>
          </w:p>
        </w:tc>
        <w:tc>
          <w:tcPr>
            <w:tcW w:w="1530" w:type="dxa"/>
          </w:tcPr>
          <w:p w14:paraId="2FDE61D4" w14:textId="057A06C5" w:rsidR="0034000C" w:rsidRPr="00DC7289" w:rsidRDefault="0034000C" w:rsidP="0038257B">
            <w:pPr>
              <w:jc w:val="center"/>
              <w:rPr>
                <w:sz w:val="20"/>
                <w:szCs w:val="20"/>
              </w:rPr>
            </w:pPr>
          </w:p>
        </w:tc>
        <w:tc>
          <w:tcPr>
            <w:tcW w:w="1980" w:type="dxa"/>
          </w:tcPr>
          <w:p w14:paraId="4E16B93C" w14:textId="5931D064" w:rsidR="0034000C" w:rsidRPr="00DC7289" w:rsidRDefault="0034000C" w:rsidP="0038257B">
            <w:pPr>
              <w:jc w:val="center"/>
              <w:rPr>
                <w:sz w:val="20"/>
                <w:szCs w:val="20"/>
              </w:rPr>
            </w:pPr>
            <w:r w:rsidRPr="00DC7289">
              <w:rPr>
                <w:sz w:val="20"/>
                <w:szCs w:val="20"/>
              </w:rPr>
              <w:t>Ekspertë:</w:t>
            </w:r>
          </w:p>
          <w:p w14:paraId="44C61DB9" w14:textId="4CF8CC61" w:rsidR="0034000C" w:rsidRPr="00DC7289" w:rsidRDefault="0034000C" w:rsidP="0038257B">
            <w:pPr>
              <w:jc w:val="center"/>
              <w:rPr>
                <w:sz w:val="20"/>
                <w:szCs w:val="20"/>
              </w:rPr>
            </w:pPr>
            <w:r w:rsidRPr="00DC7289">
              <w:rPr>
                <w:sz w:val="20"/>
                <w:szCs w:val="20"/>
              </w:rPr>
              <w:t>Genti Shala</w:t>
            </w:r>
          </w:p>
          <w:p w14:paraId="4C9EF2B6" w14:textId="26B0CE6B" w:rsidR="0034000C" w:rsidRPr="00DC7289" w:rsidRDefault="0034000C" w:rsidP="0038257B">
            <w:pPr>
              <w:jc w:val="center"/>
              <w:rPr>
                <w:sz w:val="20"/>
                <w:szCs w:val="20"/>
              </w:rPr>
            </w:pPr>
            <w:r w:rsidRPr="00DC7289">
              <w:rPr>
                <w:sz w:val="20"/>
                <w:szCs w:val="20"/>
              </w:rPr>
              <w:t>Flojera Davidhi</w:t>
            </w:r>
          </w:p>
          <w:p w14:paraId="558D98A8" w14:textId="77777777" w:rsidR="0034000C" w:rsidRPr="00DC7289" w:rsidRDefault="0034000C" w:rsidP="0038257B">
            <w:pPr>
              <w:jc w:val="center"/>
              <w:rPr>
                <w:sz w:val="20"/>
                <w:szCs w:val="20"/>
              </w:rPr>
            </w:pPr>
          </w:p>
          <w:p w14:paraId="7B1D0176" w14:textId="155E08C3" w:rsidR="0034000C" w:rsidRPr="00DC7289" w:rsidRDefault="0034000C" w:rsidP="0038257B">
            <w:pPr>
              <w:jc w:val="center"/>
              <w:rPr>
                <w:sz w:val="20"/>
                <w:szCs w:val="20"/>
              </w:rPr>
            </w:pPr>
            <w:r w:rsidRPr="00DC7289">
              <w:rPr>
                <w:sz w:val="20"/>
                <w:szCs w:val="20"/>
              </w:rPr>
              <w:t>Lehtësues:</w:t>
            </w:r>
          </w:p>
          <w:p w14:paraId="015BD69D" w14:textId="239F47D5" w:rsidR="0034000C" w:rsidRPr="00DC7289" w:rsidRDefault="0034000C" w:rsidP="0038257B">
            <w:pPr>
              <w:jc w:val="center"/>
              <w:rPr>
                <w:sz w:val="20"/>
                <w:szCs w:val="20"/>
                <w:highlight w:val="yellow"/>
              </w:rPr>
            </w:pPr>
            <w:r w:rsidRPr="00DC7289">
              <w:rPr>
                <w:sz w:val="20"/>
                <w:szCs w:val="20"/>
              </w:rPr>
              <w:t>Olti Skrame</w:t>
            </w:r>
          </w:p>
        </w:tc>
        <w:tc>
          <w:tcPr>
            <w:tcW w:w="1440" w:type="dxa"/>
          </w:tcPr>
          <w:p w14:paraId="3B44FB49" w14:textId="7D5F5E04"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5 maj 2026</w:t>
            </w:r>
          </w:p>
        </w:tc>
        <w:tc>
          <w:tcPr>
            <w:tcW w:w="1800" w:type="dxa"/>
          </w:tcPr>
          <w:p w14:paraId="6068E67A" w14:textId="2025329F" w:rsidR="0034000C" w:rsidRPr="00DC7289" w:rsidRDefault="0034000C" w:rsidP="0038257B">
            <w:pPr>
              <w:spacing w:line="276" w:lineRule="auto"/>
              <w:rPr>
                <w:rFonts w:eastAsia="Batang"/>
                <w:sz w:val="20"/>
                <w:szCs w:val="20"/>
                <w:u w:val="wave"/>
              </w:rPr>
            </w:pPr>
          </w:p>
        </w:tc>
      </w:tr>
      <w:tr w:rsidR="0034000C" w:rsidRPr="00DC7289" w14:paraId="57DC702F" w14:textId="77777777" w:rsidTr="1BCCC74B">
        <w:trPr>
          <w:trHeight w:val="683"/>
        </w:trPr>
        <w:tc>
          <w:tcPr>
            <w:tcW w:w="711" w:type="dxa"/>
            <w:vMerge w:val="restart"/>
          </w:tcPr>
          <w:p w14:paraId="45B583B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455310F" w14:textId="6C158FF7" w:rsidR="0034000C" w:rsidRPr="00DC7289" w:rsidRDefault="0034000C" w:rsidP="0038257B">
            <w:pPr>
              <w:jc w:val="both"/>
              <w:rPr>
                <w:b/>
                <w:bCs/>
                <w:sz w:val="20"/>
                <w:szCs w:val="20"/>
              </w:rPr>
            </w:pPr>
            <w:r w:rsidRPr="00DC7289">
              <w:rPr>
                <w:b/>
                <w:bCs/>
                <w:sz w:val="20"/>
                <w:szCs w:val="20"/>
              </w:rPr>
              <w:t>MODUL</w:t>
            </w:r>
            <w:r w:rsidR="00C550E8" w:rsidRPr="00DC7289">
              <w:rPr>
                <w:b/>
                <w:bCs/>
                <w:sz w:val="20"/>
                <w:szCs w:val="20"/>
              </w:rPr>
              <w:t xml:space="preserve"> a.14</w:t>
            </w:r>
            <w:r w:rsidRPr="00DC7289">
              <w:rPr>
                <w:b/>
                <w:bCs/>
                <w:sz w:val="20"/>
                <w:szCs w:val="20"/>
              </w:rPr>
              <w:t xml:space="preserve"> “MARRËDHËNIET JURIDIKSIONALE ME JASHTË”</w:t>
            </w:r>
          </w:p>
          <w:p w14:paraId="6347DDD2" w14:textId="77777777" w:rsidR="0034000C" w:rsidRPr="00DC7289" w:rsidRDefault="0034000C" w:rsidP="0038257B">
            <w:pPr>
              <w:rPr>
                <w:b/>
                <w:bCs/>
                <w:sz w:val="20"/>
                <w:szCs w:val="20"/>
              </w:rPr>
            </w:pPr>
          </w:p>
          <w:p w14:paraId="5F8ADD05" w14:textId="6EE90B53" w:rsidR="0034000C" w:rsidRPr="00DC7289" w:rsidRDefault="0034000C" w:rsidP="0038257B">
            <w:pPr>
              <w:rPr>
                <w:b/>
                <w:bCs/>
                <w:sz w:val="20"/>
                <w:szCs w:val="20"/>
              </w:rPr>
            </w:pPr>
          </w:p>
        </w:tc>
        <w:tc>
          <w:tcPr>
            <w:tcW w:w="1530" w:type="dxa"/>
            <w:vMerge w:val="restart"/>
          </w:tcPr>
          <w:p w14:paraId="6D4DE4FA" w14:textId="097DE1CE" w:rsidR="0034000C" w:rsidRPr="00DC7289" w:rsidRDefault="0034000C" w:rsidP="0038257B">
            <w:pPr>
              <w:jc w:val="center"/>
              <w:rPr>
                <w:sz w:val="20"/>
                <w:szCs w:val="20"/>
              </w:rPr>
            </w:pPr>
          </w:p>
        </w:tc>
        <w:tc>
          <w:tcPr>
            <w:tcW w:w="1980" w:type="dxa"/>
            <w:vMerge w:val="restart"/>
          </w:tcPr>
          <w:p w14:paraId="135482A5" w14:textId="77777777" w:rsidR="0034000C" w:rsidRPr="00DC7289" w:rsidRDefault="0034000C" w:rsidP="0038257B">
            <w:pPr>
              <w:jc w:val="center"/>
              <w:rPr>
                <w:sz w:val="20"/>
                <w:szCs w:val="20"/>
              </w:rPr>
            </w:pPr>
            <w:r w:rsidRPr="00DC7289">
              <w:rPr>
                <w:sz w:val="20"/>
                <w:szCs w:val="20"/>
              </w:rPr>
              <w:t>Ekspertë:</w:t>
            </w:r>
          </w:p>
          <w:p w14:paraId="746E4154" w14:textId="77777777" w:rsidR="0034000C" w:rsidRPr="00DC7289" w:rsidRDefault="0034000C" w:rsidP="0038257B">
            <w:pPr>
              <w:jc w:val="center"/>
              <w:rPr>
                <w:sz w:val="20"/>
                <w:szCs w:val="20"/>
              </w:rPr>
            </w:pPr>
            <w:r w:rsidRPr="00DC7289">
              <w:rPr>
                <w:sz w:val="20"/>
                <w:szCs w:val="20"/>
              </w:rPr>
              <w:t>Klodian Kurushi</w:t>
            </w:r>
          </w:p>
          <w:p w14:paraId="44CD2422" w14:textId="77777777" w:rsidR="0034000C" w:rsidRPr="00DC7289" w:rsidRDefault="0034000C" w:rsidP="0038257B">
            <w:pPr>
              <w:jc w:val="center"/>
              <w:rPr>
                <w:sz w:val="20"/>
                <w:szCs w:val="20"/>
              </w:rPr>
            </w:pPr>
            <w:r w:rsidRPr="00DC7289">
              <w:rPr>
                <w:sz w:val="20"/>
                <w:szCs w:val="20"/>
              </w:rPr>
              <w:t>Amarildo Laçi</w:t>
            </w:r>
          </w:p>
          <w:p w14:paraId="0CF0067E" w14:textId="77777777" w:rsidR="0034000C" w:rsidRPr="00DC7289" w:rsidRDefault="0034000C" w:rsidP="0038257B">
            <w:pPr>
              <w:jc w:val="center"/>
              <w:rPr>
                <w:sz w:val="20"/>
                <w:szCs w:val="20"/>
              </w:rPr>
            </w:pPr>
          </w:p>
          <w:p w14:paraId="6F35D6F4" w14:textId="77777777" w:rsidR="0034000C" w:rsidRPr="00DC7289" w:rsidRDefault="0034000C" w:rsidP="0038257B">
            <w:pPr>
              <w:jc w:val="center"/>
              <w:rPr>
                <w:sz w:val="20"/>
                <w:szCs w:val="20"/>
              </w:rPr>
            </w:pPr>
            <w:r w:rsidRPr="00DC7289">
              <w:rPr>
                <w:sz w:val="20"/>
                <w:szCs w:val="20"/>
              </w:rPr>
              <w:t>Lehtësues:</w:t>
            </w:r>
          </w:p>
          <w:p w14:paraId="0F47E372" w14:textId="5A524F3F" w:rsidR="0034000C" w:rsidRPr="00DC7289" w:rsidRDefault="0034000C" w:rsidP="0038257B">
            <w:pPr>
              <w:jc w:val="center"/>
              <w:rPr>
                <w:sz w:val="20"/>
                <w:szCs w:val="20"/>
              </w:rPr>
            </w:pPr>
            <w:r w:rsidRPr="00DC7289">
              <w:rPr>
                <w:sz w:val="20"/>
                <w:szCs w:val="20"/>
              </w:rPr>
              <w:t>Florian Borici</w:t>
            </w:r>
          </w:p>
          <w:p w14:paraId="605634B1" w14:textId="4E13C505" w:rsidR="0034000C" w:rsidRPr="00DC7289" w:rsidRDefault="0034000C" w:rsidP="0038257B">
            <w:pPr>
              <w:jc w:val="center"/>
              <w:rPr>
                <w:sz w:val="20"/>
                <w:szCs w:val="20"/>
                <w:highlight w:val="yellow"/>
              </w:rPr>
            </w:pPr>
          </w:p>
        </w:tc>
        <w:tc>
          <w:tcPr>
            <w:tcW w:w="1440" w:type="dxa"/>
            <w:vMerge w:val="restart"/>
          </w:tcPr>
          <w:p w14:paraId="66305D77" w14:textId="68DE6D7D"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6 maj 2026</w:t>
            </w:r>
          </w:p>
        </w:tc>
        <w:tc>
          <w:tcPr>
            <w:tcW w:w="1800" w:type="dxa"/>
            <w:vMerge w:val="restart"/>
          </w:tcPr>
          <w:p w14:paraId="687E7F09" w14:textId="7B4757C5"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7B88422B" w14:textId="77777777" w:rsidTr="1BCCC74B">
        <w:trPr>
          <w:trHeight w:val="962"/>
        </w:trPr>
        <w:tc>
          <w:tcPr>
            <w:tcW w:w="711" w:type="dxa"/>
            <w:vMerge/>
          </w:tcPr>
          <w:p w14:paraId="7A9DEE3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7C9155E" w14:textId="59E50405" w:rsidR="0034000C" w:rsidRPr="00DC7289" w:rsidRDefault="0034000C" w:rsidP="0038257B">
            <w:pPr>
              <w:jc w:val="both"/>
              <w:rPr>
                <w:sz w:val="20"/>
                <w:szCs w:val="20"/>
              </w:rPr>
            </w:pPr>
            <w:r w:rsidRPr="00DC7289">
              <w:rPr>
                <w:sz w:val="20"/>
                <w:szCs w:val="20"/>
              </w:rPr>
              <w:t>Transferimi i personave të dënuar. Kushtet dhe procedura e transferimit. Zbatimi i nenit 11 të Konventës “Për transferimin e personave të dënuar”.</w:t>
            </w:r>
          </w:p>
        </w:tc>
        <w:tc>
          <w:tcPr>
            <w:tcW w:w="1530" w:type="dxa"/>
            <w:vMerge/>
          </w:tcPr>
          <w:p w14:paraId="18457903" w14:textId="77777777" w:rsidR="0034000C" w:rsidRPr="00DC7289" w:rsidRDefault="0034000C" w:rsidP="0038257B">
            <w:pPr>
              <w:jc w:val="center"/>
              <w:rPr>
                <w:sz w:val="20"/>
                <w:szCs w:val="20"/>
              </w:rPr>
            </w:pPr>
          </w:p>
        </w:tc>
        <w:tc>
          <w:tcPr>
            <w:tcW w:w="1980" w:type="dxa"/>
            <w:vMerge/>
          </w:tcPr>
          <w:p w14:paraId="3C4034F8" w14:textId="77777777" w:rsidR="0034000C" w:rsidRPr="00DC7289" w:rsidRDefault="0034000C" w:rsidP="0038257B">
            <w:pPr>
              <w:jc w:val="center"/>
              <w:rPr>
                <w:sz w:val="20"/>
                <w:szCs w:val="20"/>
              </w:rPr>
            </w:pPr>
          </w:p>
        </w:tc>
        <w:tc>
          <w:tcPr>
            <w:tcW w:w="1440" w:type="dxa"/>
            <w:vMerge/>
          </w:tcPr>
          <w:p w14:paraId="063CCF83" w14:textId="77777777" w:rsidR="0034000C" w:rsidRPr="00DC7289" w:rsidRDefault="0034000C" w:rsidP="0038257B">
            <w:pPr>
              <w:spacing w:line="276" w:lineRule="auto"/>
              <w:jc w:val="center"/>
              <w:rPr>
                <w:rFonts w:eastAsia="Batang"/>
                <w:sz w:val="20"/>
                <w:szCs w:val="20"/>
                <w:u w:val="wave"/>
              </w:rPr>
            </w:pPr>
          </w:p>
        </w:tc>
        <w:tc>
          <w:tcPr>
            <w:tcW w:w="1800" w:type="dxa"/>
            <w:vMerge/>
          </w:tcPr>
          <w:p w14:paraId="65F177A8" w14:textId="77777777" w:rsidR="0034000C" w:rsidRPr="00DC7289" w:rsidRDefault="0034000C" w:rsidP="0038257B">
            <w:pPr>
              <w:spacing w:line="276" w:lineRule="auto"/>
              <w:rPr>
                <w:rFonts w:eastAsia="Batang"/>
                <w:sz w:val="20"/>
                <w:szCs w:val="20"/>
                <w:u w:val="wave"/>
              </w:rPr>
            </w:pPr>
          </w:p>
        </w:tc>
      </w:tr>
      <w:tr w:rsidR="0034000C" w:rsidRPr="00DC7289" w14:paraId="7E4E59EE" w14:textId="77777777" w:rsidTr="1BCCC74B">
        <w:trPr>
          <w:trHeight w:val="600"/>
        </w:trPr>
        <w:tc>
          <w:tcPr>
            <w:tcW w:w="711" w:type="dxa"/>
            <w:vMerge w:val="restart"/>
          </w:tcPr>
          <w:p w14:paraId="00BD6BFE" w14:textId="77D007AF"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0F4372E9" w14:textId="6FEDA2AD" w:rsidR="0034000C" w:rsidRPr="00DC7289" w:rsidRDefault="0034000C" w:rsidP="0038257B">
            <w:pPr>
              <w:jc w:val="both"/>
              <w:rPr>
                <w:b/>
                <w:color w:val="000000" w:themeColor="text1"/>
                <w:sz w:val="20"/>
                <w:szCs w:val="20"/>
                <w:lang w:eastAsia="sq-AL"/>
              </w:rPr>
            </w:pPr>
            <w:r w:rsidRPr="00DC7289">
              <w:rPr>
                <w:b/>
                <w:color w:val="000000" w:themeColor="text1"/>
                <w:sz w:val="20"/>
                <w:szCs w:val="20"/>
                <w:lang w:eastAsia="sq-AL"/>
              </w:rPr>
              <w:t>MODUL</w:t>
            </w:r>
            <w:r w:rsidR="006E0FE2" w:rsidRPr="00DC7289">
              <w:rPr>
                <w:b/>
                <w:color w:val="000000" w:themeColor="text1"/>
                <w:sz w:val="20"/>
                <w:szCs w:val="20"/>
                <w:lang w:eastAsia="sq-AL"/>
              </w:rPr>
              <w:t xml:space="preserve"> c.6</w:t>
            </w:r>
            <w:r w:rsidRPr="00DC7289">
              <w:rPr>
                <w:b/>
                <w:color w:val="000000" w:themeColor="text1"/>
                <w:sz w:val="20"/>
                <w:szCs w:val="20"/>
                <w:lang w:eastAsia="sq-AL"/>
              </w:rPr>
              <w:t xml:space="preserve"> “SHQYRTIMI GJYQËSOR I AKTIT ADMINISTRATIV”</w:t>
            </w:r>
          </w:p>
          <w:p w14:paraId="7DE4A931" w14:textId="666A18BA" w:rsidR="0034000C" w:rsidRPr="00DC7289" w:rsidRDefault="0034000C" w:rsidP="0038257B">
            <w:pPr>
              <w:jc w:val="center"/>
              <w:rPr>
                <w:bCs/>
                <w:color w:val="000000" w:themeColor="text1"/>
                <w:sz w:val="20"/>
                <w:szCs w:val="20"/>
                <w:lang w:eastAsia="sq-AL"/>
              </w:rPr>
            </w:pPr>
          </w:p>
        </w:tc>
        <w:tc>
          <w:tcPr>
            <w:tcW w:w="1530" w:type="dxa"/>
            <w:vMerge w:val="restart"/>
          </w:tcPr>
          <w:p w14:paraId="483BA64D" w14:textId="77777777" w:rsidR="0034000C" w:rsidRPr="00DC7289" w:rsidRDefault="0034000C" w:rsidP="0038257B">
            <w:pPr>
              <w:jc w:val="center"/>
              <w:rPr>
                <w:sz w:val="20"/>
                <w:szCs w:val="20"/>
              </w:rPr>
            </w:pPr>
          </w:p>
        </w:tc>
        <w:tc>
          <w:tcPr>
            <w:tcW w:w="1980" w:type="dxa"/>
            <w:vMerge w:val="restart"/>
          </w:tcPr>
          <w:p w14:paraId="1B177A9B" w14:textId="5C827FD2" w:rsidR="0034000C" w:rsidRPr="00DC7289" w:rsidRDefault="0034000C" w:rsidP="0038257B">
            <w:pPr>
              <w:jc w:val="center"/>
              <w:rPr>
                <w:sz w:val="20"/>
                <w:szCs w:val="20"/>
              </w:rPr>
            </w:pPr>
            <w:r w:rsidRPr="00DC7289">
              <w:rPr>
                <w:sz w:val="20"/>
                <w:szCs w:val="20"/>
              </w:rPr>
              <w:t xml:space="preserve">Ekspertë: </w:t>
            </w:r>
          </w:p>
          <w:p w14:paraId="3B900496" w14:textId="41D81E84" w:rsidR="0034000C" w:rsidRPr="00DC7289" w:rsidRDefault="0034000C" w:rsidP="0038257B">
            <w:pPr>
              <w:jc w:val="center"/>
              <w:rPr>
                <w:sz w:val="20"/>
                <w:szCs w:val="20"/>
              </w:rPr>
            </w:pPr>
            <w:r w:rsidRPr="00DC7289">
              <w:rPr>
                <w:sz w:val="20"/>
                <w:szCs w:val="20"/>
              </w:rPr>
              <w:t>Nafije Hasko</w:t>
            </w:r>
          </w:p>
          <w:p w14:paraId="1F0CBFA4" w14:textId="77777777" w:rsidR="0034000C" w:rsidRPr="00DC7289" w:rsidRDefault="0034000C" w:rsidP="0038257B">
            <w:pPr>
              <w:jc w:val="center"/>
              <w:rPr>
                <w:sz w:val="20"/>
                <w:szCs w:val="20"/>
              </w:rPr>
            </w:pPr>
            <w:r w:rsidRPr="00DC7289">
              <w:rPr>
                <w:sz w:val="20"/>
                <w:szCs w:val="20"/>
              </w:rPr>
              <w:lastRenderedPageBreak/>
              <w:t>Elda Vrioni</w:t>
            </w:r>
          </w:p>
          <w:p w14:paraId="4720C58D" w14:textId="77777777" w:rsidR="0034000C" w:rsidRPr="00DC7289" w:rsidRDefault="0034000C" w:rsidP="0038257B">
            <w:pPr>
              <w:jc w:val="center"/>
              <w:rPr>
                <w:sz w:val="20"/>
                <w:szCs w:val="20"/>
              </w:rPr>
            </w:pPr>
          </w:p>
          <w:p w14:paraId="4F479D4B" w14:textId="77777777" w:rsidR="0034000C" w:rsidRPr="00DC7289" w:rsidRDefault="0034000C" w:rsidP="0038257B">
            <w:pPr>
              <w:jc w:val="center"/>
              <w:rPr>
                <w:sz w:val="20"/>
                <w:szCs w:val="20"/>
              </w:rPr>
            </w:pPr>
            <w:r w:rsidRPr="00DC7289">
              <w:rPr>
                <w:sz w:val="20"/>
                <w:szCs w:val="20"/>
              </w:rPr>
              <w:t>Lehtësues:</w:t>
            </w:r>
          </w:p>
          <w:p w14:paraId="3367B3C3" w14:textId="096A35BE" w:rsidR="0034000C" w:rsidRPr="00DC7289" w:rsidRDefault="0034000C" w:rsidP="0038257B">
            <w:pPr>
              <w:jc w:val="center"/>
              <w:rPr>
                <w:sz w:val="20"/>
                <w:szCs w:val="20"/>
                <w:highlight w:val="yellow"/>
              </w:rPr>
            </w:pPr>
            <w:r w:rsidRPr="00DC7289">
              <w:rPr>
                <w:sz w:val="20"/>
                <w:szCs w:val="20"/>
              </w:rPr>
              <w:t>Etleva Gjamo</w:t>
            </w:r>
          </w:p>
        </w:tc>
        <w:tc>
          <w:tcPr>
            <w:tcW w:w="1440" w:type="dxa"/>
            <w:vMerge w:val="restart"/>
          </w:tcPr>
          <w:p w14:paraId="2C6806E0" w14:textId="68D02B12"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7 maj 2026</w:t>
            </w:r>
          </w:p>
        </w:tc>
        <w:tc>
          <w:tcPr>
            <w:tcW w:w="1800" w:type="dxa"/>
            <w:vMerge w:val="restart"/>
          </w:tcPr>
          <w:p w14:paraId="2DDC7A58" w14:textId="251608A9" w:rsidR="0034000C" w:rsidRPr="00DC7289" w:rsidRDefault="0034000C" w:rsidP="0038257B">
            <w:pPr>
              <w:spacing w:line="276" w:lineRule="auto"/>
              <w:rPr>
                <w:rFonts w:eastAsia="Batang"/>
                <w:sz w:val="20"/>
                <w:szCs w:val="20"/>
                <w:u w:val="wave"/>
              </w:rPr>
            </w:pPr>
          </w:p>
        </w:tc>
      </w:tr>
      <w:tr w:rsidR="0034000C" w:rsidRPr="00DC7289" w14:paraId="2F7B0E91" w14:textId="77777777" w:rsidTr="1BCCC74B">
        <w:trPr>
          <w:trHeight w:val="1735"/>
        </w:trPr>
        <w:tc>
          <w:tcPr>
            <w:tcW w:w="711" w:type="dxa"/>
            <w:vMerge/>
          </w:tcPr>
          <w:p w14:paraId="5B5217AC" w14:textId="47B94BA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10E406DE" w14:textId="2A3F7002" w:rsidR="0034000C" w:rsidRPr="00DC7289" w:rsidRDefault="0034000C" w:rsidP="0038257B">
            <w:pPr>
              <w:jc w:val="both"/>
              <w:rPr>
                <w:bCs/>
                <w:color w:val="000000" w:themeColor="text1"/>
                <w:sz w:val="20"/>
                <w:szCs w:val="20"/>
                <w:lang w:eastAsia="sq-AL"/>
              </w:rPr>
            </w:pPr>
            <w:r w:rsidRPr="00DC7289">
              <w:rPr>
                <w:bCs/>
                <w:color w:val="000000" w:themeColor="text1"/>
                <w:sz w:val="20"/>
                <w:szCs w:val="20"/>
                <w:lang w:eastAsia="sq-AL"/>
              </w:rPr>
              <w:t>Cilësia e hetimit gjyqësor në gjykatat e faktit.</w:t>
            </w:r>
          </w:p>
          <w:p w14:paraId="66A7507E" w14:textId="40E7FBB1"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 xml:space="preserve">Si </w:t>
            </w:r>
            <w:r w:rsidR="007E3EA1" w:rsidRPr="00DC7289">
              <w:rPr>
                <w:rFonts w:ascii="Times New Roman" w:eastAsia="MS Mincho" w:hAnsi="Times New Roman" w:cs="Times New Roman"/>
                <w:bCs/>
                <w:color w:val="000000" w:themeColor="text1"/>
                <w:sz w:val="20"/>
                <w:szCs w:val="20"/>
                <w:lang w:val="sq-AL" w:eastAsia="sq-AL"/>
              </w:rPr>
              <w:t>drejtohet</w:t>
            </w:r>
            <w:r w:rsidRPr="00DC7289">
              <w:rPr>
                <w:rFonts w:ascii="Times New Roman" w:eastAsia="MS Mincho" w:hAnsi="Times New Roman" w:cs="Times New Roman"/>
                <w:bCs/>
                <w:color w:val="000000" w:themeColor="text1"/>
                <w:sz w:val="20"/>
                <w:szCs w:val="20"/>
                <w:lang w:val="sq-AL" w:eastAsia="sq-AL"/>
              </w:rPr>
              <w:t xml:space="preserve"> një seancë gjyqësore efektive dhe e strukturuar?</w:t>
            </w:r>
          </w:p>
          <w:p w14:paraId="0B23D12F" w14:textId="00B51DDD"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Roli I gjyqtarit administrative për një hetim gjyqësor efektiv.</w:t>
            </w:r>
          </w:p>
          <w:p w14:paraId="0B99279D" w14:textId="12C2EEE7"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Menaxhimi i seancës, koha e gjykimit dhe organizimi efektiv i seancës, ndërhyrjet e gjyqtarit, ruajtja e autoritetit dhe neutralitetit. Drejtimi aktiv I seancës gjyqësore dhe roli i gjyqtarit në garantimin e kontradiktoritetit.</w:t>
            </w:r>
          </w:p>
          <w:p w14:paraId="579E1F9A" w14:textId="52748E55"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 xml:space="preserve">Gjyqtari si garant i ligjshmërisë dhe barazisë procedural. Funksioni i </w:t>
            </w:r>
            <w:r w:rsidR="007E3EA1" w:rsidRPr="00DC7289">
              <w:rPr>
                <w:rFonts w:ascii="Times New Roman" w:eastAsia="MS Mincho" w:hAnsi="Times New Roman" w:cs="Times New Roman"/>
                <w:bCs/>
                <w:color w:val="000000" w:themeColor="text1"/>
                <w:sz w:val="20"/>
                <w:szCs w:val="20"/>
                <w:lang w:val="sq-AL" w:eastAsia="sq-AL"/>
              </w:rPr>
              <w:t>veçantë</w:t>
            </w:r>
            <w:r w:rsidRPr="00DC7289">
              <w:rPr>
                <w:rFonts w:ascii="Times New Roman" w:eastAsia="MS Mincho" w:hAnsi="Times New Roman" w:cs="Times New Roman"/>
                <w:bCs/>
                <w:color w:val="000000" w:themeColor="text1"/>
                <w:sz w:val="20"/>
                <w:szCs w:val="20"/>
                <w:lang w:val="sq-AL" w:eastAsia="sq-AL"/>
              </w:rPr>
              <w:t xml:space="preserve"> institucional që ka gjyqtari administrative i shkallës së parë në raport me qytetarin dhe administratën publike.</w:t>
            </w:r>
          </w:p>
          <w:p w14:paraId="7763085C" w14:textId="57F51259"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Roli dhe përgjegjësitë e gjyqtarit të Gjykatës Administrative të Apelit kur vepron si gjykatë e shkallës së parë.</w:t>
            </w:r>
          </w:p>
        </w:tc>
        <w:tc>
          <w:tcPr>
            <w:tcW w:w="1530" w:type="dxa"/>
            <w:vMerge/>
          </w:tcPr>
          <w:p w14:paraId="2D449A53" w14:textId="77777777" w:rsidR="0034000C" w:rsidRPr="00DC7289" w:rsidRDefault="0034000C" w:rsidP="0038257B">
            <w:pPr>
              <w:jc w:val="center"/>
              <w:rPr>
                <w:sz w:val="20"/>
                <w:szCs w:val="20"/>
              </w:rPr>
            </w:pPr>
          </w:p>
        </w:tc>
        <w:tc>
          <w:tcPr>
            <w:tcW w:w="1980" w:type="dxa"/>
            <w:vMerge/>
          </w:tcPr>
          <w:p w14:paraId="3BE12105" w14:textId="77777777" w:rsidR="0034000C" w:rsidRPr="00DC7289" w:rsidRDefault="0034000C" w:rsidP="0038257B">
            <w:pPr>
              <w:jc w:val="center"/>
              <w:rPr>
                <w:sz w:val="20"/>
                <w:szCs w:val="20"/>
                <w:highlight w:val="yellow"/>
              </w:rPr>
            </w:pPr>
          </w:p>
        </w:tc>
        <w:tc>
          <w:tcPr>
            <w:tcW w:w="1440" w:type="dxa"/>
            <w:vMerge/>
          </w:tcPr>
          <w:p w14:paraId="46BC7F81" w14:textId="77777777" w:rsidR="0034000C" w:rsidRPr="00DC7289" w:rsidRDefault="0034000C" w:rsidP="0038257B">
            <w:pPr>
              <w:spacing w:line="276" w:lineRule="auto"/>
              <w:jc w:val="center"/>
              <w:rPr>
                <w:rFonts w:eastAsia="Batang"/>
                <w:sz w:val="20"/>
                <w:szCs w:val="20"/>
                <w:u w:val="wave"/>
              </w:rPr>
            </w:pPr>
          </w:p>
        </w:tc>
        <w:tc>
          <w:tcPr>
            <w:tcW w:w="1800" w:type="dxa"/>
            <w:vMerge/>
          </w:tcPr>
          <w:p w14:paraId="487444AA" w14:textId="77777777" w:rsidR="0034000C" w:rsidRPr="00DC7289" w:rsidRDefault="0034000C" w:rsidP="0038257B">
            <w:pPr>
              <w:spacing w:line="276" w:lineRule="auto"/>
              <w:rPr>
                <w:rFonts w:eastAsia="Batang"/>
                <w:sz w:val="20"/>
                <w:szCs w:val="20"/>
                <w:u w:val="wave"/>
              </w:rPr>
            </w:pPr>
          </w:p>
        </w:tc>
      </w:tr>
      <w:tr w:rsidR="0034000C" w:rsidRPr="00DC7289" w14:paraId="2CED8A61" w14:textId="77777777" w:rsidTr="1BCCC74B">
        <w:trPr>
          <w:trHeight w:val="300"/>
        </w:trPr>
        <w:tc>
          <w:tcPr>
            <w:tcW w:w="711" w:type="dxa"/>
          </w:tcPr>
          <w:p w14:paraId="58C3780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4E294FC0" w14:textId="2BCB1D51" w:rsidR="0034000C" w:rsidRPr="00DC7289" w:rsidRDefault="0034000C" w:rsidP="0038257B">
            <w:pPr>
              <w:jc w:val="both"/>
              <w:rPr>
                <w:bCs/>
                <w:color w:val="000000" w:themeColor="text1"/>
                <w:sz w:val="20"/>
                <w:szCs w:val="20"/>
                <w:lang w:eastAsia="sq-AL"/>
              </w:rPr>
            </w:pPr>
            <w:r w:rsidRPr="00DC7289">
              <w:rPr>
                <w:bCs/>
                <w:color w:val="000000" w:themeColor="text1"/>
                <w:sz w:val="20"/>
                <w:szCs w:val="20"/>
                <w:lang w:eastAsia="sq-AL"/>
              </w:rPr>
              <w:t>Pushteti gjyqësor administrativ përballë administratës publike. Kufijtë e pushtetit të gjyqtarit administrativ.</w:t>
            </w:r>
          </w:p>
          <w:p w14:paraId="29EDB02D" w14:textId="266C58C9"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Ushtrimi nga gjyqtari administrativ i kontrollit të plotë të ligjshmërisë dhe proporcionalitetit, pa e zëvendësuar administratën.</w:t>
            </w:r>
          </w:p>
          <w:p w14:paraId="10831409" w14:textId="5C2CE0FF"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Vendosja e balancës midis efektivitetit të kontrollit gjyqësor dhe respektit ndaj diskrecionit administrative.</w:t>
            </w:r>
          </w:p>
          <w:p w14:paraId="5DE0DD2A" w14:textId="69349AAA" w:rsidR="0034000C" w:rsidRPr="00DC7289" w:rsidRDefault="0034000C" w:rsidP="0038257B">
            <w:pPr>
              <w:pStyle w:val="ListParagraph"/>
              <w:numPr>
                <w:ilvl w:val="0"/>
                <w:numId w:val="52"/>
              </w:numPr>
              <w:jc w:val="both"/>
              <w:rPr>
                <w:rFonts w:ascii="Times New Roman" w:eastAsia="MS Mincho" w:hAnsi="Times New Roman" w:cs="Times New Roman"/>
                <w:bCs/>
                <w:color w:val="000000" w:themeColor="text1"/>
                <w:sz w:val="20"/>
                <w:szCs w:val="20"/>
                <w:lang w:val="sq-AL" w:eastAsia="sq-AL"/>
              </w:rPr>
            </w:pPr>
            <w:r w:rsidRPr="00DC7289">
              <w:rPr>
                <w:rFonts w:ascii="Times New Roman" w:eastAsia="MS Mincho" w:hAnsi="Times New Roman" w:cs="Times New Roman"/>
                <w:bCs/>
                <w:color w:val="000000" w:themeColor="text1"/>
                <w:sz w:val="20"/>
                <w:szCs w:val="20"/>
                <w:lang w:val="sq-AL" w:eastAsia="sq-AL"/>
              </w:rPr>
              <w:t>Një qasje krahasuese mbi modelin gjyqësor të kontrollit të ekzekutivit në të drejtën evropiane.</w:t>
            </w:r>
          </w:p>
        </w:tc>
        <w:tc>
          <w:tcPr>
            <w:tcW w:w="1530" w:type="dxa"/>
          </w:tcPr>
          <w:p w14:paraId="169183AE" w14:textId="77777777" w:rsidR="0034000C" w:rsidRPr="00DC7289" w:rsidRDefault="0034000C" w:rsidP="0038257B">
            <w:pPr>
              <w:jc w:val="center"/>
              <w:rPr>
                <w:sz w:val="20"/>
                <w:szCs w:val="20"/>
              </w:rPr>
            </w:pPr>
          </w:p>
        </w:tc>
        <w:tc>
          <w:tcPr>
            <w:tcW w:w="1980" w:type="dxa"/>
          </w:tcPr>
          <w:p w14:paraId="167C56EF" w14:textId="77777777" w:rsidR="0034000C" w:rsidRPr="00DC7289" w:rsidRDefault="0034000C" w:rsidP="0038257B">
            <w:pPr>
              <w:jc w:val="center"/>
              <w:rPr>
                <w:sz w:val="20"/>
                <w:szCs w:val="20"/>
              </w:rPr>
            </w:pPr>
            <w:r w:rsidRPr="00DC7289">
              <w:rPr>
                <w:sz w:val="20"/>
                <w:szCs w:val="20"/>
              </w:rPr>
              <w:t>Ekspertë:</w:t>
            </w:r>
          </w:p>
          <w:p w14:paraId="1D15436A" w14:textId="77777777" w:rsidR="0034000C" w:rsidRPr="00DC7289" w:rsidRDefault="0034000C" w:rsidP="0038257B">
            <w:pPr>
              <w:jc w:val="center"/>
              <w:rPr>
                <w:sz w:val="20"/>
                <w:szCs w:val="20"/>
              </w:rPr>
            </w:pPr>
            <w:r w:rsidRPr="00DC7289">
              <w:rPr>
                <w:sz w:val="20"/>
                <w:szCs w:val="20"/>
              </w:rPr>
              <w:t>Sokol Sadushi</w:t>
            </w:r>
          </w:p>
          <w:p w14:paraId="53C7FA65" w14:textId="77777777" w:rsidR="0034000C" w:rsidRPr="00DC7289" w:rsidRDefault="0034000C" w:rsidP="0038257B">
            <w:pPr>
              <w:jc w:val="center"/>
              <w:rPr>
                <w:sz w:val="20"/>
                <w:szCs w:val="20"/>
              </w:rPr>
            </w:pPr>
            <w:r w:rsidRPr="00DC7289">
              <w:rPr>
                <w:sz w:val="20"/>
                <w:szCs w:val="20"/>
              </w:rPr>
              <w:t>Erind Mërkuri</w:t>
            </w:r>
          </w:p>
          <w:p w14:paraId="39DDDA12" w14:textId="77777777" w:rsidR="0034000C" w:rsidRPr="00DC7289" w:rsidRDefault="0034000C" w:rsidP="0038257B">
            <w:pPr>
              <w:jc w:val="center"/>
              <w:rPr>
                <w:sz w:val="20"/>
                <w:szCs w:val="20"/>
              </w:rPr>
            </w:pPr>
          </w:p>
          <w:p w14:paraId="0F03B52A" w14:textId="77777777" w:rsidR="0034000C" w:rsidRPr="00DC7289" w:rsidRDefault="0034000C" w:rsidP="0038257B">
            <w:pPr>
              <w:jc w:val="center"/>
              <w:rPr>
                <w:sz w:val="20"/>
                <w:szCs w:val="20"/>
              </w:rPr>
            </w:pPr>
            <w:r w:rsidRPr="00DC7289">
              <w:rPr>
                <w:sz w:val="20"/>
                <w:szCs w:val="20"/>
              </w:rPr>
              <w:t>Lehtësues:</w:t>
            </w:r>
          </w:p>
          <w:p w14:paraId="1C49D0D2" w14:textId="0E024737" w:rsidR="0034000C" w:rsidRPr="00DC7289" w:rsidRDefault="0034000C" w:rsidP="0038257B">
            <w:pPr>
              <w:jc w:val="center"/>
              <w:rPr>
                <w:sz w:val="20"/>
                <w:szCs w:val="20"/>
              </w:rPr>
            </w:pPr>
            <w:r w:rsidRPr="00DC7289">
              <w:rPr>
                <w:sz w:val="20"/>
                <w:szCs w:val="20"/>
              </w:rPr>
              <w:t>Iva Çorri (Zemani)</w:t>
            </w:r>
          </w:p>
          <w:p w14:paraId="56DCC37B" w14:textId="77777777" w:rsidR="0034000C" w:rsidRPr="00DC7289" w:rsidRDefault="0034000C" w:rsidP="0038257B">
            <w:pPr>
              <w:jc w:val="center"/>
              <w:rPr>
                <w:sz w:val="20"/>
                <w:szCs w:val="20"/>
              </w:rPr>
            </w:pPr>
          </w:p>
          <w:p w14:paraId="67756182" w14:textId="7FC58990" w:rsidR="0034000C" w:rsidRPr="00DC7289" w:rsidRDefault="0034000C" w:rsidP="0038257B">
            <w:pPr>
              <w:jc w:val="center"/>
              <w:rPr>
                <w:sz w:val="20"/>
                <w:szCs w:val="20"/>
                <w:highlight w:val="yellow"/>
              </w:rPr>
            </w:pPr>
          </w:p>
        </w:tc>
        <w:tc>
          <w:tcPr>
            <w:tcW w:w="1440" w:type="dxa"/>
          </w:tcPr>
          <w:p w14:paraId="1D2A9404" w14:textId="0040A9B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8 maj 2026</w:t>
            </w:r>
          </w:p>
        </w:tc>
        <w:tc>
          <w:tcPr>
            <w:tcW w:w="1800" w:type="dxa"/>
          </w:tcPr>
          <w:p w14:paraId="057D247D" w14:textId="7AFF1C32" w:rsidR="0034000C" w:rsidRPr="00DC7289" w:rsidRDefault="0034000C" w:rsidP="0038257B">
            <w:pPr>
              <w:spacing w:line="276" w:lineRule="auto"/>
              <w:rPr>
                <w:rFonts w:eastAsia="Batang"/>
                <w:sz w:val="20"/>
                <w:szCs w:val="20"/>
                <w:u w:val="wave"/>
              </w:rPr>
            </w:pPr>
          </w:p>
        </w:tc>
      </w:tr>
      <w:tr w:rsidR="0034000C" w:rsidRPr="00DC7289" w14:paraId="0A943791" w14:textId="77777777" w:rsidTr="1BCCC74B">
        <w:trPr>
          <w:trHeight w:val="962"/>
        </w:trPr>
        <w:tc>
          <w:tcPr>
            <w:tcW w:w="711" w:type="dxa"/>
            <w:vMerge w:val="restart"/>
          </w:tcPr>
          <w:p w14:paraId="04978B4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0CC4F7C" w14:textId="680483E5" w:rsidR="0034000C" w:rsidRPr="00DC7289" w:rsidRDefault="0034000C" w:rsidP="0038257B">
            <w:pPr>
              <w:jc w:val="both"/>
              <w:rPr>
                <w:b/>
                <w:bCs/>
                <w:sz w:val="20"/>
                <w:szCs w:val="20"/>
              </w:rPr>
            </w:pPr>
            <w:r w:rsidRPr="00DC7289">
              <w:rPr>
                <w:b/>
                <w:bCs/>
                <w:sz w:val="20"/>
                <w:szCs w:val="20"/>
              </w:rPr>
              <w:t>MODUL</w:t>
            </w:r>
            <w:r w:rsidR="00A37824" w:rsidRPr="00DC7289">
              <w:rPr>
                <w:b/>
                <w:bCs/>
                <w:sz w:val="20"/>
                <w:szCs w:val="20"/>
              </w:rPr>
              <w:t xml:space="preserve"> b.5</w:t>
            </w:r>
            <w:r w:rsidRPr="00DC7289">
              <w:rPr>
                <w:b/>
                <w:bCs/>
                <w:sz w:val="20"/>
                <w:szCs w:val="20"/>
              </w:rPr>
              <w:t xml:space="preserve"> “KONTROLLI I AKTEVE TË ORGANEVE TË SHOQËRISË TREGTARE. NATYRA E VENDIMARJES SË GJYKATËS”</w:t>
            </w:r>
          </w:p>
          <w:p w14:paraId="44C6AE7B" w14:textId="13D5D04F" w:rsidR="0034000C" w:rsidRPr="00DC7289" w:rsidRDefault="0034000C" w:rsidP="0038257B">
            <w:pPr>
              <w:jc w:val="both"/>
              <w:rPr>
                <w:sz w:val="20"/>
                <w:szCs w:val="20"/>
              </w:rPr>
            </w:pPr>
          </w:p>
        </w:tc>
        <w:tc>
          <w:tcPr>
            <w:tcW w:w="1530" w:type="dxa"/>
            <w:vMerge w:val="restart"/>
          </w:tcPr>
          <w:p w14:paraId="15208B6A" w14:textId="77777777" w:rsidR="0034000C" w:rsidRPr="00DC7289" w:rsidRDefault="0034000C" w:rsidP="0038257B">
            <w:pPr>
              <w:jc w:val="center"/>
              <w:rPr>
                <w:sz w:val="20"/>
                <w:szCs w:val="20"/>
              </w:rPr>
            </w:pPr>
          </w:p>
        </w:tc>
        <w:tc>
          <w:tcPr>
            <w:tcW w:w="1980" w:type="dxa"/>
            <w:vMerge w:val="restart"/>
          </w:tcPr>
          <w:p w14:paraId="4B907F9A" w14:textId="77777777" w:rsidR="0034000C" w:rsidRPr="00DC7289" w:rsidRDefault="4B9F1494" w:rsidP="0038257B">
            <w:pPr>
              <w:jc w:val="center"/>
              <w:rPr>
                <w:sz w:val="20"/>
                <w:szCs w:val="20"/>
              </w:rPr>
            </w:pPr>
            <w:r w:rsidRPr="00DC7289">
              <w:rPr>
                <w:sz w:val="20"/>
                <w:szCs w:val="20"/>
              </w:rPr>
              <w:t>Ekspertë:</w:t>
            </w:r>
          </w:p>
          <w:p w14:paraId="2640D764" w14:textId="49AE6B40" w:rsidR="533D26E3" w:rsidRPr="00DC7289" w:rsidRDefault="533D26E3" w:rsidP="56D5CB9C">
            <w:pPr>
              <w:jc w:val="center"/>
            </w:pPr>
            <w:r w:rsidRPr="00DC7289">
              <w:rPr>
                <w:sz w:val="20"/>
                <w:szCs w:val="20"/>
              </w:rPr>
              <w:t>Alma Hicka</w:t>
            </w:r>
          </w:p>
          <w:p w14:paraId="0BA82150" w14:textId="77777777" w:rsidR="0034000C" w:rsidRPr="00DC7289" w:rsidRDefault="0034000C" w:rsidP="0038257B">
            <w:pPr>
              <w:jc w:val="center"/>
              <w:rPr>
                <w:sz w:val="20"/>
                <w:szCs w:val="20"/>
              </w:rPr>
            </w:pPr>
            <w:r w:rsidRPr="00DC7289">
              <w:rPr>
                <w:sz w:val="20"/>
                <w:szCs w:val="20"/>
              </w:rPr>
              <w:t>Alma Kodraliu</w:t>
            </w:r>
          </w:p>
          <w:p w14:paraId="4C12B435" w14:textId="77777777" w:rsidR="0034000C" w:rsidRPr="00DC7289" w:rsidRDefault="0034000C" w:rsidP="0038257B">
            <w:pPr>
              <w:jc w:val="center"/>
              <w:rPr>
                <w:sz w:val="20"/>
                <w:szCs w:val="20"/>
              </w:rPr>
            </w:pPr>
          </w:p>
          <w:p w14:paraId="04982D4C" w14:textId="77777777" w:rsidR="0034000C" w:rsidRPr="00DC7289" w:rsidRDefault="0034000C" w:rsidP="0038257B">
            <w:pPr>
              <w:jc w:val="center"/>
              <w:rPr>
                <w:sz w:val="20"/>
                <w:szCs w:val="20"/>
              </w:rPr>
            </w:pPr>
            <w:r w:rsidRPr="00DC7289">
              <w:rPr>
                <w:sz w:val="20"/>
                <w:szCs w:val="20"/>
              </w:rPr>
              <w:t>Lehtësues:</w:t>
            </w:r>
          </w:p>
          <w:p w14:paraId="5D0E807E" w14:textId="420CC38D" w:rsidR="0034000C" w:rsidRPr="00DC7289" w:rsidRDefault="0034000C" w:rsidP="0038257B">
            <w:pPr>
              <w:jc w:val="center"/>
              <w:rPr>
                <w:sz w:val="20"/>
                <w:szCs w:val="20"/>
              </w:rPr>
            </w:pPr>
            <w:r w:rsidRPr="00DC7289">
              <w:rPr>
                <w:sz w:val="20"/>
                <w:szCs w:val="20"/>
              </w:rPr>
              <w:t>Kostandina Kuro</w:t>
            </w:r>
          </w:p>
          <w:p w14:paraId="10645158" w14:textId="77777777" w:rsidR="0034000C" w:rsidRPr="00DC7289" w:rsidRDefault="0034000C" w:rsidP="0038257B">
            <w:pPr>
              <w:jc w:val="center"/>
              <w:rPr>
                <w:sz w:val="20"/>
                <w:szCs w:val="20"/>
              </w:rPr>
            </w:pPr>
          </w:p>
          <w:p w14:paraId="1C91161C" w14:textId="583B61D5" w:rsidR="0034000C" w:rsidRPr="00DC7289" w:rsidRDefault="0034000C" w:rsidP="0038257B">
            <w:pPr>
              <w:jc w:val="center"/>
              <w:rPr>
                <w:sz w:val="20"/>
                <w:szCs w:val="20"/>
                <w:highlight w:val="yellow"/>
              </w:rPr>
            </w:pPr>
          </w:p>
        </w:tc>
        <w:tc>
          <w:tcPr>
            <w:tcW w:w="1440" w:type="dxa"/>
            <w:vMerge w:val="restart"/>
          </w:tcPr>
          <w:p w14:paraId="0509F748" w14:textId="6CE9EB21"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11 maj 2026</w:t>
            </w:r>
          </w:p>
        </w:tc>
        <w:tc>
          <w:tcPr>
            <w:tcW w:w="1800" w:type="dxa"/>
            <w:vMerge w:val="restart"/>
          </w:tcPr>
          <w:p w14:paraId="6A604717" w14:textId="27E99F47" w:rsidR="0034000C" w:rsidRPr="00DC7289" w:rsidRDefault="0034000C" w:rsidP="0038257B">
            <w:pPr>
              <w:spacing w:line="276" w:lineRule="auto"/>
              <w:rPr>
                <w:rFonts w:eastAsia="Batang"/>
                <w:sz w:val="20"/>
                <w:szCs w:val="20"/>
                <w:u w:val="wave"/>
              </w:rPr>
            </w:pPr>
          </w:p>
        </w:tc>
      </w:tr>
      <w:tr w:rsidR="0034000C" w:rsidRPr="00DC7289" w14:paraId="30AF2538" w14:textId="77777777" w:rsidTr="1BCCC74B">
        <w:trPr>
          <w:trHeight w:val="1380"/>
        </w:trPr>
        <w:tc>
          <w:tcPr>
            <w:tcW w:w="711" w:type="dxa"/>
            <w:vMerge/>
          </w:tcPr>
          <w:p w14:paraId="3B7D165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8CF56A2" w14:textId="1661ECDD" w:rsidR="0034000C" w:rsidRPr="00DC7289" w:rsidRDefault="0034000C" w:rsidP="0038257B">
            <w:pPr>
              <w:jc w:val="both"/>
              <w:rPr>
                <w:sz w:val="20"/>
                <w:szCs w:val="20"/>
              </w:rPr>
            </w:pPr>
            <w:r w:rsidRPr="00DC7289">
              <w:rPr>
                <w:sz w:val="20"/>
                <w:szCs w:val="20"/>
              </w:rPr>
              <w:t xml:space="preserve">Padia për zgjidhjen e pasojave financiare  në konfliktet gjyqësore midis administratorit dhe shoqërisë. Natyra e vendimmarrjes së organeve të shoqërisë në rastin e emërimit dhe shkarkimit të Administratorit nga shoqëritë e kapitalit. Natyra e raportit mes shoqërisë dhe administratorit sipas LSHT-së. A është një marrëdhënie që rregullohet nga dispozitat e Kodit të Punës apo ato të LSHT-së. Natyra juridike e aktit të shkarkimit të administratorit dhe zgjidhja e pasojave që vijnë nga kontrolli i tij.   </w:t>
            </w:r>
          </w:p>
        </w:tc>
        <w:tc>
          <w:tcPr>
            <w:tcW w:w="1530" w:type="dxa"/>
            <w:vMerge/>
          </w:tcPr>
          <w:p w14:paraId="553B59D2" w14:textId="77777777" w:rsidR="0034000C" w:rsidRPr="00DC7289" w:rsidRDefault="0034000C" w:rsidP="0038257B">
            <w:pPr>
              <w:jc w:val="center"/>
              <w:rPr>
                <w:sz w:val="20"/>
                <w:szCs w:val="20"/>
              </w:rPr>
            </w:pPr>
          </w:p>
        </w:tc>
        <w:tc>
          <w:tcPr>
            <w:tcW w:w="1980" w:type="dxa"/>
            <w:vMerge/>
          </w:tcPr>
          <w:p w14:paraId="60F1A661" w14:textId="77777777" w:rsidR="0034000C" w:rsidRPr="00DC7289" w:rsidRDefault="0034000C" w:rsidP="0038257B">
            <w:pPr>
              <w:jc w:val="center"/>
              <w:rPr>
                <w:sz w:val="20"/>
                <w:szCs w:val="20"/>
              </w:rPr>
            </w:pPr>
          </w:p>
        </w:tc>
        <w:tc>
          <w:tcPr>
            <w:tcW w:w="1440" w:type="dxa"/>
            <w:vMerge/>
          </w:tcPr>
          <w:p w14:paraId="3188AFF4" w14:textId="77777777" w:rsidR="0034000C" w:rsidRPr="00DC7289" w:rsidRDefault="0034000C" w:rsidP="0038257B">
            <w:pPr>
              <w:spacing w:line="276" w:lineRule="auto"/>
              <w:jc w:val="center"/>
              <w:rPr>
                <w:rFonts w:eastAsia="Batang"/>
                <w:sz w:val="20"/>
                <w:szCs w:val="20"/>
                <w:u w:val="wave"/>
              </w:rPr>
            </w:pPr>
          </w:p>
        </w:tc>
        <w:tc>
          <w:tcPr>
            <w:tcW w:w="1800" w:type="dxa"/>
            <w:vMerge/>
          </w:tcPr>
          <w:p w14:paraId="63D2FFE0" w14:textId="77777777" w:rsidR="0034000C" w:rsidRPr="00DC7289" w:rsidRDefault="0034000C" w:rsidP="0038257B">
            <w:pPr>
              <w:spacing w:line="276" w:lineRule="auto"/>
              <w:rPr>
                <w:rFonts w:eastAsia="Batang"/>
                <w:sz w:val="20"/>
                <w:szCs w:val="20"/>
                <w:u w:val="wave"/>
              </w:rPr>
            </w:pPr>
          </w:p>
        </w:tc>
      </w:tr>
      <w:tr w:rsidR="0034000C" w:rsidRPr="00DC7289" w14:paraId="188F8F78" w14:textId="77777777" w:rsidTr="1BCCC74B">
        <w:trPr>
          <w:trHeight w:val="800"/>
        </w:trPr>
        <w:tc>
          <w:tcPr>
            <w:tcW w:w="711" w:type="dxa"/>
            <w:vMerge w:val="restart"/>
          </w:tcPr>
          <w:p w14:paraId="214739BE" w14:textId="5209EAEB"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47EEA57" w14:textId="06DC0C6D" w:rsidR="0034000C" w:rsidRPr="00DC7289" w:rsidRDefault="0034000C" w:rsidP="0038257B">
            <w:pPr>
              <w:jc w:val="both"/>
              <w:rPr>
                <w:b/>
                <w:sz w:val="20"/>
                <w:szCs w:val="20"/>
              </w:rPr>
            </w:pPr>
            <w:r w:rsidRPr="00DC7289">
              <w:rPr>
                <w:b/>
                <w:sz w:val="20"/>
                <w:szCs w:val="20"/>
              </w:rPr>
              <w:t>MODUL</w:t>
            </w:r>
            <w:r w:rsidR="00FB2110" w:rsidRPr="00DC7289">
              <w:rPr>
                <w:b/>
                <w:sz w:val="20"/>
                <w:szCs w:val="20"/>
              </w:rPr>
              <w:t xml:space="preserve"> b.6 </w:t>
            </w:r>
            <w:r w:rsidRPr="00DC7289">
              <w:rPr>
                <w:b/>
                <w:sz w:val="20"/>
                <w:szCs w:val="20"/>
              </w:rPr>
              <w:t xml:space="preserve"> “PROVAT NË PROCESIN CIVIL”</w:t>
            </w:r>
          </w:p>
        </w:tc>
        <w:tc>
          <w:tcPr>
            <w:tcW w:w="1530" w:type="dxa"/>
            <w:vMerge w:val="restart"/>
          </w:tcPr>
          <w:p w14:paraId="53F0EDE9" w14:textId="77777777" w:rsidR="0034000C" w:rsidRPr="00DC7289" w:rsidRDefault="0034000C" w:rsidP="0038257B">
            <w:pPr>
              <w:jc w:val="center"/>
              <w:rPr>
                <w:sz w:val="20"/>
                <w:szCs w:val="20"/>
              </w:rPr>
            </w:pPr>
          </w:p>
        </w:tc>
        <w:tc>
          <w:tcPr>
            <w:tcW w:w="1980" w:type="dxa"/>
            <w:vMerge w:val="restart"/>
          </w:tcPr>
          <w:p w14:paraId="78506B1F" w14:textId="4CDD5EA3" w:rsidR="0034000C" w:rsidRPr="00DC7289" w:rsidRDefault="0034000C" w:rsidP="0038257B">
            <w:pPr>
              <w:jc w:val="center"/>
              <w:rPr>
                <w:bCs/>
                <w:sz w:val="20"/>
                <w:szCs w:val="20"/>
              </w:rPr>
            </w:pPr>
            <w:r w:rsidRPr="00DC7289">
              <w:rPr>
                <w:bCs/>
                <w:sz w:val="20"/>
                <w:szCs w:val="20"/>
              </w:rPr>
              <w:t>Ekspertë:</w:t>
            </w:r>
          </w:p>
          <w:p w14:paraId="5EF58236" w14:textId="391878E4" w:rsidR="0034000C" w:rsidRPr="00DC7289" w:rsidRDefault="0034000C" w:rsidP="0038257B">
            <w:pPr>
              <w:jc w:val="center"/>
              <w:rPr>
                <w:bCs/>
                <w:sz w:val="20"/>
                <w:szCs w:val="20"/>
              </w:rPr>
            </w:pPr>
            <w:r w:rsidRPr="00DC7289">
              <w:rPr>
                <w:bCs/>
                <w:sz w:val="20"/>
                <w:szCs w:val="20"/>
              </w:rPr>
              <w:t>Artur Kalaja</w:t>
            </w:r>
          </w:p>
          <w:p w14:paraId="5BEA8265" w14:textId="02F07CEF" w:rsidR="0034000C" w:rsidRPr="00DC7289" w:rsidRDefault="0034000C" w:rsidP="0038257B">
            <w:pPr>
              <w:jc w:val="center"/>
              <w:rPr>
                <w:bCs/>
                <w:sz w:val="20"/>
                <w:szCs w:val="20"/>
              </w:rPr>
            </w:pPr>
            <w:r w:rsidRPr="00DC7289">
              <w:rPr>
                <w:bCs/>
                <w:sz w:val="20"/>
                <w:szCs w:val="20"/>
              </w:rPr>
              <w:t>Antonela Prendi</w:t>
            </w:r>
          </w:p>
          <w:p w14:paraId="694ED43C" w14:textId="77777777" w:rsidR="0034000C" w:rsidRPr="00DC7289" w:rsidRDefault="0034000C" w:rsidP="0038257B">
            <w:pPr>
              <w:jc w:val="center"/>
              <w:rPr>
                <w:bCs/>
                <w:sz w:val="20"/>
                <w:szCs w:val="20"/>
              </w:rPr>
            </w:pPr>
          </w:p>
          <w:p w14:paraId="10310347" w14:textId="77777777" w:rsidR="0034000C" w:rsidRPr="00DC7289" w:rsidRDefault="0034000C" w:rsidP="0038257B">
            <w:pPr>
              <w:jc w:val="center"/>
              <w:rPr>
                <w:bCs/>
                <w:sz w:val="20"/>
                <w:szCs w:val="20"/>
              </w:rPr>
            </w:pPr>
            <w:r w:rsidRPr="00DC7289">
              <w:rPr>
                <w:bCs/>
                <w:sz w:val="20"/>
                <w:szCs w:val="20"/>
              </w:rPr>
              <w:t>Lehtësues:</w:t>
            </w:r>
          </w:p>
          <w:p w14:paraId="43576979" w14:textId="77777777" w:rsidR="0034000C" w:rsidRPr="00DC7289" w:rsidRDefault="0034000C" w:rsidP="0038257B">
            <w:pPr>
              <w:jc w:val="center"/>
              <w:rPr>
                <w:bCs/>
                <w:sz w:val="20"/>
                <w:szCs w:val="20"/>
              </w:rPr>
            </w:pPr>
            <w:r w:rsidRPr="00DC7289">
              <w:rPr>
                <w:bCs/>
                <w:sz w:val="20"/>
                <w:szCs w:val="20"/>
              </w:rPr>
              <w:t>Anila Karanxha</w:t>
            </w:r>
          </w:p>
          <w:p w14:paraId="0B762705" w14:textId="77777777" w:rsidR="0034000C" w:rsidRPr="00DC7289" w:rsidRDefault="0034000C" w:rsidP="0038257B">
            <w:pPr>
              <w:jc w:val="center"/>
              <w:rPr>
                <w:bCs/>
                <w:sz w:val="20"/>
                <w:szCs w:val="20"/>
              </w:rPr>
            </w:pPr>
          </w:p>
          <w:p w14:paraId="5CE3E978" w14:textId="7925006B" w:rsidR="0034000C" w:rsidRPr="00DC7289" w:rsidRDefault="0034000C" w:rsidP="0038257B">
            <w:pPr>
              <w:jc w:val="center"/>
              <w:rPr>
                <w:sz w:val="20"/>
                <w:szCs w:val="20"/>
                <w:highlight w:val="yellow"/>
              </w:rPr>
            </w:pPr>
          </w:p>
        </w:tc>
        <w:tc>
          <w:tcPr>
            <w:tcW w:w="1440" w:type="dxa"/>
            <w:vMerge w:val="restart"/>
          </w:tcPr>
          <w:p w14:paraId="2E809B07" w14:textId="78977190"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12 maj 2026</w:t>
            </w:r>
          </w:p>
        </w:tc>
        <w:tc>
          <w:tcPr>
            <w:tcW w:w="1800" w:type="dxa"/>
            <w:vMerge w:val="restart"/>
          </w:tcPr>
          <w:p w14:paraId="684EBCF5" w14:textId="77777777" w:rsidR="0034000C" w:rsidRPr="00DC7289" w:rsidRDefault="0034000C" w:rsidP="0038257B">
            <w:pPr>
              <w:spacing w:line="276" w:lineRule="auto"/>
              <w:rPr>
                <w:rFonts w:eastAsia="Batang"/>
                <w:sz w:val="20"/>
                <w:szCs w:val="20"/>
                <w:u w:val="wave"/>
              </w:rPr>
            </w:pPr>
          </w:p>
          <w:p w14:paraId="23069250" w14:textId="77777777" w:rsidR="0034000C" w:rsidRPr="00DC7289" w:rsidRDefault="0034000C" w:rsidP="0038257B">
            <w:pPr>
              <w:spacing w:line="276" w:lineRule="auto"/>
              <w:rPr>
                <w:rFonts w:eastAsia="Batang"/>
                <w:sz w:val="20"/>
                <w:szCs w:val="20"/>
                <w:u w:val="wave"/>
              </w:rPr>
            </w:pPr>
          </w:p>
          <w:p w14:paraId="16C82DBE" w14:textId="2D3E4651" w:rsidR="0034000C" w:rsidRPr="00DC7289" w:rsidRDefault="0034000C" w:rsidP="0038257B">
            <w:pPr>
              <w:spacing w:line="276" w:lineRule="auto"/>
              <w:rPr>
                <w:rFonts w:eastAsia="Batang"/>
                <w:sz w:val="20"/>
                <w:szCs w:val="20"/>
                <w:u w:val="wave"/>
              </w:rPr>
            </w:pPr>
          </w:p>
        </w:tc>
      </w:tr>
      <w:tr w:rsidR="0034000C" w:rsidRPr="00DC7289" w14:paraId="077E3199" w14:textId="77777777" w:rsidTr="1BCCC74B">
        <w:trPr>
          <w:trHeight w:val="1340"/>
        </w:trPr>
        <w:tc>
          <w:tcPr>
            <w:tcW w:w="711" w:type="dxa"/>
            <w:vMerge/>
          </w:tcPr>
          <w:p w14:paraId="3F5A3B04" w14:textId="74A7ABEE"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396D628" w14:textId="39A9F5ED" w:rsidR="0034000C" w:rsidRPr="00DC7289" w:rsidRDefault="0034000C" w:rsidP="0038257B">
            <w:pPr>
              <w:jc w:val="both"/>
              <w:rPr>
                <w:sz w:val="20"/>
                <w:szCs w:val="20"/>
              </w:rPr>
            </w:pPr>
            <w:r w:rsidRPr="00DC7289">
              <w:rPr>
                <w:bCs/>
                <w:sz w:val="20"/>
                <w:szCs w:val="20"/>
              </w:rPr>
              <w:t>Provueshmëria në procesin gjyqësor: arsyetimi i provueshmërisë së fakteve ligjore në proceset penale dhe civile; standardet e provueshmërisë; relevanca, besueshmëria dhe forca bindëse e provës; probabiliteti dhe provueshmëria në procesin gjyqësor; analiza e provave në arsyetimin gjyqësor dhe praktika gjyqësore.</w:t>
            </w:r>
          </w:p>
        </w:tc>
        <w:tc>
          <w:tcPr>
            <w:tcW w:w="1530" w:type="dxa"/>
            <w:vMerge/>
          </w:tcPr>
          <w:p w14:paraId="4CA27DDE" w14:textId="77777777" w:rsidR="0034000C" w:rsidRPr="00DC7289" w:rsidRDefault="0034000C" w:rsidP="0038257B">
            <w:pPr>
              <w:jc w:val="center"/>
              <w:rPr>
                <w:sz w:val="20"/>
                <w:szCs w:val="20"/>
              </w:rPr>
            </w:pPr>
          </w:p>
        </w:tc>
        <w:tc>
          <w:tcPr>
            <w:tcW w:w="1980" w:type="dxa"/>
            <w:vMerge/>
          </w:tcPr>
          <w:p w14:paraId="10C3967A" w14:textId="77777777" w:rsidR="0034000C" w:rsidRPr="00DC7289" w:rsidRDefault="0034000C" w:rsidP="0038257B">
            <w:pPr>
              <w:jc w:val="center"/>
              <w:rPr>
                <w:sz w:val="20"/>
                <w:szCs w:val="20"/>
                <w:highlight w:val="yellow"/>
              </w:rPr>
            </w:pPr>
          </w:p>
        </w:tc>
        <w:tc>
          <w:tcPr>
            <w:tcW w:w="1440" w:type="dxa"/>
            <w:vMerge/>
          </w:tcPr>
          <w:p w14:paraId="3A707E38" w14:textId="77777777" w:rsidR="0034000C" w:rsidRPr="00DC7289" w:rsidRDefault="0034000C" w:rsidP="0038257B">
            <w:pPr>
              <w:spacing w:line="276" w:lineRule="auto"/>
              <w:jc w:val="center"/>
              <w:rPr>
                <w:rFonts w:eastAsia="Batang"/>
                <w:sz w:val="20"/>
                <w:szCs w:val="20"/>
                <w:u w:val="wave"/>
              </w:rPr>
            </w:pPr>
          </w:p>
        </w:tc>
        <w:tc>
          <w:tcPr>
            <w:tcW w:w="1800" w:type="dxa"/>
            <w:vMerge/>
          </w:tcPr>
          <w:p w14:paraId="08A6F128" w14:textId="77777777" w:rsidR="0034000C" w:rsidRPr="00DC7289" w:rsidRDefault="0034000C" w:rsidP="0038257B">
            <w:pPr>
              <w:spacing w:line="276" w:lineRule="auto"/>
              <w:rPr>
                <w:rFonts w:eastAsia="Batang"/>
                <w:sz w:val="20"/>
                <w:szCs w:val="20"/>
                <w:u w:val="wave"/>
              </w:rPr>
            </w:pPr>
          </w:p>
        </w:tc>
      </w:tr>
      <w:tr w:rsidR="0034000C" w:rsidRPr="00DC7289" w14:paraId="14ACC415" w14:textId="77777777" w:rsidTr="1BCCC74B">
        <w:trPr>
          <w:trHeight w:val="1070"/>
        </w:trPr>
        <w:tc>
          <w:tcPr>
            <w:tcW w:w="711" w:type="dxa"/>
          </w:tcPr>
          <w:p w14:paraId="2098626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1104AB65" w14:textId="4EFB5538" w:rsidR="0034000C" w:rsidRPr="00DC7289" w:rsidRDefault="0034000C" w:rsidP="0038257B">
            <w:pPr>
              <w:rPr>
                <w:sz w:val="20"/>
                <w:szCs w:val="20"/>
              </w:rPr>
            </w:pPr>
            <w:r w:rsidRPr="00DC7289">
              <w:rPr>
                <w:sz w:val="20"/>
                <w:szCs w:val="20"/>
              </w:rPr>
              <w:t>Provat me shkresë në procesin civil dhe autonomia private e palëve në procesin e të provuarit. Përdorshmëria e akteve procedurale dhe papërdorshmëria e provave në gjykimin civil dhe administrativ. Procesi i të provuarit në procesin civil.</w:t>
            </w:r>
          </w:p>
        </w:tc>
        <w:tc>
          <w:tcPr>
            <w:tcW w:w="1530" w:type="dxa"/>
          </w:tcPr>
          <w:p w14:paraId="7B2FF337" w14:textId="2A15919C" w:rsidR="0034000C" w:rsidRPr="00DC7289" w:rsidRDefault="0034000C" w:rsidP="0038257B">
            <w:pPr>
              <w:jc w:val="center"/>
              <w:rPr>
                <w:sz w:val="20"/>
                <w:szCs w:val="20"/>
              </w:rPr>
            </w:pPr>
          </w:p>
        </w:tc>
        <w:tc>
          <w:tcPr>
            <w:tcW w:w="1980" w:type="dxa"/>
          </w:tcPr>
          <w:p w14:paraId="30F912BD" w14:textId="6CAE68DB" w:rsidR="0034000C" w:rsidRPr="00DC7289" w:rsidRDefault="0034000C" w:rsidP="0038257B">
            <w:pPr>
              <w:jc w:val="center"/>
              <w:rPr>
                <w:sz w:val="20"/>
                <w:szCs w:val="20"/>
              </w:rPr>
            </w:pPr>
            <w:r w:rsidRPr="00DC7289">
              <w:rPr>
                <w:sz w:val="20"/>
                <w:szCs w:val="20"/>
              </w:rPr>
              <w:t>Ekspertë:</w:t>
            </w:r>
          </w:p>
          <w:p w14:paraId="5879298D" w14:textId="77777777" w:rsidR="0034000C" w:rsidRPr="00DC7289" w:rsidRDefault="0034000C" w:rsidP="0038257B">
            <w:pPr>
              <w:jc w:val="center"/>
              <w:rPr>
                <w:sz w:val="20"/>
                <w:szCs w:val="20"/>
              </w:rPr>
            </w:pPr>
          </w:p>
          <w:p w14:paraId="292B8E26" w14:textId="144FB98E" w:rsidR="0034000C" w:rsidRPr="00DC7289" w:rsidRDefault="0034000C" w:rsidP="0038257B">
            <w:pPr>
              <w:jc w:val="center"/>
              <w:rPr>
                <w:sz w:val="20"/>
                <w:szCs w:val="20"/>
              </w:rPr>
            </w:pPr>
            <w:r w:rsidRPr="00DC7289">
              <w:rPr>
                <w:sz w:val="20"/>
                <w:szCs w:val="20"/>
              </w:rPr>
              <w:t>Sokol Pina</w:t>
            </w:r>
          </w:p>
          <w:p w14:paraId="518E4B43" w14:textId="5A7633B5" w:rsidR="0034000C" w:rsidRPr="00DC7289" w:rsidRDefault="0034000C" w:rsidP="0038257B">
            <w:pPr>
              <w:jc w:val="center"/>
              <w:rPr>
                <w:sz w:val="20"/>
                <w:szCs w:val="20"/>
              </w:rPr>
            </w:pPr>
            <w:r w:rsidRPr="00DC7289">
              <w:rPr>
                <w:sz w:val="20"/>
                <w:szCs w:val="20"/>
              </w:rPr>
              <w:t>Nurjeta Pogaçe</w:t>
            </w:r>
          </w:p>
          <w:p w14:paraId="3F7014C1" w14:textId="77777777" w:rsidR="0034000C" w:rsidRPr="00DC7289" w:rsidRDefault="0034000C" w:rsidP="0038257B">
            <w:pPr>
              <w:jc w:val="center"/>
              <w:rPr>
                <w:sz w:val="20"/>
                <w:szCs w:val="20"/>
              </w:rPr>
            </w:pPr>
          </w:p>
          <w:p w14:paraId="3E6A6FCC" w14:textId="58799DE5" w:rsidR="0034000C" w:rsidRPr="00DC7289" w:rsidRDefault="0034000C" w:rsidP="0038257B">
            <w:pPr>
              <w:jc w:val="center"/>
              <w:rPr>
                <w:sz w:val="20"/>
                <w:szCs w:val="20"/>
              </w:rPr>
            </w:pPr>
            <w:r w:rsidRPr="00DC7289">
              <w:rPr>
                <w:sz w:val="20"/>
                <w:szCs w:val="20"/>
              </w:rPr>
              <w:t>Lehtësues:</w:t>
            </w:r>
          </w:p>
          <w:p w14:paraId="799287A7" w14:textId="5B43F0CC" w:rsidR="0034000C" w:rsidRPr="00DC7289" w:rsidRDefault="0034000C" w:rsidP="0038257B">
            <w:pPr>
              <w:jc w:val="center"/>
              <w:rPr>
                <w:sz w:val="20"/>
                <w:szCs w:val="20"/>
              </w:rPr>
            </w:pPr>
            <w:r w:rsidRPr="00DC7289">
              <w:rPr>
                <w:sz w:val="20"/>
                <w:szCs w:val="20"/>
              </w:rPr>
              <w:t>Megi Strakosha</w:t>
            </w:r>
          </w:p>
        </w:tc>
        <w:tc>
          <w:tcPr>
            <w:tcW w:w="1440" w:type="dxa"/>
          </w:tcPr>
          <w:p w14:paraId="056B097B" w14:textId="549C5E4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13 maj 2026</w:t>
            </w:r>
          </w:p>
        </w:tc>
        <w:tc>
          <w:tcPr>
            <w:tcW w:w="1800" w:type="dxa"/>
          </w:tcPr>
          <w:p w14:paraId="7657783D" w14:textId="48903D09" w:rsidR="0034000C" w:rsidRPr="00DC7289" w:rsidRDefault="0034000C" w:rsidP="0038257B">
            <w:pPr>
              <w:spacing w:line="276" w:lineRule="auto"/>
              <w:rPr>
                <w:rFonts w:eastAsia="Batang"/>
                <w:sz w:val="20"/>
                <w:szCs w:val="20"/>
                <w:u w:val="wave"/>
              </w:rPr>
            </w:pPr>
            <w:r w:rsidRPr="00DC7289">
              <w:rPr>
                <w:rFonts w:eastAsia="Batang"/>
                <w:color w:val="EE0000"/>
                <w:sz w:val="20"/>
                <w:szCs w:val="20"/>
                <w:u w:val="wave"/>
              </w:rPr>
              <w:t xml:space="preserve"> </w:t>
            </w:r>
          </w:p>
        </w:tc>
      </w:tr>
      <w:tr w:rsidR="0034000C" w:rsidRPr="00DC7289" w14:paraId="583CC3EA" w14:textId="77777777" w:rsidTr="1BCCC74B">
        <w:trPr>
          <w:trHeight w:val="1430"/>
        </w:trPr>
        <w:tc>
          <w:tcPr>
            <w:tcW w:w="711" w:type="dxa"/>
          </w:tcPr>
          <w:p w14:paraId="369FD92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FF2CC" w:themeFill="accent4" w:themeFillTint="33"/>
          </w:tcPr>
          <w:p w14:paraId="6C47887A"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2D59E5FD" w14:textId="7038D935" w:rsidR="0034000C" w:rsidRPr="00DC7289" w:rsidRDefault="00BB78AF" w:rsidP="00BB78AF">
            <w:pPr>
              <w:jc w:val="both"/>
              <w:rPr>
                <w:b/>
                <w:bCs/>
                <w:color w:val="000000" w:themeColor="text1"/>
                <w:sz w:val="20"/>
                <w:szCs w:val="20"/>
                <w:lang w:eastAsia="sq-AL"/>
              </w:rPr>
            </w:pPr>
            <w:r w:rsidRPr="00DC7289">
              <w:rPr>
                <w:b/>
                <w:bCs/>
                <w:color w:val="000000" w:themeColor="text1"/>
                <w:sz w:val="20"/>
                <w:szCs w:val="20"/>
                <w:lang w:eastAsia="sq-AL"/>
              </w:rPr>
              <w:t>Lidershipi</w:t>
            </w:r>
            <w:r w:rsidRPr="00DC7289">
              <w:rPr>
                <w:b/>
                <w:bCs/>
              </w:rPr>
              <w:t xml:space="preserve"> </w:t>
            </w:r>
            <w:r w:rsidRPr="00DC7289">
              <w:rPr>
                <w:b/>
                <w:bCs/>
                <w:color w:val="000000" w:themeColor="text1"/>
                <w:sz w:val="20"/>
                <w:szCs w:val="20"/>
                <w:lang w:eastAsia="sq-AL"/>
              </w:rPr>
              <w:t>në gjykatë dhe prokurori, thelbësor për funksionimin e drejtësisë në shoqëri.</w:t>
            </w:r>
            <w:r w:rsidRPr="00DC7289">
              <w:rPr>
                <w:b/>
                <w:bCs/>
              </w:rPr>
              <w:t xml:space="preserve"> </w:t>
            </w:r>
            <w:r w:rsidRPr="00DC7289">
              <w:rPr>
                <w:b/>
                <w:bCs/>
                <w:color w:val="000000" w:themeColor="text1"/>
                <w:sz w:val="20"/>
                <w:szCs w:val="20"/>
                <w:lang w:eastAsia="sq-AL"/>
              </w:rPr>
              <w:t>Ndikimi pozitiv për të promovuar vlerat e drejtësisë dhe barazisë.</w:t>
            </w:r>
          </w:p>
        </w:tc>
        <w:tc>
          <w:tcPr>
            <w:tcW w:w="1530" w:type="dxa"/>
          </w:tcPr>
          <w:p w14:paraId="6CD8DF51" w14:textId="789D3AEA" w:rsidR="0034000C" w:rsidRPr="00DC7289" w:rsidRDefault="0034000C" w:rsidP="0038257B">
            <w:pPr>
              <w:jc w:val="center"/>
              <w:rPr>
                <w:sz w:val="20"/>
                <w:szCs w:val="20"/>
              </w:rPr>
            </w:pPr>
          </w:p>
        </w:tc>
        <w:tc>
          <w:tcPr>
            <w:tcW w:w="1980" w:type="dxa"/>
          </w:tcPr>
          <w:p w14:paraId="6B5321D0" w14:textId="77777777" w:rsidR="0034000C" w:rsidRPr="00DC7289" w:rsidRDefault="0034000C" w:rsidP="0038257B">
            <w:pPr>
              <w:jc w:val="center"/>
              <w:rPr>
                <w:sz w:val="20"/>
                <w:szCs w:val="20"/>
              </w:rPr>
            </w:pPr>
            <w:r w:rsidRPr="00DC7289">
              <w:rPr>
                <w:sz w:val="20"/>
                <w:szCs w:val="20"/>
              </w:rPr>
              <w:t>Ekspertë:</w:t>
            </w:r>
          </w:p>
          <w:p w14:paraId="6F450924" w14:textId="77777777" w:rsidR="0034000C" w:rsidRPr="00DC7289" w:rsidRDefault="0034000C" w:rsidP="0038257B">
            <w:pPr>
              <w:jc w:val="center"/>
              <w:rPr>
                <w:sz w:val="20"/>
                <w:szCs w:val="20"/>
              </w:rPr>
            </w:pPr>
          </w:p>
          <w:p w14:paraId="7E54610D" w14:textId="25D20DC3" w:rsidR="00EC0C22" w:rsidRPr="00DC7289" w:rsidRDefault="00EC0C22" w:rsidP="0038257B">
            <w:pPr>
              <w:jc w:val="center"/>
              <w:rPr>
                <w:sz w:val="20"/>
                <w:szCs w:val="20"/>
              </w:rPr>
            </w:pPr>
            <w:r w:rsidRPr="00DC7289">
              <w:rPr>
                <w:sz w:val="20"/>
                <w:szCs w:val="20"/>
              </w:rPr>
              <w:t>Arben Isaraj</w:t>
            </w:r>
          </w:p>
          <w:p w14:paraId="467CAF86" w14:textId="54DB5B8F" w:rsidR="0034000C" w:rsidRPr="00DC7289" w:rsidRDefault="0034000C" w:rsidP="0038257B">
            <w:pPr>
              <w:jc w:val="center"/>
              <w:rPr>
                <w:sz w:val="20"/>
                <w:szCs w:val="20"/>
              </w:rPr>
            </w:pPr>
            <w:r w:rsidRPr="00DC7289">
              <w:rPr>
                <w:sz w:val="20"/>
                <w:szCs w:val="20"/>
              </w:rPr>
              <w:t>Ardian Dvorani</w:t>
            </w:r>
          </w:p>
          <w:p w14:paraId="52693B9F" w14:textId="77777777" w:rsidR="0034000C" w:rsidRPr="00DC7289" w:rsidRDefault="0034000C" w:rsidP="0038257B">
            <w:pPr>
              <w:jc w:val="center"/>
              <w:rPr>
                <w:sz w:val="20"/>
                <w:szCs w:val="20"/>
              </w:rPr>
            </w:pPr>
          </w:p>
          <w:p w14:paraId="2A212718" w14:textId="77777777" w:rsidR="0034000C" w:rsidRPr="00DC7289" w:rsidRDefault="0034000C" w:rsidP="0038257B">
            <w:pPr>
              <w:jc w:val="center"/>
              <w:rPr>
                <w:sz w:val="20"/>
                <w:szCs w:val="20"/>
              </w:rPr>
            </w:pPr>
          </w:p>
          <w:p w14:paraId="54E57F83" w14:textId="77777777" w:rsidR="0034000C" w:rsidRPr="00DC7289" w:rsidRDefault="0034000C" w:rsidP="0038257B">
            <w:pPr>
              <w:jc w:val="center"/>
              <w:rPr>
                <w:sz w:val="20"/>
                <w:szCs w:val="20"/>
              </w:rPr>
            </w:pPr>
            <w:r w:rsidRPr="00DC7289">
              <w:rPr>
                <w:sz w:val="20"/>
                <w:szCs w:val="20"/>
              </w:rPr>
              <w:t>Lehtësues:</w:t>
            </w:r>
          </w:p>
          <w:p w14:paraId="56FC2068" w14:textId="03599C7C" w:rsidR="0034000C" w:rsidRPr="00DC7289" w:rsidRDefault="0034000C" w:rsidP="0038257B">
            <w:pPr>
              <w:jc w:val="center"/>
              <w:rPr>
                <w:sz w:val="20"/>
                <w:szCs w:val="20"/>
              </w:rPr>
            </w:pPr>
            <w:r w:rsidRPr="00DC7289">
              <w:rPr>
                <w:sz w:val="20"/>
                <w:szCs w:val="20"/>
              </w:rPr>
              <w:t>Hazbi Balliu</w:t>
            </w:r>
          </w:p>
        </w:tc>
        <w:tc>
          <w:tcPr>
            <w:tcW w:w="1440" w:type="dxa"/>
          </w:tcPr>
          <w:p w14:paraId="21742AE5" w14:textId="163F0C2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14 maj 2026</w:t>
            </w:r>
          </w:p>
        </w:tc>
        <w:tc>
          <w:tcPr>
            <w:tcW w:w="1800" w:type="dxa"/>
          </w:tcPr>
          <w:p w14:paraId="009E695D" w14:textId="31855143" w:rsidR="0034000C" w:rsidRPr="00DC7289" w:rsidRDefault="0034000C" w:rsidP="0038257B">
            <w:pPr>
              <w:spacing w:line="276" w:lineRule="auto"/>
              <w:rPr>
                <w:rFonts w:eastAsia="Batang"/>
                <w:sz w:val="20"/>
                <w:szCs w:val="20"/>
                <w:u w:val="wave"/>
              </w:rPr>
            </w:pPr>
          </w:p>
        </w:tc>
      </w:tr>
      <w:tr w:rsidR="0038257B" w:rsidRPr="00DC7289" w14:paraId="3CC47234" w14:textId="77777777" w:rsidTr="1BCCC74B">
        <w:trPr>
          <w:trHeight w:val="330"/>
        </w:trPr>
        <w:tc>
          <w:tcPr>
            <w:tcW w:w="711" w:type="dxa"/>
            <w:vMerge w:val="restart"/>
          </w:tcPr>
          <w:p w14:paraId="30002A79" w14:textId="77777777" w:rsidR="0038257B" w:rsidRPr="00DC7289" w:rsidRDefault="0038257B"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63A3122" w14:textId="0EA68548" w:rsidR="0038257B" w:rsidRPr="00DC7289" w:rsidRDefault="0038257B" w:rsidP="0038257B">
            <w:pPr>
              <w:jc w:val="both"/>
              <w:rPr>
                <w:rFonts w:eastAsia="Batang"/>
                <w:b/>
                <w:bCs/>
                <w:sz w:val="20"/>
                <w:szCs w:val="20"/>
              </w:rPr>
            </w:pPr>
            <w:r w:rsidRPr="00DC7289">
              <w:rPr>
                <w:rFonts w:eastAsia="Batang"/>
                <w:b/>
                <w:bCs/>
                <w:sz w:val="20"/>
                <w:szCs w:val="20"/>
              </w:rPr>
              <w:t>MODUL a.15 “ DËNIMI PENAL DHE ALTERNATIVAT E TIJ”</w:t>
            </w:r>
          </w:p>
          <w:p w14:paraId="116A3BED" w14:textId="26AD03B2" w:rsidR="0038257B" w:rsidRPr="00DC7289" w:rsidRDefault="0038257B" w:rsidP="0038257B">
            <w:pPr>
              <w:jc w:val="both"/>
              <w:rPr>
                <w:b/>
                <w:bCs/>
                <w:sz w:val="20"/>
                <w:szCs w:val="20"/>
              </w:rPr>
            </w:pPr>
          </w:p>
        </w:tc>
        <w:tc>
          <w:tcPr>
            <w:tcW w:w="1530" w:type="dxa"/>
            <w:vMerge w:val="restart"/>
          </w:tcPr>
          <w:p w14:paraId="3389B004" w14:textId="77777777" w:rsidR="0038257B" w:rsidRPr="00DC7289" w:rsidRDefault="0038257B" w:rsidP="0038257B">
            <w:pPr>
              <w:jc w:val="center"/>
              <w:rPr>
                <w:sz w:val="20"/>
                <w:szCs w:val="20"/>
              </w:rPr>
            </w:pPr>
          </w:p>
        </w:tc>
        <w:tc>
          <w:tcPr>
            <w:tcW w:w="1980" w:type="dxa"/>
            <w:vMerge w:val="restart"/>
          </w:tcPr>
          <w:p w14:paraId="015FC741" w14:textId="77777777" w:rsidR="0038257B" w:rsidRPr="00DC7289" w:rsidRDefault="0038257B" w:rsidP="0038257B">
            <w:pPr>
              <w:jc w:val="center"/>
              <w:rPr>
                <w:rFonts w:eastAsia="Batang"/>
                <w:sz w:val="20"/>
                <w:szCs w:val="20"/>
                <w:u w:val="wave"/>
              </w:rPr>
            </w:pPr>
            <w:r w:rsidRPr="00DC7289">
              <w:rPr>
                <w:rFonts w:eastAsia="Batang"/>
                <w:sz w:val="20"/>
                <w:szCs w:val="20"/>
                <w:u w:val="wave"/>
              </w:rPr>
              <w:t>Ekspertë:</w:t>
            </w:r>
          </w:p>
          <w:p w14:paraId="526BB785" w14:textId="77777777" w:rsidR="0038257B" w:rsidRPr="00DC7289" w:rsidRDefault="0038257B" w:rsidP="0038257B">
            <w:pPr>
              <w:jc w:val="center"/>
              <w:rPr>
                <w:rFonts w:eastAsia="Batang"/>
                <w:sz w:val="20"/>
                <w:szCs w:val="20"/>
                <w:u w:val="wave"/>
              </w:rPr>
            </w:pPr>
            <w:r w:rsidRPr="00DC7289">
              <w:rPr>
                <w:rFonts w:eastAsia="Batang"/>
                <w:sz w:val="20"/>
                <w:szCs w:val="20"/>
                <w:u w:val="wave"/>
              </w:rPr>
              <w:t>Kreshnik Ajazi</w:t>
            </w:r>
          </w:p>
          <w:p w14:paraId="096C37EC" w14:textId="77777777" w:rsidR="0038257B" w:rsidRPr="00DC7289" w:rsidRDefault="0038257B" w:rsidP="0038257B">
            <w:pPr>
              <w:jc w:val="center"/>
              <w:rPr>
                <w:rFonts w:eastAsia="Batang"/>
                <w:sz w:val="20"/>
                <w:szCs w:val="20"/>
                <w:u w:val="wave"/>
              </w:rPr>
            </w:pPr>
            <w:r w:rsidRPr="00DC7289">
              <w:rPr>
                <w:rFonts w:eastAsia="Batang"/>
                <w:sz w:val="20"/>
                <w:szCs w:val="20"/>
                <w:u w:val="wave"/>
              </w:rPr>
              <w:t>Paulin Çera</w:t>
            </w:r>
          </w:p>
          <w:p w14:paraId="17AA0612" w14:textId="77777777" w:rsidR="0038257B" w:rsidRPr="00DC7289" w:rsidRDefault="0038257B" w:rsidP="0038257B">
            <w:pPr>
              <w:jc w:val="center"/>
              <w:rPr>
                <w:rFonts w:eastAsia="Batang"/>
                <w:sz w:val="20"/>
                <w:szCs w:val="20"/>
                <w:u w:val="wave"/>
              </w:rPr>
            </w:pPr>
          </w:p>
          <w:p w14:paraId="70B78FE4" w14:textId="77777777" w:rsidR="0038257B" w:rsidRPr="00DC7289" w:rsidRDefault="0038257B" w:rsidP="0038257B">
            <w:pPr>
              <w:jc w:val="center"/>
              <w:rPr>
                <w:rFonts w:eastAsia="Batang"/>
                <w:sz w:val="20"/>
                <w:szCs w:val="20"/>
                <w:u w:val="wave"/>
              </w:rPr>
            </w:pPr>
            <w:r w:rsidRPr="00DC7289">
              <w:rPr>
                <w:rFonts w:eastAsia="Batang"/>
                <w:sz w:val="20"/>
                <w:szCs w:val="20"/>
                <w:u w:val="wave"/>
              </w:rPr>
              <w:t>Lehtësues:</w:t>
            </w:r>
          </w:p>
          <w:p w14:paraId="4D18163D" w14:textId="77777777" w:rsidR="0038257B" w:rsidRPr="00DC7289" w:rsidRDefault="0038257B" w:rsidP="0038257B">
            <w:pPr>
              <w:jc w:val="center"/>
              <w:rPr>
                <w:rFonts w:eastAsia="Batang"/>
                <w:sz w:val="20"/>
                <w:szCs w:val="20"/>
                <w:u w:val="wave"/>
              </w:rPr>
            </w:pPr>
            <w:r w:rsidRPr="00DC7289">
              <w:rPr>
                <w:rFonts w:eastAsia="Batang"/>
                <w:sz w:val="20"/>
                <w:szCs w:val="20"/>
                <w:u w:val="wave"/>
              </w:rPr>
              <w:t>Ledion Tema</w:t>
            </w:r>
          </w:p>
          <w:p w14:paraId="443256C7" w14:textId="77777777" w:rsidR="0038257B" w:rsidRPr="00DC7289" w:rsidRDefault="0038257B" w:rsidP="0038257B">
            <w:pPr>
              <w:jc w:val="center"/>
              <w:rPr>
                <w:sz w:val="20"/>
                <w:szCs w:val="20"/>
              </w:rPr>
            </w:pPr>
          </w:p>
        </w:tc>
        <w:tc>
          <w:tcPr>
            <w:tcW w:w="1440" w:type="dxa"/>
            <w:vMerge w:val="restart"/>
          </w:tcPr>
          <w:p w14:paraId="5A37FB84" w14:textId="2459365D" w:rsidR="0038257B" w:rsidRPr="00DC7289" w:rsidRDefault="0038257B" w:rsidP="0038257B">
            <w:pPr>
              <w:spacing w:line="276" w:lineRule="auto"/>
              <w:rPr>
                <w:rFonts w:eastAsia="Batang"/>
                <w:sz w:val="20"/>
                <w:szCs w:val="20"/>
                <w:u w:val="wave"/>
              </w:rPr>
            </w:pPr>
            <w:r w:rsidRPr="00DC7289">
              <w:rPr>
                <w:rFonts w:eastAsia="Batang"/>
                <w:sz w:val="20"/>
                <w:szCs w:val="20"/>
                <w:u w:val="wave"/>
              </w:rPr>
              <w:t>18 maj 2026</w:t>
            </w:r>
          </w:p>
        </w:tc>
        <w:tc>
          <w:tcPr>
            <w:tcW w:w="1800" w:type="dxa"/>
            <w:vMerge w:val="restart"/>
          </w:tcPr>
          <w:p w14:paraId="30B8CE05" w14:textId="77777777" w:rsidR="0038257B" w:rsidRPr="00DC7289" w:rsidRDefault="0038257B" w:rsidP="0038257B">
            <w:pPr>
              <w:spacing w:line="276" w:lineRule="auto"/>
              <w:rPr>
                <w:rFonts w:eastAsia="Batang"/>
                <w:sz w:val="20"/>
                <w:szCs w:val="20"/>
                <w:u w:val="wave"/>
              </w:rPr>
            </w:pPr>
          </w:p>
        </w:tc>
      </w:tr>
      <w:tr w:rsidR="0038257B" w:rsidRPr="00DC7289" w14:paraId="6272BDF9" w14:textId="77777777" w:rsidTr="1BCCC74B">
        <w:trPr>
          <w:trHeight w:val="1470"/>
        </w:trPr>
        <w:tc>
          <w:tcPr>
            <w:tcW w:w="711" w:type="dxa"/>
            <w:vMerge/>
          </w:tcPr>
          <w:p w14:paraId="2D1DA61C" w14:textId="77777777" w:rsidR="0038257B" w:rsidRPr="00DC7289" w:rsidRDefault="0038257B"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57A50F1" w14:textId="77777777" w:rsidR="0038257B" w:rsidRPr="00DC7289" w:rsidRDefault="0038257B" w:rsidP="0038257B">
            <w:pPr>
              <w:jc w:val="both"/>
              <w:rPr>
                <w:rFonts w:eastAsia="Batang"/>
                <w:sz w:val="20"/>
                <w:szCs w:val="20"/>
              </w:rPr>
            </w:pPr>
            <w:r w:rsidRPr="00DC7289">
              <w:rPr>
                <w:rFonts w:eastAsia="Batang"/>
                <w:sz w:val="20"/>
                <w:szCs w:val="20"/>
              </w:rPr>
              <w:t>Përdorimi i gjysmëlirisë si alternativë e dënimit më burgim (neni 58). E drejta dhe jurisprudenca vendase dhe ndërkombëtare. Interpretimi dhe aspekte procedurale të gjysmëlirisë dhe nxitja e përdorimit të kësaj alternative. Standardet ndërkombëtare dhe aspekti krahasimor me vendet e tjera.</w:t>
            </w:r>
          </w:p>
        </w:tc>
        <w:tc>
          <w:tcPr>
            <w:tcW w:w="1530" w:type="dxa"/>
            <w:vMerge/>
          </w:tcPr>
          <w:p w14:paraId="2080266A" w14:textId="77777777" w:rsidR="0038257B" w:rsidRPr="00DC7289" w:rsidRDefault="0038257B" w:rsidP="0038257B">
            <w:pPr>
              <w:jc w:val="center"/>
              <w:rPr>
                <w:sz w:val="20"/>
                <w:szCs w:val="20"/>
              </w:rPr>
            </w:pPr>
          </w:p>
        </w:tc>
        <w:tc>
          <w:tcPr>
            <w:tcW w:w="1980" w:type="dxa"/>
            <w:vMerge/>
          </w:tcPr>
          <w:p w14:paraId="6F4E6375" w14:textId="77777777" w:rsidR="0038257B" w:rsidRPr="00DC7289" w:rsidRDefault="0038257B" w:rsidP="0038257B">
            <w:pPr>
              <w:jc w:val="center"/>
              <w:rPr>
                <w:rFonts w:eastAsia="Batang"/>
                <w:sz w:val="20"/>
                <w:szCs w:val="20"/>
                <w:u w:val="wave"/>
              </w:rPr>
            </w:pPr>
          </w:p>
        </w:tc>
        <w:tc>
          <w:tcPr>
            <w:tcW w:w="1440" w:type="dxa"/>
            <w:vMerge/>
          </w:tcPr>
          <w:p w14:paraId="2D4A6D20" w14:textId="77777777" w:rsidR="0038257B" w:rsidRPr="00DC7289" w:rsidRDefault="0038257B" w:rsidP="0038257B">
            <w:pPr>
              <w:spacing w:line="276" w:lineRule="auto"/>
              <w:rPr>
                <w:rFonts w:eastAsia="Batang"/>
                <w:sz w:val="20"/>
                <w:szCs w:val="20"/>
                <w:u w:val="wave"/>
              </w:rPr>
            </w:pPr>
          </w:p>
        </w:tc>
        <w:tc>
          <w:tcPr>
            <w:tcW w:w="1800" w:type="dxa"/>
            <w:vMerge/>
          </w:tcPr>
          <w:p w14:paraId="1B493493" w14:textId="77777777" w:rsidR="0038257B" w:rsidRPr="00DC7289" w:rsidRDefault="0038257B" w:rsidP="0038257B">
            <w:pPr>
              <w:spacing w:line="276" w:lineRule="auto"/>
              <w:rPr>
                <w:rFonts w:eastAsia="Batang"/>
                <w:sz w:val="20"/>
                <w:szCs w:val="20"/>
                <w:u w:val="wave"/>
              </w:rPr>
            </w:pPr>
          </w:p>
        </w:tc>
      </w:tr>
      <w:tr w:rsidR="0034000C" w:rsidRPr="00DC7289" w14:paraId="71FD4014" w14:textId="77777777" w:rsidTr="1BCCC74B">
        <w:trPr>
          <w:trHeight w:val="512"/>
        </w:trPr>
        <w:tc>
          <w:tcPr>
            <w:tcW w:w="711" w:type="dxa"/>
            <w:vMerge w:val="restart"/>
          </w:tcPr>
          <w:p w14:paraId="788226E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1119799" w14:textId="49BEBC83" w:rsidR="0034000C" w:rsidRPr="00DC7289" w:rsidRDefault="0034000C" w:rsidP="00170C9A">
            <w:pPr>
              <w:spacing w:line="276" w:lineRule="auto"/>
              <w:jc w:val="both"/>
              <w:rPr>
                <w:b/>
                <w:bCs/>
                <w:sz w:val="20"/>
                <w:szCs w:val="20"/>
              </w:rPr>
            </w:pPr>
            <w:r w:rsidRPr="00DC7289">
              <w:rPr>
                <w:b/>
                <w:bCs/>
                <w:sz w:val="20"/>
                <w:szCs w:val="20"/>
              </w:rPr>
              <w:t xml:space="preserve">MODUL </w:t>
            </w:r>
            <w:r w:rsidR="00170C9A" w:rsidRPr="00DC7289">
              <w:rPr>
                <w:b/>
                <w:bCs/>
                <w:sz w:val="20"/>
                <w:szCs w:val="20"/>
              </w:rPr>
              <w:t xml:space="preserve">a.16 </w:t>
            </w:r>
            <w:r w:rsidRPr="00DC7289">
              <w:rPr>
                <w:b/>
                <w:bCs/>
                <w:sz w:val="20"/>
                <w:szCs w:val="20"/>
              </w:rPr>
              <w:t>“DHUNA ME BAZË GJINORE”</w:t>
            </w:r>
          </w:p>
          <w:p w14:paraId="341BC31D" w14:textId="0ADB8C0B" w:rsidR="0034000C" w:rsidRPr="00DC7289" w:rsidRDefault="0034000C" w:rsidP="0038257B">
            <w:pPr>
              <w:rPr>
                <w:sz w:val="20"/>
                <w:szCs w:val="20"/>
              </w:rPr>
            </w:pPr>
          </w:p>
        </w:tc>
        <w:tc>
          <w:tcPr>
            <w:tcW w:w="1530" w:type="dxa"/>
            <w:vMerge w:val="restart"/>
          </w:tcPr>
          <w:p w14:paraId="2818FCCA" w14:textId="50CD14AF" w:rsidR="0034000C" w:rsidRPr="00DC7289" w:rsidRDefault="0034000C" w:rsidP="0038257B">
            <w:pPr>
              <w:jc w:val="center"/>
              <w:rPr>
                <w:sz w:val="20"/>
                <w:szCs w:val="20"/>
              </w:rPr>
            </w:pPr>
            <w:r w:rsidRPr="00DC7289">
              <w:rPr>
                <w:rFonts w:eastAsia="Batang"/>
                <w:sz w:val="20"/>
                <w:szCs w:val="20"/>
                <w:u w:val="wave"/>
              </w:rPr>
              <w:t>UNDP</w:t>
            </w:r>
          </w:p>
        </w:tc>
        <w:tc>
          <w:tcPr>
            <w:tcW w:w="1980" w:type="dxa"/>
            <w:vMerge w:val="restart"/>
          </w:tcPr>
          <w:p w14:paraId="28C3DAA4" w14:textId="7581771F" w:rsidR="0034000C" w:rsidRPr="00DC7289" w:rsidRDefault="0034000C" w:rsidP="0038257B">
            <w:pPr>
              <w:jc w:val="center"/>
              <w:rPr>
                <w:sz w:val="20"/>
                <w:szCs w:val="20"/>
              </w:rPr>
            </w:pPr>
            <w:r w:rsidRPr="00DC7289">
              <w:rPr>
                <w:sz w:val="20"/>
                <w:szCs w:val="20"/>
              </w:rPr>
              <w:t>Ekspertë:</w:t>
            </w:r>
          </w:p>
          <w:p w14:paraId="669F64C0" w14:textId="2DF846E0" w:rsidR="0034000C" w:rsidRPr="00DC7289" w:rsidRDefault="0034000C" w:rsidP="0038257B">
            <w:pPr>
              <w:jc w:val="center"/>
              <w:rPr>
                <w:sz w:val="20"/>
                <w:szCs w:val="20"/>
              </w:rPr>
            </w:pPr>
            <w:r w:rsidRPr="00DC7289">
              <w:rPr>
                <w:sz w:val="20"/>
                <w:szCs w:val="20"/>
              </w:rPr>
              <w:t>Aurela Anastas</w:t>
            </w:r>
          </w:p>
          <w:p w14:paraId="407EAD8A" w14:textId="7415D3E5" w:rsidR="0034000C" w:rsidRPr="00DC7289" w:rsidRDefault="0034000C" w:rsidP="0038257B">
            <w:pPr>
              <w:jc w:val="center"/>
              <w:rPr>
                <w:sz w:val="20"/>
                <w:szCs w:val="20"/>
              </w:rPr>
            </w:pPr>
            <w:r w:rsidRPr="00DC7289">
              <w:rPr>
                <w:sz w:val="20"/>
                <w:szCs w:val="20"/>
              </w:rPr>
              <w:lastRenderedPageBreak/>
              <w:t>Adelajda Gjuzi</w:t>
            </w:r>
          </w:p>
          <w:p w14:paraId="0BE8F82A" w14:textId="77777777" w:rsidR="0034000C" w:rsidRPr="00DC7289" w:rsidRDefault="0034000C" w:rsidP="0038257B">
            <w:pPr>
              <w:jc w:val="center"/>
              <w:rPr>
                <w:sz w:val="20"/>
                <w:szCs w:val="20"/>
              </w:rPr>
            </w:pPr>
          </w:p>
          <w:p w14:paraId="038511A4" w14:textId="77777777" w:rsidR="0034000C" w:rsidRPr="00DC7289" w:rsidRDefault="0034000C" w:rsidP="0038257B">
            <w:pPr>
              <w:jc w:val="center"/>
              <w:rPr>
                <w:sz w:val="20"/>
                <w:szCs w:val="20"/>
              </w:rPr>
            </w:pPr>
          </w:p>
          <w:p w14:paraId="230284C4" w14:textId="77777777" w:rsidR="0034000C" w:rsidRPr="00DC7289" w:rsidRDefault="0034000C" w:rsidP="0038257B">
            <w:pPr>
              <w:jc w:val="center"/>
              <w:rPr>
                <w:sz w:val="20"/>
                <w:szCs w:val="20"/>
              </w:rPr>
            </w:pPr>
            <w:r w:rsidRPr="00DC7289">
              <w:rPr>
                <w:sz w:val="20"/>
                <w:szCs w:val="20"/>
              </w:rPr>
              <w:t>Lehtësues:</w:t>
            </w:r>
          </w:p>
          <w:p w14:paraId="32AC11EB" w14:textId="2D51961B" w:rsidR="0034000C" w:rsidRPr="00DC7289" w:rsidRDefault="0034000C" w:rsidP="0038257B">
            <w:pPr>
              <w:jc w:val="center"/>
              <w:rPr>
                <w:sz w:val="20"/>
                <w:szCs w:val="20"/>
              </w:rPr>
            </w:pPr>
            <w:r w:rsidRPr="00DC7289">
              <w:rPr>
                <w:sz w:val="20"/>
                <w:szCs w:val="20"/>
              </w:rPr>
              <w:t>Eliora Elezi</w:t>
            </w:r>
          </w:p>
          <w:p w14:paraId="0E383F7D" w14:textId="77777777" w:rsidR="0034000C" w:rsidRPr="00DC7289" w:rsidRDefault="0034000C" w:rsidP="0038257B">
            <w:pPr>
              <w:rPr>
                <w:sz w:val="20"/>
                <w:szCs w:val="20"/>
              </w:rPr>
            </w:pPr>
          </w:p>
          <w:p w14:paraId="61A68F46" w14:textId="1772A4EA" w:rsidR="0034000C" w:rsidRPr="00DC7289" w:rsidRDefault="0034000C" w:rsidP="0038257B">
            <w:pPr>
              <w:jc w:val="center"/>
              <w:rPr>
                <w:sz w:val="20"/>
                <w:szCs w:val="20"/>
              </w:rPr>
            </w:pPr>
          </w:p>
        </w:tc>
        <w:tc>
          <w:tcPr>
            <w:tcW w:w="1440" w:type="dxa"/>
            <w:vMerge w:val="restart"/>
          </w:tcPr>
          <w:p w14:paraId="4DD34B9E" w14:textId="489C3808"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19 maj 2026</w:t>
            </w:r>
          </w:p>
        </w:tc>
        <w:tc>
          <w:tcPr>
            <w:tcW w:w="1800" w:type="dxa"/>
            <w:vMerge w:val="restart"/>
          </w:tcPr>
          <w:p w14:paraId="3E08C869" w14:textId="74A29BF5" w:rsidR="0034000C" w:rsidRPr="00DC7289" w:rsidRDefault="0034000C" w:rsidP="0038257B">
            <w:pPr>
              <w:spacing w:line="276" w:lineRule="auto"/>
              <w:rPr>
                <w:rFonts w:eastAsia="Batang"/>
                <w:sz w:val="20"/>
                <w:szCs w:val="20"/>
                <w:u w:val="wave"/>
              </w:rPr>
            </w:pPr>
          </w:p>
        </w:tc>
      </w:tr>
      <w:tr w:rsidR="0034000C" w:rsidRPr="00DC7289" w14:paraId="3D520363" w14:textId="77777777" w:rsidTr="1BCCC74B">
        <w:trPr>
          <w:trHeight w:val="2775"/>
        </w:trPr>
        <w:tc>
          <w:tcPr>
            <w:tcW w:w="711" w:type="dxa"/>
            <w:vMerge/>
          </w:tcPr>
          <w:p w14:paraId="3B43225A"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39840CA" w14:textId="3D5FA03C" w:rsidR="0034000C" w:rsidRPr="00DC7289" w:rsidRDefault="0034000C" w:rsidP="0038257B">
            <w:pPr>
              <w:spacing w:line="276" w:lineRule="auto"/>
              <w:jc w:val="both"/>
              <w:rPr>
                <w:sz w:val="20"/>
                <w:szCs w:val="20"/>
              </w:rPr>
            </w:pPr>
            <w:r w:rsidRPr="00DC7289">
              <w:rPr>
                <w:sz w:val="20"/>
                <w:szCs w:val="20"/>
              </w:rPr>
              <w:t>Aksesi i grave në drejtësi, të drejtat e grave, barazia gjinore, shmangia e stereotipizimit gjinor dhe përdorimi i metodave të marrjes në pyetje me ndjeshmëri gjinore.</w:t>
            </w:r>
          </w:p>
          <w:p w14:paraId="22FA411A" w14:textId="77777777" w:rsidR="0034000C" w:rsidRPr="00DC7289" w:rsidRDefault="0034000C" w:rsidP="0038257B">
            <w:pPr>
              <w:spacing w:line="276" w:lineRule="auto"/>
              <w:jc w:val="both"/>
              <w:rPr>
                <w:sz w:val="20"/>
                <w:szCs w:val="20"/>
              </w:rPr>
            </w:pPr>
            <w:r w:rsidRPr="00DC7289">
              <w:rPr>
                <w:sz w:val="20"/>
                <w:szCs w:val="20"/>
              </w:rPr>
              <w:t xml:space="preserve">Legjislacioni vendas dhe standardet ndërkombëtare në fushën e dhunës me bazë gjinore dhe dhunës në familje. </w:t>
            </w:r>
          </w:p>
          <w:p w14:paraId="75A0535D" w14:textId="5E143AFE" w:rsidR="0034000C" w:rsidRPr="00DC7289" w:rsidRDefault="0034000C" w:rsidP="0038257B">
            <w:pPr>
              <w:spacing w:line="276" w:lineRule="auto"/>
              <w:jc w:val="both"/>
              <w:rPr>
                <w:sz w:val="20"/>
                <w:szCs w:val="20"/>
              </w:rPr>
            </w:pPr>
            <w:r w:rsidRPr="00DC7289">
              <w:rPr>
                <w:sz w:val="20"/>
                <w:szCs w:val="20"/>
              </w:rPr>
              <w:t>Detyrimet që burojnë nga Konventa e Këshillit të Evropës për Parandalimin dhe Luftën Kundër Dhunës ndaj Grave dhe Dhunës në Familje (Konventa e Stambollit) dhe Rekomandimet e Komitetit Grevio dhe CEDA</w:t>
            </w:r>
            <w:r w:rsidR="4D90B80E" w:rsidRPr="00DC7289">
              <w:rPr>
                <w:sz w:val="20"/>
                <w:szCs w:val="20"/>
              </w:rPr>
              <w:t>Ë</w:t>
            </w:r>
            <w:r w:rsidRPr="00DC7289">
              <w:rPr>
                <w:sz w:val="20"/>
                <w:szCs w:val="20"/>
              </w:rPr>
              <w:t xml:space="preserve"> për sistemin e drejtësisë. </w:t>
            </w:r>
          </w:p>
          <w:p w14:paraId="22AB1D95" w14:textId="77777777" w:rsidR="0034000C" w:rsidRPr="00DC7289" w:rsidRDefault="0034000C" w:rsidP="0038257B">
            <w:pPr>
              <w:spacing w:line="276" w:lineRule="auto"/>
              <w:jc w:val="both"/>
              <w:rPr>
                <w:sz w:val="20"/>
                <w:szCs w:val="20"/>
              </w:rPr>
            </w:pPr>
            <w:r w:rsidRPr="00DC7289">
              <w:rPr>
                <w:sz w:val="20"/>
                <w:szCs w:val="20"/>
              </w:rPr>
              <w:t>Zbatimi i dispozitave të Konventës së Stambollit  dhe interpretimi i dispozitave ligjore kombëtare nën frymën e saj dhe fushave specifike  të saj.</w:t>
            </w:r>
          </w:p>
          <w:p w14:paraId="19899E7B" w14:textId="199AAE47" w:rsidR="0034000C" w:rsidRPr="00DC7289" w:rsidRDefault="0034000C" w:rsidP="0038257B">
            <w:pPr>
              <w:spacing w:line="276" w:lineRule="auto"/>
              <w:rPr>
                <w:sz w:val="20"/>
                <w:szCs w:val="20"/>
              </w:rPr>
            </w:pPr>
            <w:r w:rsidRPr="00DC7289">
              <w:rPr>
                <w:sz w:val="20"/>
                <w:szCs w:val="20"/>
              </w:rPr>
              <w:t>Roli i psikologut dhe punonjësit social në kuadrin e aksesit qytetar në organet e drejtësisë, si dhe për mbrojtjen e interesit më të lartë të të miturve.</w:t>
            </w:r>
          </w:p>
        </w:tc>
        <w:tc>
          <w:tcPr>
            <w:tcW w:w="1530" w:type="dxa"/>
            <w:vMerge/>
          </w:tcPr>
          <w:p w14:paraId="4F91889C" w14:textId="77777777" w:rsidR="0034000C" w:rsidRPr="00DC7289" w:rsidRDefault="0034000C" w:rsidP="0038257B">
            <w:pPr>
              <w:jc w:val="center"/>
              <w:rPr>
                <w:rFonts w:eastAsia="Batang"/>
                <w:sz w:val="20"/>
                <w:szCs w:val="20"/>
                <w:u w:val="wave"/>
              </w:rPr>
            </w:pPr>
          </w:p>
        </w:tc>
        <w:tc>
          <w:tcPr>
            <w:tcW w:w="1980" w:type="dxa"/>
            <w:vMerge/>
          </w:tcPr>
          <w:p w14:paraId="1D329DCB" w14:textId="77777777" w:rsidR="0034000C" w:rsidRPr="00DC7289" w:rsidRDefault="0034000C" w:rsidP="0038257B">
            <w:pPr>
              <w:rPr>
                <w:sz w:val="20"/>
                <w:szCs w:val="20"/>
              </w:rPr>
            </w:pPr>
          </w:p>
        </w:tc>
        <w:tc>
          <w:tcPr>
            <w:tcW w:w="1440" w:type="dxa"/>
            <w:vMerge/>
          </w:tcPr>
          <w:p w14:paraId="39DC3569" w14:textId="77777777" w:rsidR="0034000C" w:rsidRPr="00DC7289" w:rsidRDefault="0034000C" w:rsidP="0038257B">
            <w:pPr>
              <w:spacing w:line="276" w:lineRule="auto"/>
              <w:jc w:val="center"/>
              <w:rPr>
                <w:rFonts w:eastAsia="Batang"/>
                <w:sz w:val="20"/>
                <w:szCs w:val="20"/>
                <w:u w:val="wave"/>
              </w:rPr>
            </w:pPr>
          </w:p>
        </w:tc>
        <w:tc>
          <w:tcPr>
            <w:tcW w:w="1800" w:type="dxa"/>
            <w:vMerge/>
          </w:tcPr>
          <w:p w14:paraId="4FF9CD9E" w14:textId="77777777" w:rsidR="0034000C" w:rsidRPr="00DC7289" w:rsidRDefault="0034000C" w:rsidP="0038257B">
            <w:pPr>
              <w:spacing w:line="276" w:lineRule="auto"/>
              <w:rPr>
                <w:rFonts w:eastAsia="Batang"/>
                <w:sz w:val="20"/>
                <w:szCs w:val="20"/>
                <w:u w:val="wave"/>
              </w:rPr>
            </w:pPr>
          </w:p>
        </w:tc>
      </w:tr>
      <w:tr w:rsidR="0034000C" w:rsidRPr="00DC7289" w14:paraId="38388ADF" w14:textId="77777777" w:rsidTr="1BCCC74B">
        <w:trPr>
          <w:trHeight w:val="300"/>
        </w:trPr>
        <w:tc>
          <w:tcPr>
            <w:tcW w:w="711" w:type="dxa"/>
          </w:tcPr>
          <w:p w14:paraId="5B6E4646"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0E24B6A" w14:textId="3AC88670"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Format e dhunës me bazë gjinore. Parashikimet ndërkombëtare dhe praktika e GJEDNJ-së. Masat ndaj dhunës me bazë gjinore.</w:t>
            </w:r>
          </w:p>
          <w:p w14:paraId="308AC233" w14:textId="5449B0A7" w:rsidR="0034000C" w:rsidRPr="00DC7289" w:rsidRDefault="0034000C" w:rsidP="0038257B">
            <w:pPr>
              <w:rPr>
                <w:sz w:val="20"/>
                <w:szCs w:val="20"/>
              </w:rPr>
            </w:pPr>
            <w:r w:rsidRPr="00DC7289">
              <w:rPr>
                <w:color w:val="000000" w:themeColor="text1"/>
                <w:sz w:val="20"/>
                <w:szCs w:val="20"/>
              </w:rPr>
              <w:t xml:space="preserve">Zbatimi </w:t>
            </w:r>
            <w:r w:rsidR="00095546" w:rsidRPr="00DC7289">
              <w:rPr>
                <w:color w:val="000000" w:themeColor="text1"/>
                <w:sz w:val="20"/>
                <w:szCs w:val="20"/>
              </w:rPr>
              <w:t>i</w:t>
            </w:r>
            <w:r w:rsidRPr="00DC7289">
              <w:rPr>
                <w:color w:val="000000" w:themeColor="text1"/>
                <w:sz w:val="20"/>
                <w:szCs w:val="20"/>
              </w:rPr>
              <w:t xml:space="preserve"> masës mbi largimin menjëherë të dhunuesit nga banesa (Ligji 125/2020), për mbrojtjen e duhur të të mbijetuarave të dhunës me bazë gjinore, dhunës në familje e praktikave të dëmshme.</w:t>
            </w:r>
          </w:p>
        </w:tc>
        <w:tc>
          <w:tcPr>
            <w:tcW w:w="1530" w:type="dxa"/>
          </w:tcPr>
          <w:p w14:paraId="5648DF0A" w14:textId="3FB5200F" w:rsidR="0034000C" w:rsidRPr="00DC7289" w:rsidRDefault="0034000C" w:rsidP="0038257B">
            <w:pPr>
              <w:jc w:val="center"/>
              <w:rPr>
                <w:sz w:val="20"/>
                <w:szCs w:val="20"/>
              </w:rPr>
            </w:pPr>
            <w:r w:rsidRPr="00DC7289">
              <w:rPr>
                <w:rFonts w:eastAsia="Batang"/>
                <w:sz w:val="20"/>
                <w:szCs w:val="20"/>
                <w:u w:val="wave"/>
              </w:rPr>
              <w:t>UNDP</w:t>
            </w:r>
          </w:p>
        </w:tc>
        <w:tc>
          <w:tcPr>
            <w:tcW w:w="1980" w:type="dxa"/>
          </w:tcPr>
          <w:p w14:paraId="00EDBAE3" w14:textId="2DEED958" w:rsidR="0034000C" w:rsidRPr="00DC7289" w:rsidRDefault="0034000C" w:rsidP="0038257B">
            <w:pPr>
              <w:jc w:val="center"/>
              <w:rPr>
                <w:sz w:val="20"/>
                <w:szCs w:val="20"/>
              </w:rPr>
            </w:pPr>
            <w:r w:rsidRPr="00DC7289">
              <w:rPr>
                <w:sz w:val="20"/>
                <w:szCs w:val="20"/>
              </w:rPr>
              <w:t>Ekspertë:</w:t>
            </w:r>
          </w:p>
          <w:p w14:paraId="229BA669" w14:textId="080347FF" w:rsidR="0034000C" w:rsidRPr="00DC7289" w:rsidRDefault="0034000C" w:rsidP="0038257B">
            <w:pPr>
              <w:jc w:val="center"/>
              <w:rPr>
                <w:sz w:val="20"/>
                <w:szCs w:val="20"/>
              </w:rPr>
            </w:pPr>
            <w:r w:rsidRPr="00DC7289">
              <w:rPr>
                <w:sz w:val="20"/>
                <w:szCs w:val="20"/>
              </w:rPr>
              <w:t>Ornela Naqellari</w:t>
            </w:r>
          </w:p>
          <w:p w14:paraId="484BBE25" w14:textId="77777777" w:rsidR="0034000C" w:rsidRPr="00DC7289" w:rsidRDefault="0034000C" w:rsidP="0038257B">
            <w:pPr>
              <w:jc w:val="center"/>
              <w:rPr>
                <w:sz w:val="20"/>
                <w:szCs w:val="20"/>
              </w:rPr>
            </w:pPr>
            <w:r w:rsidRPr="00DC7289">
              <w:rPr>
                <w:sz w:val="20"/>
                <w:szCs w:val="20"/>
              </w:rPr>
              <w:t>Diamela Goxha</w:t>
            </w:r>
          </w:p>
          <w:p w14:paraId="06AF23F6" w14:textId="77777777" w:rsidR="0034000C" w:rsidRPr="00DC7289" w:rsidRDefault="0034000C" w:rsidP="0038257B">
            <w:pPr>
              <w:jc w:val="center"/>
              <w:rPr>
                <w:sz w:val="20"/>
                <w:szCs w:val="20"/>
              </w:rPr>
            </w:pPr>
          </w:p>
          <w:p w14:paraId="1CCA6D88" w14:textId="39DA4C55" w:rsidR="0034000C" w:rsidRPr="00DC7289" w:rsidRDefault="0034000C" w:rsidP="0038257B">
            <w:pPr>
              <w:jc w:val="center"/>
              <w:rPr>
                <w:sz w:val="20"/>
                <w:szCs w:val="20"/>
              </w:rPr>
            </w:pPr>
            <w:r w:rsidRPr="00DC7289">
              <w:rPr>
                <w:sz w:val="20"/>
                <w:szCs w:val="20"/>
              </w:rPr>
              <w:t>Lehtësues:</w:t>
            </w:r>
          </w:p>
          <w:p w14:paraId="1CD8B6F3" w14:textId="77777777" w:rsidR="0034000C" w:rsidRPr="00DC7289" w:rsidRDefault="0034000C" w:rsidP="0038257B">
            <w:pPr>
              <w:jc w:val="center"/>
              <w:rPr>
                <w:sz w:val="20"/>
                <w:szCs w:val="20"/>
              </w:rPr>
            </w:pPr>
            <w:r w:rsidRPr="00DC7289">
              <w:rPr>
                <w:sz w:val="20"/>
                <w:szCs w:val="20"/>
              </w:rPr>
              <w:t>Ervisa Hyka</w:t>
            </w:r>
          </w:p>
          <w:p w14:paraId="40EF5920" w14:textId="77777777" w:rsidR="0034000C" w:rsidRPr="00DC7289" w:rsidRDefault="0034000C" w:rsidP="0038257B">
            <w:pPr>
              <w:jc w:val="center"/>
              <w:rPr>
                <w:sz w:val="20"/>
                <w:szCs w:val="20"/>
              </w:rPr>
            </w:pPr>
          </w:p>
          <w:p w14:paraId="44A16B88" w14:textId="242D59E9" w:rsidR="0034000C" w:rsidRPr="00DC7289" w:rsidRDefault="0034000C" w:rsidP="0038257B">
            <w:pPr>
              <w:jc w:val="center"/>
              <w:rPr>
                <w:sz w:val="20"/>
                <w:szCs w:val="20"/>
              </w:rPr>
            </w:pPr>
          </w:p>
        </w:tc>
        <w:tc>
          <w:tcPr>
            <w:tcW w:w="1440" w:type="dxa"/>
          </w:tcPr>
          <w:p w14:paraId="7FA725A1" w14:textId="2C1E6AE4"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20 maj 2026</w:t>
            </w:r>
          </w:p>
        </w:tc>
        <w:tc>
          <w:tcPr>
            <w:tcW w:w="1800" w:type="dxa"/>
          </w:tcPr>
          <w:p w14:paraId="4A5BA0E7" w14:textId="774E3778" w:rsidR="0034000C" w:rsidRPr="00DC7289" w:rsidRDefault="0034000C" w:rsidP="0038257B">
            <w:pPr>
              <w:spacing w:line="276" w:lineRule="auto"/>
              <w:rPr>
                <w:rFonts w:eastAsia="Batang"/>
                <w:sz w:val="20"/>
                <w:szCs w:val="20"/>
                <w:u w:val="wave"/>
              </w:rPr>
            </w:pPr>
          </w:p>
        </w:tc>
      </w:tr>
      <w:tr w:rsidR="0034000C" w:rsidRPr="00DC7289" w14:paraId="40DCFAA1" w14:textId="77777777" w:rsidTr="1BCCC74B">
        <w:trPr>
          <w:trHeight w:val="1700"/>
        </w:trPr>
        <w:tc>
          <w:tcPr>
            <w:tcW w:w="711" w:type="dxa"/>
          </w:tcPr>
          <w:p w14:paraId="35ED0BB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5ACEE"/>
          </w:tcPr>
          <w:p w14:paraId="0F4BB326"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D9B2009" w14:textId="3C9312BF"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Trajnim në lidhje me vendimet e gjykatës së lartë për njësimin dhe zhvillimin e praktikës gjyqësore (të cilat datojnë </w:t>
            </w:r>
            <w:r w:rsidRPr="00DC7289">
              <w:rPr>
                <w:b/>
                <w:bCs/>
                <w:sz w:val="20"/>
                <w:szCs w:val="20"/>
              </w:rPr>
              <w:t>nga viti 20</w:t>
            </w:r>
            <w:r w:rsidR="00876524" w:rsidRPr="00DC7289">
              <w:rPr>
                <w:b/>
                <w:bCs/>
                <w:sz w:val="20"/>
                <w:szCs w:val="20"/>
              </w:rPr>
              <w:t>18</w:t>
            </w:r>
            <w:r w:rsidR="003A310D" w:rsidRPr="00DC7289">
              <w:rPr>
                <w:b/>
                <w:bCs/>
                <w:sz w:val="20"/>
                <w:szCs w:val="20"/>
              </w:rPr>
              <w:t xml:space="preserve"> </w:t>
            </w:r>
            <w:r w:rsidRPr="00DC7289">
              <w:rPr>
                <w:b/>
                <w:bCs/>
                <w:sz w:val="20"/>
                <w:szCs w:val="20"/>
              </w:rPr>
              <w:t>e në vijim), të grupuara këto trajnime për sa i përket llojit të çështjeve civile/penale</w:t>
            </w:r>
            <w:r w:rsidRPr="00DC7289">
              <w:rPr>
                <w:b/>
                <w:bCs/>
                <w:color w:val="000000" w:themeColor="text1"/>
                <w:sz w:val="20"/>
                <w:szCs w:val="20"/>
              </w:rPr>
              <w:t>/administrative.</w:t>
            </w:r>
          </w:p>
          <w:p w14:paraId="61E7D5B4" w14:textId="055C92B5" w:rsidR="0034000C" w:rsidRPr="00DC7289" w:rsidRDefault="0034000C" w:rsidP="0038257B">
            <w:pPr>
              <w:jc w:val="both"/>
              <w:rPr>
                <w:sz w:val="20"/>
                <w:szCs w:val="20"/>
              </w:rPr>
            </w:pPr>
            <w:r w:rsidRPr="00DC7289">
              <w:rPr>
                <w:b/>
                <w:bCs/>
                <w:sz w:val="20"/>
                <w:szCs w:val="20"/>
              </w:rPr>
              <w:t>Pozita kushtetuese dhe ligjore e Gjykatës së Lartë si garant i unifikimit të jurisprudencës. Zbatimi i jurisprudencës së unifikuar dhe shmangia e saj përmes arsyetimit.</w:t>
            </w:r>
          </w:p>
        </w:tc>
        <w:tc>
          <w:tcPr>
            <w:tcW w:w="1530" w:type="dxa"/>
          </w:tcPr>
          <w:p w14:paraId="15FE5341" w14:textId="5163DDC1" w:rsidR="0034000C" w:rsidRPr="00DC7289" w:rsidRDefault="0034000C" w:rsidP="0038257B">
            <w:pPr>
              <w:jc w:val="center"/>
              <w:rPr>
                <w:sz w:val="20"/>
                <w:szCs w:val="20"/>
              </w:rPr>
            </w:pPr>
            <w:r w:rsidRPr="00DC7289">
              <w:rPr>
                <w:rFonts w:eastAsia="Batang"/>
                <w:sz w:val="20"/>
                <w:szCs w:val="20"/>
                <w:u w:val="wave"/>
              </w:rPr>
              <w:t>ILD</w:t>
            </w:r>
          </w:p>
        </w:tc>
        <w:tc>
          <w:tcPr>
            <w:tcW w:w="1980" w:type="dxa"/>
          </w:tcPr>
          <w:p w14:paraId="7F3F06DB" w14:textId="77777777" w:rsidR="0034000C" w:rsidRPr="00DC7289" w:rsidRDefault="0034000C" w:rsidP="0038257B">
            <w:pPr>
              <w:jc w:val="center"/>
              <w:rPr>
                <w:sz w:val="20"/>
                <w:szCs w:val="20"/>
              </w:rPr>
            </w:pPr>
            <w:r w:rsidRPr="00DC7289">
              <w:rPr>
                <w:sz w:val="20"/>
                <w:szCs w:val="20"/>
              </w:rPr>
              <w:t>Ekspertë:</w:t>
            </w:r>
          </w:p>
          <w:p w14:paraId="2FF70648" w14:textId="77777777" w:rsidR="0034000C" w:rsidRPr="00DC7289" w:rsidRDefault="0034000C" w:rsidP="0038257B">
            <w:pPr>
              <w:jc w:val="center"/>
              <w:rPr>
                <w:sz w:val="20"/>
                <w:szCs w:val="20"/>
              </w:rPr>
            </w:pPr>
            <w:r w:rsidRPr="00DC7289">
              <w:rPr>
                <w:sz w:val="20"/>
                <w:szCs w:val="20"/>
              </w:rPr>
              <w:t>Arta Vorpsi</w:t>
            </w:r>
          </w:p>
          <w:p w14:paraId="32B8C269" w14:textId="77777777" w:rsidR="0034000C" w:rsidRPr="00DC7289" w:rsidRDefault="0034000C" w:rsidP="0038257B">
            <w:pPr>
              <w:jc w:val="center"/>
              <w:rPr>
                <w:sz w:val="20"/>
                <w:szCs w:val="20"/>
              </w:rPr>
            </w:pPr>
            <w:r w:rsidRPr="00DC7289">
              <w:rPr>
                <w:sz w:val="20"/>
                <w:szCs w:val="20"/>
              </w:rPr>
              <w:t>Enton Dhimitri</w:t>
            </w:r>
          </w:p>
          <w:p w14:paraId="75071035" w14:textId="77777777" w:rsidR="0034000C" w:rsidRPr="00DC7289" w:rsidRDefault="0034000C" w:rsidP="0038257B">
            <w:pPr>
              <w:jc w:val="center"/>
              <w:rPr>
                <w:sz w:val="20"/>
                <w:szCs w:val="20"/>
              </w:rPr>
            </w:pPr>
          </w:p>
          <w:p w14:paraId="2B05A7D5" w14:textId="77777777" w:rsidR="0034000C" w:rsidRPr="00DC7289" w:rsidRDefault="0034000C" w:rsidP="0038257B">
            <w:pPr>
              <w:jc w:val="center"/>
              <w:rPr>
                <w:sz w:val="20"/>
                <w:szCs w:val="20"/>
              </w:rPr>
            </w:pPr>
            <w:r w:rsidRPr="00DC7289">
              <w:rPr>
                <w:sz w:val="20"/>
                <w:szCs w:val="20"/>
              </w:rPr>
              <w:t>Lehtësues:</w:t>
            </w:r>
          </w:p>
          <w:p w14:paraId="58CC9790" w14:textId="1304637C" w:rsidR="0034000C" w:rsidRPr="00DC7289" w:rsidRDefault="0034000C" w:rsidP="0038257B">
            <w:pPr>
              <w:jc w:val="center"/>
              <w:rPr>
                <w:sz w:val="20"/>
                <w:szCs w:val="20"/>
              </w:rPr>
            </w:pPr>
            <w:r w:rsidRPr="00DC7289">
              <w:rPr>
                <w:sz w:val="20"/>
                <w:szCs w:val="20"/>
              </w:rPr>
              <w:t>Elton Frashëri</w:t>
            </w:r>
          </w:p>
        </w:tc>
        <w:tc>
          <w:tcPr>
            <w:tcW w:w="1440" w:type="dxa"/>
          </w:tcPr>
          <w:p w14:paraId="3BDF5CEF" w14:textId="11E4399B"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21 maj 2026</w:t>
            </w:r>
          </w:p>
        </w:tc>
        <w:tc>
          <w:tcPr>
            <w:tcW w:w="1800" w:type="dxa"/>
          </w:tcPr>
          <w:p w14:paraId="02FD0CB4" w14:textId="38D629B1" w:rsidR="0034000C" w:rsidRPr="00DC7289" w:rsidRDefault="0034000C" w:rsidP="0038257B">
            <w:pPr>
              <w:spacing w:line="276" w:lineRule="auto"/>
              <w:rPr>
                <w:rFonts w:eastAsia="Batang"/>
                <w:sz w:val="20"/>
                <w:szCs w:val="20"/>
                <w:u w:val="wave"/>
              </w:rPr>
            </w:pPr>
          </w:p>
        </w:tc>
      </w:tr>
      <w:tr w:rsidR="0034000C" w:rsidRPr="00DC7289" w14:paraId="48DD6178" w14:textId="77777777" w:rsidTr="1BCCC74B">
        <w:trPr>
          <w:trHeight w:val="1700"/>
        </w:trPr>
        <w:tc>
          <w:tcPr>
            <w:tcW w:w="711" w:type="dxa"/>
          </w:tcPr>
          <w:p w14:paraId="602EF42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662471F9"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585C8AC7" w14:textId="16295193" w:rsidR="0034000C" w:rsidRPr="00DC7289" w:rsidRDefault="0034000C" w:rsidP="0038257B">
            <w:pPr>
              <w:jc w:val="both"/>
              <w:rPr>
                <w:b/>
                <w:bCs/>
                <w:color w:val="000000" w:themeColor="text1"/>
                <w:sz w:val="20"/>
                <w:szCs w:val="20"/>
              </w:rPr>
            </w:pPr>
            <w:r w:rsidRPr="00DC7289">
              <w:rPr>
                <w:b/>
                <w:bCs/>
                <w:color w:val="000000" w:themeColor="text1"/>
                <w:sz w:val="20"/>
                <w:szCs w:val="20"/>
              </w:rPr>
              <w:t xml:space="preserve">Funksioni i Gjykatës Administrative të Apelit dhe i Kolegjit Administrativ të Gjykatës së Lartë në kontrollin e </w:t>
            </w:r>
            <w:r w:rsidR="007E3EA1" w:rsidRPr="00DC7289">
              <w:rPr>
                <w:b/>
                <w:bCs/>
                <w:color w:val="000000" w:themeColor="text1"/>
                <w:sz w:val="20"/>
                <w:szCs w:val="20"/>
              </w:rPr>
              <w:t>vlefshmërisë</w:t>
            </w:r>
            <w:r w:rsidRPr="00DC7289">
              <w:rPr>
                <w:b/>
                <w:bCs/>
                <w:color w:val="000000" w:themeColor="text1"/>
                <w:sz w:val="20"/>
                <w:szCs w:val="20"/>
              </w:rPr>
              <w:t xml:space="preserve"> së akteve normative nënligjore.</w:t>
            </w:r>
          </w:p>
          <w:p w14:paraId="68C6C106" w14:textId="6F56C986" w:rsidR="0034000C" w:rsidRPr="00DC7289" w:rsidRDefault="0034000C" w:rsidP="0038257B">
            <w:pPr>
              <w:pStyle w:val="ListParagraph"/>
              <w:numPr>
                <w:ilvl w:val="0"/>
                <w:numId w:val="52"/>
              </w:numPr>
              <w:jc w:val="both"/>
              <w:rPr>
                <w:rFonts w:ascii="Times New Roman" w:hAnsi="Times New Roman" w:cs="Times New Roman"/>
                <w:b/>
                <w:bCs/>
                <w:color w:val="000000" w:themeColor="text1"/>
                <w:sz w:val="20"/>
                <w:szCs w:val="20"/>
                <w:lang w:val="sq-AL"/>
              </w:rPr>
            </w:pPr>
            <w:r w:rsidRPr="00DC7289">
              <w:rPr>
                <w:rFonts w:ascii="Times New Roman" w:hAnsi="Times New Roman" w:cs="Times New Roman"/>
                <w:b/>
                <w:bCs/>
                <w:color w:val="000000" w:themeColor="text1"/>
                <w:sz w:val="20"/>
                <w:szCs w:val="20"/>
                <w:lang w:val="sq-AL"/>
              </w:rPr>
              <w:t xml:space="preserve">Roli </w:t>
            </w:r>
            <w:r w:rsidR="009F546C" w:rsidRPr="00DC7289">
              <w:rPr>
                <w:rFonts w:ascii="Times New Roman" w:hAnsi="Times New Roman" w:cs="Times New Roman"/>
                <w:b/>
                <w:bCs/>
                <w:color w:val="000000" w:themeColor="text1"/>
                <w:sz w:val="20"/>
                <w:szCs w:val="20"/>
                <w:lang w:val="sq-AL"/>
              </w:rPr>
              <w:t>i</w:t>
            </w:r>
            <w:r w:rsidRPr="00DC7289">
              <w:rPr>
                <w:rFonts w:ascii="Times New Roman" w:hAnsi="Times New Roman" w:cs="Times New Roman"/>
                <w:b/>
                <w:bCs/>
                <w:color w:val="000000" w:themeColor="text1"/>
                <w:sz w:val="20"/>
                <w:szCs w:val="20"/>
                <w:lang w:val="sq-AL"/>
              </w:rPr>
              <w:t xml:space="preserve"> Gjykatës Administrative të Apelit si gjykatë kompetente për paditë kundër akteve normative sipas nenit 4/3 të ligjit nr. 49/2012, si dhe roli korrektues dhe unifikues i Gjykatës së Lartën ë rastet e praktikës kontradiktore lidhur me këtë lloj kontrolli. Kompetencat kushtetuese dhe ligjore, si pjesë e juridiksionit të tyre funksional.</w:t>
            </w:r>
          </w:p>
          <w:p w14:paraId="0459C056" w14:textId="4A2B4360" w:rsidR="0034000C" w:rsidRPr="00DC7289" w:rsidRDefault="0034000C" w:rsidP="0038257B">
            <w:pPr>
              <w:pStyle w:val="ListParagraph"/>
              <w:numPr>
                <w:ilvl w:val="0"/>
                <w:numId w:val="52"/>
              </w:numPr>
              <w:jc w:val="both"/>
              <w:rPr>
                <w:rFonts w:ascii="Times New Roman" w:hAnsi="Times New Roman" w:cs="Times New Roman"/>
                <w:color w:val="000000" w:themeColor="text1"/>
                <w:sz w:val="20"/>
                <w:szCs w:val="20"/>
                <w:lang w:val="it-IT"/>
              </w:rPr>
            </w:pPr>
            <w:r w:rsidRPr="00DC7289">
              <w:rPr>
                <w:rFonts w:ascii="Times New Roman" w:hAnsi="Times New Roman" w:cs="Times New Roman"/>
                <w:b/>
                <w:bCs/>
                <w:color w:val="000000" w:themeColor="text1"/>
                <w:sz w:val="20"/>
                <w:szCs w:val="20"/>
                <w:lang w:val="it-IT"/>
              </w:rPr>
              <w:t>Mjetet procedural</w:t>
            </w:r>
            <w:r w:rsidR="007E3EA1" w:rsidRPr="00DC7289">
              <w:rPr>
                <w:rFonts w:ascii="Times New Roman" w:hAnsi="Times New Roman" w:cs="Times New Roman"/>
                <w:b/>
                <w:bCs/>
                <w:color w:val="000000" w:themeColor="text1"/>
                <w:sz w:val="20"/>
                <w:szCs w:val="20"/>
                <w:lang w:val="it-IT"/>
              </w:rPr>
              <w:t>e</w:t>
            </w:r>
            <w:r w:rsidRPr="00DC7289">
              <w:rPr>
                <w:rFonts w:ascii="Times New Roman" w:hAnsi="Times New Roman" w:cs="Times New Roman"/>
                <w:b/>
                <w:bCs/>
                <w:color w:val="000000" w:themeColor="text1"/>
                <w:sz w:val="20"/>
                <w:szCs w:val="20"/>
                <w:lang w:val="it-IT"/>
              </w:rPr>
              <w:t xml:space="preserve"> përmes të cilave ushtrohet ky kontroll (padi e drejtpërdrejtë, kontrolli incidental).</w:t>
            </w:r>
          </w:p>
        </w:tc>
        <w:tc>
          <w:tcPr>
            <w:tcW w:w="1530" w:type="dxa"/>
          </w:tcPr>
          <w:p w14:paraId="023444E4" w14:textId="77777777" w:rsidR="0034000C" w:rsidRPr="00DC7289" w:rsidRDefault="0034000C" w:rsidP="0038257B">
            <w:pPr>
              <w:jc w:val="center"/>
              <w:rPr>
                <w:rFonts w:eastAsia="Batang"/>
                <w:sz w:val="20"/>
                <w:szCs w:val="20"/>
                <w:u w:val="wave"/>
              </w:rPr>
            </w:pPr>
          </w:p>
        </w:tc>
        <w:tc>
          <w:tcPr>
            <w:tcW w:w="1980" w:type="dxa"/>
          </w:tcPr>
          <w:p w14:paraId="5C859E97" w14:textId="2DE1F8E6" w:rsidR="0034000C" w:rsidRPr="00DC7289" w:rsidRDefault="0034000C" w:rsidP="0038257B">
            <w:pPr>
              <w:jc w:val="center"/>
              <w:rPr>
                <w:sz w:val="20"/>
                <w:szCs w:val="20"/>
              </w:rPr>
            </w:pPr>
            <w:r w:rsidRPr="00DC7289">
              <w:rPr>
                <w:sz w:val="20"/>
                <w:szCs w:val="20"/>
              </w:rPr>
              <w:t>Ekspertë:</w:t>
            </w:r>
          </w:p>
          <w:p w14:paraId="31DB9C1D" w14:textId="77777777" w:rsidR="0034000C" w:rsidRPr="00DC7289" w:rsidRDefault="0034000C" w:rsidP="0038257B">
            <w:pPr>
              <w:jc w:val="center"/>
              <w:rPr>
                <w:sz w:val="20"/>
                <w:szCs w:val="20"/>
              </w:rPr>
            </w:pPr>
            <w:r w:rsidRPr="00DC7289">
              <w:rPr>
                <w:sz w:val="20"/>
                <w:szCs w:val="20"/>
              </w:rPr>
              <w:t>Sokol Sadushi</w:t>
            </w:r>
          </w:p>
          <w:p w14:paraId="6B319818" w14:textId="77777777" w:rsidR="0034000C" w:rsidRPr="00DC7289" w:rsidRDefault="0034000C" w:rsidP="0038257B">
            <w:pPr>
              <w:jc w:val="center"/>
              <w:rPr>
                <w:sz w:val="20"/>
                <w:szCs w:val="20"/>
              </w:rPr>
            </w:pPr>
            <w:r w:rsidRPr="00DC7289">
              <w:rPr>
                <w:sz w:val="20"/>
                <w:szCs w:val="20"/>
              </w:rPr>
              <w:t>Altina Nasufi</w:t>
            </w:r>
          </w:p>
          <w:p w14:paraId="160C7E31" w14:textId="77777777" w:rsidR="0034000C" w:rsidRPr="00DC7289" w:rsidRDefault="0034000C" w:rsidP="0038257B">
            <w:pPr>
              <w:jc w:val="center"/>
              <w:rPr>
                <w:sz w:val="20"/>
                <w:szCs w:val="20"/>
              </w:rPr>
            </w:pPr>
          </w:p>
          <w:p w14:paraId="6CFC3864" w14:textId="6088FF62" w:rsidR="0034000C" w:rsidRPr="00DC7289" w:rsidRDefault="0034000C" w:rsidP="0038257B">
            <w:pPr>
              <w:jc w:val="center"/>
              <w:rPr>
                <w:sz w:val="20"/>
                <w:szCs w:val="20"/>
              </w:rPr>
            </w:pPr>
            <w:r w:rsidRPr="00DC7289">
              <w:rPr>
                <w:sz w:val="20"/>
                <w:szCs w:val="20"/>
              </w:rPr>
              <w:t>Lehtësues:</w:t>
            </w:r>
          </w:p>
          <w:p w14:paraId="2A43814C" w14:textId="3E8F16F6" w:rsidR="0034000C" w:rsidRPr="00DC7289" w:rsidRDefault="0034000C" w:rsidP="0038257B">
            <w:pPr>
              <w:jc w:val="center"/>
              <w:rPr>
                <w:sz w:val="20"/>
                <w:szCs w:val="20"/>
              </w:rPr>
            </w:pPr>
            <w:r w:rsidRPr="00DC7289">
              <w:rPr>
                <w:sz w:val="20"/>
                <w:szCs w:val="20"/>
              </w:rPr>
              <w:t>Erind Mërkuri</w:t>
            </w:r>
          </w:p>
        </w:tc>
        <w:tc>
          <w:tcPr>
            <w:tcW w:w="1440" w:type="dxa"/>
          </w:tcPr>
          <w:p w14:paraId="7AC4095D" w14:textId="51440DB4"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22 maj 2026</w:t>
            </w:r>
          </w:p>
        </w:tc>
        <w:tc>
          <w:tcPr>
            <w:tcW w:w="1800" w:type="dxa"/>
          </w:tcPr>
          <w:p w14:paraId="4DA833F0" w14:textId="77777777" w:rsidR="0034000C" w:rsidRPr="00DC7289" w:rsidRDefault="0034000C" w:rsidP="0038257B">
            <w:pPr>
              <w:spacing w:line="276" w:lineRule="auto"/>
              <w:rPr>
                <w:rFonts w:eastAsia="Batang"/>
                <w:sz w:val="20"/>
                <w:szCs w:val="20"/>
                <w:u w:val="wave"/>
              </w:rPr>
            </w:pPr>
          </w:p>
        </w:tc>
      </w:tr>
      <w:tr w:rsidR="0034000C" w:rsidRPr="00DC7289" w14:paraId="2CBCEDED" w14:textId="77777777" w:rsidTr="1BCCC74B">
        <w:trPr>
          <w:trHeight w:val="467"/>
        </w:trPr>
        <w:tc>
          <w:tcPr>
            <w:tcW w:w="711" w:type="dxa"/>
            <w:vMerge w:val="restart"/>
          </w:tcPr>
          <w:p w14:paraId="335E159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3B701595" w14:textId="503E3129" w:rsidR="0034000C" w:rsidRPr="00DC7289" w:rsidRDefault="0034000C" w:rsidP="0038257B">
            <w:pPr>
              <w:jc w:val="both"/>
              <w:rPr>
                <w:b/>
                <w:bCs/>
                <w:sz w:val="20"/>
                <w:szCs w:val="20"/>
              </w:rPr>
            </w:pPr>
            <w:r w:rsidRPr="00DC7289">
              <w:rPr>
                <w:b/>
                <w:bCs/>
                <w:sz w:val="20"/>
                <w:szCs w:val="20"/>
              </w:rPr>
              <w:t>MODUL</w:t>
            </w:r>
            <w:r w:rsidR="00967044" w:rsidRPr="00DC7289">
              <w:rPr>
                <w:b/>
                <w:bCs/>
                <w:sz w:val="20"/>
                <w:szCs w:val="20"/>
              </w:rPr>
              <w:t xml:space="preserve"> c.6</w:t>
            </w:r>
            <w:r w:rsidRPr="00DC7289">
              <w:rPr>
                <w:b/>
                <w:bCs/>
                <w:sz w:val="20"/>
                <w:szCs w:val="20"/>
              </w:rPr>
              <w:t xml:space="preserve"> “SHQYRTIMI GJYQËSOR I AKTIT ADMINISTRATIV”</w:t>
            </w:r>
          </w:p>
        </w:tc>
        <w:tc>
          <w:tcPr>
            <w:tcW w:w="1530" w:type="dxa"/>
            <w:vMerge w:val="restart"/>
          </w:tcPr>
          <w:p w14:paraId="55F8BE08" w14:textId="77777777" w:rsidR="0034000C" w:rsidRPr="00DC7289" w:rsidRDefault="0034000C" w:rsidP="0038257B">
            <w:pPr>
              <w:jc w:val="center"/>
              <w:rPr>
                <w:sz w:val="20"/>
                <w:szCs w:val="20"/>
              </w:rPr>
            </w:pPr>
          </w:p>
        </w:tc>
        <w:tc>
          <w:tcPr>
            <w:tcW w:w="1980" w:type="dxa"/>
            <w:vMerge w:val="restart"/>
          </w:tcPr>
          <w:p w14:paraId="111B0F7F" w14:textId="77777777" w:rsidR="0034000C" w:rsidRPr="00DC7289" w:rsidRDefault="0034000C" w:rsidP="0038257B">
            <w:pPr>
              <w:jc w:val="center"/>
              <w:rPr>
                <w:sz w:val="20"/>
                <w:szCs w:val="20"/>
              </w:rPr>
            </w:pPr>
            <w:r w:rsidRPr="00DC7289">
              <w:rPr>
                <w:sz w:val="20"/>
                <w:szCs w:val="20"/>
              </w:rPr>
              <w:t>Ekspertë:</w:t>
            </w:r>
          </w:p>
          <w:p w14:paraId="5E0EEB43" w14:textId="5BAA2E9C" w:rsidR="0034000C" w:rsidRPr="00DC7289" w:rsidRDefault="0034000C" w:rsidP="0038257B">
            <w:pPr>
              <w:jc w:val="center"/>
              <w:rPr>
                <w:sz w:val="20"/>
                <w:szCs w:val="20"/>
              </w:rPr>
            </w:pPr>
            <w:r w:rsidRPr="00DC7289">
              <w:rPr>
                <w:sz w:val="20"/>
                <w:szCs w:val="20"/>
              </w:rPr>
              <w:t>Selvie Gjoçaj</w:t>
            </w:r>
          </w:p>
          <w:p w14:paraId="0AF36791" w14:textId="6FE995F9" w:rsidR="0034000C" w:rsidRPr="00DC7289" w:rsidRDefault="003A310D" w:rsidP="0038257B">
            <w:pPr>
              <w:jc w:val="center"/>
              <w:rPr>
                <w:sz w:val="20"/>
                <w:szCs w:val="20"/>
              </w:rPr>
            </w:pPr>
            <w:r w:rsidRPr="00DC7289">
              <w:rPr>
                <w:sz w:val="20"/>
                <w:szCs w:val="20"/>
              </w:rPr>
              <w:t>Gentian Medja</w:t>
            </w:r>
          </w:p>
          <w:p w14:paraId="36D8DF26" w14:textId="77777777" w:rsidR="0034000C" w:rsidRPr="00DC7289" w:rsidRDefault="0034000C" w:rsidP="0038257B">
            <w:pPr>
              <w:jc w:val="center"/>
              <w:rPr>
                <w:sz w:val="20"/>
                <w:szCs w:val="20"/>
              </w:rPr>
            </w:pPr>
            <w:r w:rsidRPr="00DC7289">
              <w:rPr>
                <w:sz w:val="20"/>
                <w:szCs w:val="20"/>
              </w:rPr>
              <w:t>Lehtësues:</w:t>
            </w:r>
          </w:p>
          <w:p w14:paraId="38F5747F" w14:textId="77777777" w:rsidR="0034000C" w:rsidRPr="00DC7289" w:rsidRDefault="0034000C" w:rsidP="0038257B">
            <w:pPr>
              <w:jc w:val="center"/>
              <w:rPr>
                <w:sz w:val="20"/>
                <w:szCs w:val="20"/>
              </w:rPr>
            </w:pPr>
            <w:r w:rsidRPr="00DC7289">
              <w:rPr>
                <w:sz w:val="20"/>
                <w:szCs w:val="20"/>
              </w:rPr>
              <w:t>Enisa Shahini</w:t>
            </w:r>
          </w:p>
          <w:p w14:paraId="3B82EEC0" w14:textId="77777777" w:rsidR="0034000C" w:rsidRPr="00DC7289" w:rsidRDefault="0034000C" w:rsidP="0038257B">
            <w:pPr>
              <w:jc w:val="center"/>
              <w:rPr>
                <w:sz w:val="20"/>
                <w:szCs w:val="20"/>
              </w:rPr>
            </w:pPr>
          </w:p>
          <w:p w14:paraId="429F2EFE" w14:textId="33A66158" w:rsidR="0034000C" w:rsidRPr="00DC7289" w:rsidRDefault="0034000C" w:rsidP="0038257B">
            <w:pPr>
              <w:jc w:val="center"/>
              <w:rPr>
                <w:sz w:val="20"/>
                <w:szCs w:val="20"/>
              </w:rPr>
            </w:pPr>
          </w:p>
        </w:tc>
        <w:tc>
          <w:tcPr>
            <w:tcW w:w="1440" w:type="dxa"/>
            <w:vMerge w:val="restart"/>
          </w:tcPr>
          <w:p w14:paraId="6FDAAA4D" w14:textId="2DDB6EB6"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25 maj 2026</w:t>
            </w:r>
          </w:p>
        </w:tc>
        <w:tc>
          <w:tcPr>
            <w:tcW w:w="1800" w:type="dxa"/>
            <w:vMerge w:val="restart"/>
          </w:tcPr>
          <w:p w14:paraId="32C4389F" w14:textId="1AD5C88B" w:rsidR="0034000C" w:rsidRPr="00DC7289" w:rsidRDefault="0034000C" w:rsidP="0038257B">
            <w:pPr>
              <w:spacing w:line="276" w:lineRule="auto"/>
              <w:rPr>
                <w:rFonts w:eastAsia="Batang"/>
                <w:sz w:val="20"/>
                <w:szCs w:val="20"/>
                <w:u w:val="wave"/>
              </w:rPr>
            </w:pPr>
          </w:p>
        </w:tc>
      </w:tr>
      <w:tr w:rsidR="0034000C" w:rsidRPr="00DC7289" w14:paraId="22F3952B" w14:textId="77777777" w:rsidTr="1BCCC74B">
        <w:trPr>
          <w:trHeight w:val="1250"/>
        </w:trPr>
        <w:tc>
          <w:tcPr>
            <w:tcW w:w="711" w:type="dxa"/>
            <w:vMerge/>
          </w:tcPr>
          <w:p w14:paraId="03E9C1E2" w14:textId="0E6FC655"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39BFB745" w14:textId="1A248194" w:rsidR="0034000C" w:rsidRPr="00DC7289" w:rsidRDefault="0034000C" w:rsidP="0038257B">
            <w:pPr>
              <w:jc w:val="both"/>
              <w:rPr>
                <w:bCs/>
                <w:sz w:val="20"/>
                <w:szCs w:val="20"/>
              </w:rPr>
            </w:pPr>
            <w:r w:rsidRPr="00DC7289">
              <w:rPr>
                <w:bCs/>
                <w:sz w:val="20"/>
                <w:szCs w:val="20"/>
              </w:rPr>
              <w:t>Riti gjykimor pranë gjykatave administrative (shkalla e parë, apel, Gjykatë e Lartë). Problematika të praktikës gjyqësore në drejtim të jurisprudencës së Gjykatës Kushtetuese, Gjykatës së Lartë dhe Gjykatës Administrative të Apelit.</w:t>
            </w:r>
          </w:p>
        </w:tc>
        <w:tc>
          <w:tcPr>
            <w:tcW w:w="1530" w:type="dxa"/>
            <w:vMerge/>
          </w:tcPr>
          <w:p w14:paraId="0AE6A670" w14:textId="77777777" w:rsidR="0034000C" w:rsidRPr="00DC7289" w:rsidRDefault="0034000C" w:rsidP="0038257B">
            <w:pPr>
              <w:jc w:val="center"/>
              <w:rPr>
                <w:sz w:val="20"/>
                <w:szCs w:val="20"/>
              </w:rPr>
            </w:pPr>
          </w:p>
        </w:tc>
        <w:tc>
          <w:tcPr>
            <w:tcW w:w="1980" w:type="dxa"/>
            <w:vMerge/>
          </w:tcPr>
          <w:p w14:paraId="4D8BDE65" w14:textId="77777777" w:rsidR="0034000C" w:rsidRPr="00DC7289" w:rsidRDefault="0034000C" w:rsidP="0038257B">
            <w:pPr>
              <w:jc w:val="center"/>
              <w:rPr>
                <w:sz w:val="20"/>
                <w:szCs w:val="20"/>
              </w:rPr>
            </w:pPr>
          </w:p>
        </w:tc>
        <w:tc>
          <w:tcPr>
            <w:tcW w:w="1440" w:type="dxa"/>
            <w:vMerge/>
          </w:tcPr>
          <w:p w14:paraId="09DF9C04" w14:textId="77777777" w:rsidR="0034000C" w:rsidRPr="00DC7289" w:rsidRDefault="0034000C" w:rsidP="0038257B">
            <w:pPr>
              <w:spacing w:line="276" w:lineRule="auto"/>
              <w:jc w:val="center"/>
              <w:rPr>
                <w:rFonts w:eastAsia="Batang"/>
                <w:sz w:val="20"/>
                <w:szCs w:val="20"/>
                <w:u w:val="wave"/>
              </w:rPr>
            </w:pPr>
          </w:p>
        </w:tc>
        <w:tc>
          <w:tcPr>
            <w:tcW w:w="1800" w:type="dxa"/>
            <w:vMerge/>
          </w:tcPr>
          <w:p w14:paraId="6270F854" w14:textId="77777777" w:rsidR="0034000C" w:rsidRPr="00DC7289" w:rsidRDefault="0034000C" w:rsidP="0038257B">
            <w:pPr>
              <w:spacing w:line="276" w:lineRule="auto"/>
              <w:rPr>
                <w:rFonts w:eastAsia="Batang"/>
                <w:sz w:val="20"/>
                <w:szCs w:val="20"/>
                <w:u w:val="wave"/>
              </w:rPr>
            </w:pPr>
          </w:p>
        </w:tc>
      </w:tr>
      <w:tr w:rsidR="0034000C" w:rsidRPr="00DC7289" w14:paraId="6D1550C3" w14:textId="77777777" w:rsidTr="1BCCC74B">
        <w:trPr>
          <w:trHeight w:val="300"/>
        </w:trPr>
        <w:tc>
          <w:tcPr>
            <w:tcW w:w="711" w:type="dxa"/>
            <w:vMerge w:val="restart"/>
          </w:tcPr>
          <w:p w14:paraId="5BA29E7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8A583F0" w14:textId="379CDE1A" w:rsidR="0034000C" w:rsidRPr="00DC7289" w:rsidRDefault="0034000C" w:rsidP="0038257B">
            <w:pPr>
              <w:jc w:val="both"/>
              <w:rPr>
                <w:b/>
                <w:bCs/>
                <w:sz w:val="20"/>
                <w:szCs w:val="20"/>
              </w:rPr>
            </w:pPr>
            <w:r w:rsidRPr="00DC7289">
              <w:rPr>
                <w:b/>
                <w:bCs/>
                <w:sz w:val="20"/>
                <w:szCs w:val="20"/>
              </w:rPr>
              <w:t>MODUL</w:t>
            </w:r>
            <w:r w:rsidR="009B7BE1" w:rsidRPr="00DC7289">
              <w:rPr>
                <w:b/>
                <w:bCs/>
                <w:sz w:val="20"/>
                <w:szCs w:val="20"/>
              </w:rPr>
              <w:t xml:space="preserve"> a.12</w:t>
            </w:r>
            <w:r w:rsidRPr="00DC7289">
              <w:rPr>
                <w:b/>
                <w:bCs/>
                <w:sz w:val="20"/>
                <w:szCs w:val="20"/>
              </w:rPr>
              <w:t xml:space="preserve"> “PROVAT DHE MJETET E KËRKIMIT TË PROVËS NË PROCESIN PENAL”</w:t>
            </w:r>
          </w:p>
        </w:tc>
        <w:tc>
          <w:tcPr>
            <w:tcW w:w="1530" w:type="dxa"/>
            <w:vMerge w:val="restart"/>
          </w:tcPr>
          <w:p w14:paraId="50C33FB7" w14:textId="77777777" w:rsidR="0034000C" w:rsidRPr="00DC7289" w:rsidRDefault="0034000C" w:rsidP="0038257B">
            <w:pPr>
              <w:jc w:val="center"/>
              <w:rPr>
                <w:sz w:val="20"/>
                <w:szCs w:val="20"/>
              </w:rPr>
            </w:pPr>
          </w:p>
        </w:tc>
        <w:tc>
          <w:tcPr>
            <w:tcW w:w="1980" w:type="dxa"/>
            <w:vMerge w:val="restart"/>
          </w:tcPr>
          <w:p w14:paraId="1DF64B19" w14:textId="1B649A07" w:rsidR="0034000C" w:rsidRPr="00DC7289" w:rsidRDefault="0034000C" w:rsidP="0038257B">
            <w:pPr>
              <w:jc w:val="center"/>
              <w:rPr>
                <w:sz w:val="20"/>
                <w:szCs w:val="20"/>
              </w:rPr>
            </w:pPr>
            <w:r w:rsidRPr="00DC7289">
              <w:rPr>
                <w:sz w:val="20"/>
                <w:szCs w:val="20"/>
              </w:rPr>
              <w:t>Ekspertë:</w:t>
            </w:r>
          </w:p>
          <w:p w14:paraId="681DBC01" w14:textId="092650CC" w:rsidR="0034000C" w:rsidRPr="00DC7289" w:rsidRDefault="0034000C" w:rsidP="0038257B">
            <w:pPr>
              <w:jc w:val="center"/>
              <w:rPr>
                <w:sz w:val="20"/>
                <w:szCs w:val="20"/>
              </w:rPr>
            </w:pPr>
            <w:r w:rsidRPr="00DC7289">
              <w:rPr>
                <w:sz w:val="20"/>
                <w:szCs w:val="20"/>
              </w:rPr>
              <w:t>Henrik Ligori</w:t>
            </w:r>
          </w:p>
          <w:p w14:paraId="635E6276" w14:textId="0B70F1C6" w:rsidR="0034000C" w:rsidRPr="00DC7289" w:rsidRDefault="0034000C" w:rsidP="0038257B">
            <w:pPr>
              <w:jc w:val="center"/>
              <w:rPr>
                <w:sz w:val="20"/>
                <w:szCs w:val="20"/>
              </w:rPr>
            </w:pPr>
            <w:r w:rsidRPr="00DC7289">
              <w:rPr>
                <w:sz w:val="20"/>
                <w:szCs w:val="20"/>
              </w:rPr>
              <w:t>Daniela Sulaj</w:t>
            </w:r>
          </w:p>
          <w:p w14:paraId="4F4EA6A4" w14:textId="77777777" w:rsidR="0034000C" w:rsidRPr="00DC7289" w:rsidRDefault="0034000C" w:rsidP="0038257B">
            <w:pPr>
              <w:jc w:val="center"/>
              <w:rPr>
                <w:sz w:val="20"/>
                <w:szCs w:val="20"/>
              </w:rPr>
            </w:pPr>
          </w:p>
          <w:p w14:paraId="7B11B1D5" w14:textId="29C4DE43" w:rsidR="0034000C" w:rsidRPr="00DC7289" w:rsidRDefault="0034000C" w:rsidP="0038257B">
            <w:pPr>
              <w:jc w:val="center"/>
              <w:rPr>
                <w:sz w:val="20"/>
                <w:szCs w:val="20"/>
              </w:rPr>
            </w:pPr>
            <w:r w:rsidRPr="00DC7289">
              <w:rPr>
                <w:sz w:val="20"/>
                <w:szCs w:val="20"/>
              </w:rPr>
              <w:t>Lehtësues:</w:t>
            </w:r>
          </w:p>
          <w:p w14:paraId="6D702BCA" w14:textId="6E8C78F4" w:rsidR="0034000C" w:rsidRPr="00DC7289" w:rsidRDefault="0034000C" w:rsidP="0038257B">
            <w:pPr>
              <w:jc w:val="center"/>
              <w:rPr>
                <w:sz w:val="20"/>
                <w:szCs w:val="20"/>
              </w:rPr>
            </w:pPr>
            <w:r w:rsidRPr="00DC7289">
              <w:rPr>
                <w:sz w:val="20"/>
                <w:szCs w:val="20"/>
              </w:rPr>
              <w:t>Ajkuna Anxhaku</w:t>
            </w:r>
          </w:p>
        </w:tc>
        <w:tc>
          <w:tcPr>
            <w:tcW w:w="1440" w:type="dxa"/>
            <w:vMerge w:val="restart"/>
          </w:tcPr>
          <w:p w14:paraId="034CDC32" w14:textId="7F6E3A3A"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26 maj 2026</w:t>
            </w:r>
          </w:p>
        </w:tc>
        <w:tc>
          <w:tcPr>
            <w:tcW w:w="1800" w:type="dxa"/>
            <w:vMerge w:val="restart"/>
          </w:tcPr>
          <w:p w14:paraId="346A27DB" w14:textId="77777777" w:rsidR="0034000C" w:rsidRPr="00DC7289" w:rsidRDefault="0034000C" w:rsidP="0038257B">
            <w:pPr>
              <w:spacing w:line="276" w:lineRule="auto"/>
              <w:rPr>
                <w:rFonts w:eastAsia="Batang"/>
                <w:sz w:val="20"/>
                <w:szCs w:val="20"/>
                <w:u w:val="wave"/>
              </w:rPr>
            </w:pPr>
          </w:p>
          <w:p w14:paraId="36A82EB9" w14:textId="13BB4D04" w:rsidR="0034000C" w:rsidRPr="00DC7289" w:rsidRDefault="0034000C" w:rsidP="0038257B">
            <w:pPr>
              <w:spacing w:line="276" w:lineRule="auto"/>
              <w:rPr>
                <w:rFonts w:eastAsia="Batang"/>
                <w:sz w:val="20"/>
                <w:szCs w:val="20"/>
                <w:u w:val="wave"/>
              </w:rPr>
            </w:pPr>
          </w:p>
        </w:tc>
      </w:tr>
      <w:tr w:rsidR="0034000C" w:rsidRPr="00DC7289" w14:paraId="73EEE0B2" w14:textId="77777777" w:rsidTr="1BCCC74B">
        <w:trPr>
          <w:trHeight w:val="2987"/>
        </w:trPr>
        <w:tc>
          <w:tcPr>
            <w:tcW w:w="711" w:type="dxa"/>
            <w:vMerge/>
          </w:tcPr>
          <w:p w14:paraId="1BA8994C" w14:textId="295512CA"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E0DC975" w14:textId="5D08BF79" w:rsidR="0034000C" w:rsidRPr="00DC7289" w:rsidRDefault="0034000C" w:rsidP="0038257B">
            <w:pPr>
              <w:jc w:val="both"/>
              <w:rPr>
                <w:color w:val="000000" w:themeColor="text1"/>
                <w:sz w:val="20"/>
                <w:szCs w:val="20"/>
              </w:rPr>
            </w:pPr>
            <w:r w:rsidRPr="00DC7289">
              <w:rPr>
                <w:color w:val="000000" w:themeColor="text1"/>
                <w:sz w:val="20"/>
                <w:szCs w:val="20"/>
              </w:rPr>
              <w:t>Kontrolli i vendeve dhe personave. Kushtet për kryerjen e kontrollit. Dallimi midis kontrollit si mjet për kërkimin e provës dhe kontrollit si mjet për të marrë të dhëna lidhur ekzistencën e një fakti penal. Rëndësia e pasqyrimit në mënyrë të detajuar të faktit penal në raport me përcaktimin në mënyrë të detajuar të provave materiale që kërkohen me anë të kontrollit. Kontrolli në kushtet e flagrancës. Moszbatimi i kontrollit brenda afatit 72 orë nga vendimmarrja e gjykatës dhe efekti mbi ligjshmërinë e kontrollit. Sekuestrimi i sendeve gjatë kontrollit. E drejta për të pasur të pranishëm një person të besuar/mbrojtës gjatë kontrollit. Mënyra e dokumentimit të saj dhe pasojat e mosrespektimit të kësaj të drejte në vlefshmërinë e kontrollit. Kontrolli i banesës, kuptimi i “banesës” sipas praktikës gjyqësore, ligjshmëria e vendimit të kontrollit i cili është urdhëruar të kryhet tej afateve që parashikon neni 206 i Kodit të Procedurës Penale.</w:t>
            </w:r>
          </w:p>
        </w:tc>
        <w:tc>
          <w:tcPr>
            <w:tcW w:w="1530" w:type="dxa"/>
            <w:vMerge/>
          </w:tcPr>
          <w:p w14:paraId="61F666F7" w14:textId="77777777" w:rsidR="0034000C" w:rsidRPr="00DC7289" w:rsidRDefault="0034000C" w:rsidP="0038257B">
            <w:pPr>
              <w:jc w:val="center"/>
              <w:rPr>
                <w:sz w:val="20"/>
                <w:szCs w:val="20"/>
              </w:rPr>
            </w:pPr>
          </w:p>
        </w:tc>
        <w:tc>
          <w:tcPr>
            <w:tcW w:w="1980" w:type="dxa"/>
            <w:vMerge/>
          </w:tcPr>
          <w:p w14:paraId="44D90D4A" w14:textId="77777777" w:rsidR="0034000C" w:rsidRPr="00DC7289" w:rsidRDefault="0034000C" w:rsidP="0038257B">
            <w:pPr>
              <w:jc w:val="center"/>
              <w:rPr>
                <w:sz w:val="20"/>
                <w:szCs w:val="20"/>
              </w:rPr>
            </w:pPr>
          </w:p>
        </w:tc>
        <w:tc>
          <w:tcPr>
            <w:tcW w:w="1440" w:type="dxa"/>
            <w:vMerge/>
          </w:tcPr>
          <w:p w14:paraId="55DF9783" w14:textId="77777777" w:rsidR="0034000C" w:rsidRPr="00DC7289" w:rsidRDefault="0034000C" w:rsidP="0038257B">
            <w:pPr>
              <w:spacing w:line="276" w:lineRule="auto"/>
              <w:jc w:val="center"/>
              <w:rPr>
                <w:rFonts w:eastAsia="Batang"/>
                <w:sz w:val="20"/>
                <w:szCs w:val="20"/>
                <w:u w:val="wave"/>
              </w:rPr>
            </w:pPr>
          </w:p>
        </w:tc>
        <w:tc>
          <w:tcPr>
            <w:tcW w:w="1800" w:type="dxa"/>
            <w:vMerge/>
          </w:tcPr>
          <w:p w14:paraId="7DC46F4D" w14:textId="77777777" w:rsidR="0034000C" w:rsidRPr="00DC7289" w:rsidRDefault="0034000C" w:rsidP="0038257B">
            <w:pPr>
              <w:spacing w:line="276" w:lineRule="auto"/>
              <w:rPr>
                <w:rFonts w:eastAsia="Batang"/>
                <w:sz w:val="20"/>
                <w:szCs w:val="20"/>
                <w:u w:val="wave"/>
              </w:rPr>
            </w:pPr>
          </w:p>
        </w:tc>
      </w:tr>
      <w:tr w:rsidR="0034000C" w:rsidRPr="00DC7289" w14:paraId="7D3823D1" w14:textId="77777777" w:rsidTr="1BCCC74B">
        <w:trPr>
          <w:trHeight w:val="1255"/>
        </w:trPr>
        <w:tc>
          <w:tcPr>
            <w:tcW w:w="711" w:type="dxa"/>
          </w:tcPr>
          <w:p w14:paraId="7953212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52B22EF" w14:textId="0C97EAC0" w:rsidR="0034000C" w:rsidRPr="00DC7289" w:rsidRDefault="0034000C" w:rsidP="0038257B">
            <w:pPr>
              <w:jc w:val="both"/>
              <w:rPr>
                <w:color w:val="000000" w:themeColor="text1"/>
                <w:sz w:val="20"/>
                <w:szCs w:val="20"/>
              </w:rPr>
            </w:pPr>
            <w:r w:rsidRPr="00DC7289">
              <w:rPr>
                <w:color w:val="000000" w:themeColor="text1"/>
                <w:sz w:val="20"/>
                <w:szCs w:val="20"/>
              </w:rPr>
              <w:t>Përgjimet procedurale dhe parandaluese. Kufijtë e lejimit të përgjimit. Regjistrimi i fshehtë fotografik, filmik ose me video i personave. Praktika gjyqësore.</w:t>
            </w:r>
          </w:p>
        </w:tc>
        <w:tc>
          <w:tcPr>
            <w:tcW w:w="1530" w:type="dxa"/>
          </w:tcPr>
          <w:p w14:paraId="62E7D335" w14:textId="77777777" w:rsidR="0034000C" w:rsidRPr="00DC7289" w:rsidRDefault="0034000C" w:rsidP="0038257B">
            <w:pPr>
              <w:jc w:val="center"/>
              <w:rPr>
                <w:sz w:val="20"/>
                <w:szCs w:val="20"/>
              </w:rPr>
            </w:pPr>
          </w:p>
        </w:tc>
        <w:tc>
          <w:tcPr>
            <w:tcW w:w="1980" w:type="dxa"/>
          </w:tcPr>
          <w:p w14:paraId="6F86BBC2" w14:textId="77777777" w:rsidR="0034000C" w:rsidRPr="00DC7289" w:rsidRDefault="0034000C" w:rsidP="0038257B">
            <w:pPr>
              <w:jc w:val="center"/>
              <w:rPr>
                <w:sz w:val="20"/>
                <w:szCs w:val="20"/>
              </w:rPr>
            </w:pPr>
            <w:r w:rsidRPr="00DC7289">
              <w:rPr>
                <w:sz w:val="20"/>
                <w:szCs w:val="20"/>
              </w:rPr>
              <w:t>Ekspertë:</w:t>
            </w:r>
          </w:p>
          <w:p w14:paraId="55EFB651" w14:textId="79A59A7C" w:rsidR="0034000C" w:rsidRPr="00DC7289" w:rsidRDefault="0034000C" w:rsidP="0038257B">
            <w:pPr>
              <w:jc w:val="center"/>
              <w:rPr>
                <w:sz w:val="20"/>
                <w:szCs w:val="20"/>
              </w:rPr>
            </w:pPr>
            <w:r w:rsidRPr="00DC7289">
              <w:rPr>
                <w:sz w:val="20"/>
                <w:szCs w:val="20"/>
              </w:rPr>
              <w:t>Sokol Binaj</w:t>
            </w:r>
          </w:p>
          <w:p w14:paraId="68322980" w14:textId="77777777" w:rsidR="0034000C" w:rsidRPr="00DC7289" w:rsidRDefault="0034000C" w:rsidP="0038257B">
            <w:pPr>
              <w:jc w:val="center"/>
              <w:rPr>
                <w:sz w:val="20"/>
                <w:szCs w:val="20"/>
              </w:rPr>
            </w:pPr>
            <w:r w:rsidRPr="00DC7289">
              <w:rPr>
                <w:sz w:val="20"/>
                <w:szCs w:val="20"/>
              </w:rPr>
              <w:t>Klodian Braho</w:t>
            </w:r>
          </w:p>
          <w:p w14:paraId="676EF8CD" w14:textId="77777777" w:rsidR="0034000C" w:rsidRPr="00DC7289" w:rsidRDefault="0034000C" w:rsidP="0038257B">
            <w:pPr>
              <w:jc w:val="center"/>
              <w:rPr>
                <w:sz w:val="20"/>
                <w:szCs w:val="20"/>
              </w:rPr>
            </w:pPr>
          </w:p>
          <w:p w14:paraId="20246A75" w14:textId="44A4F0CB" w:rsidR="0034000C" w:rsidRPr="00DC7289" w:rsidRDefault="0034000C" w:rsidP="0038257B">
            <w:pPr>
              <w:jc w:val="center"/>
              <w:rPr>
                <w:sz w:val="20"/>
                <w:szCs w:val="20"/>
              </w:rPr>
            </w:pPr>
          </w:p>
          <w:p w14:paraId="3014C553" w14:textId="77777777" w:rsidR="0034000C" w:rsidRPr="00DC7289" w:rsidRDefault="0034000C" w:rsidP="0038257B">
            <w:pPr>
              <w:jc w:val="center"/>
              <w:rPr>
                <w:sz w:val="20"/>
                <w:szCs w:val="20"/>
              </w:rPr>
            </w:pPr>
            <w:r w:rsidRPr="00DC7289">
              <w:rPr>
                <w:sz w:val="20"/>
                <w:szCs w:val="20"/>
              </w:rPr>
              <w:t>Lehtësues:</w:t>
            </w:r>
          </w:p>
          <w:p w14:paraId="42998F3C" w14:textId="4CAB4796" w:rsidR="0034000C" w:rsidRPr="00DC7289" w:rsidRDefault="0034000C" w:rsidP="0038257B">
            <w:pPr>
              <w:jc w:val="center"/>
              <w:rPr>
                <w:sz w:val="20"/>
                <w:szCs w:val="20"/>
              </w:rPr>
            </w:pPr>
            <w:r w:rsidRPr="00DC7289">
              <w:rPr>
                <w:sz w:val="20"/>
                <w:szCs w:val="20"/>
              </w:rPr>
              <w:t>Elsa Miha</w:t>
            </w:r>
          </w:p>
          <w:p w14:paraId="729E94C8" w14:textId="29E1BC68" w:rsidR="0034000C" w:rsidRPr="00DC7289" w:rsidRDefault="0034000C" w:rsidP="0038257B">
            <w:pPr>
              <w:jc w:val="center"/>
              <w:rPr>
                <w:sz w:val="20"/>
                <w:szCs w:val="20"/>
              </w:rPr>
            </w:pPr>
          </w:p>
        </w:tc>
        <w:tc>
          <w:tcPr>
            <w:tcW w:w="1440" w:type="dxa"/>
          </w:tcPr>
          <w:p w14:paraId="48BEB883" w14:textId="3BEF601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28 maj 2026</w:t>
            </w:r>
          </w:p>
        </w:tc>
        <w:tc>
          <w:tcPr>
            <w:tcW w:w="1800" w:type="dxa"/>
          </w:tcPr>
          <w:p w14:paraId="57B95D2B" w14:textId="77777777" w:rsidR="0034000C" w:rsidRPr="00DC7289" w:rsidRDefault="0034000C" w:rsidP="0038257B">
            <w:pPr>
              <w:spacing w:line="276" w:lineRule="auto"/>
              <w:rPr>
                <w:rFonts w:eastAsia="Batang"/>
                <w:sz w:val="20"/>
                <w:szCs w:val="20"/>
                <w:u w:val="wave"/>
              </w:rPr>
            </w:pPr>
          </w:p>
        </w:tc>
      </w:tr>
      <w:tr w:rsidR="0034000C" w:rsidRPr="00DC7289" w14:paraId="1A490C53" w14:textId="77777777" w:rsidTr="1BCCC74B">
        <w:trPr>
          <w:trHeight w:val="491"/>
        </w:trPr>
        <w:tc>
          <w:tcPr>
            <w:tcW w:w="711" w:type="dxa"/>
            <w:vMerge w:val="restart"/>
          </w:tcPr>
          <w:p w14:paraId="6965DB2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39455D0" w14:textId="768F2650" w:rsidR="0034000C" w:rsidRPr="00DC7289" w:rsidRDefault="0034000C" w:rsidP="0038257B">
            <w:pPr>
              <w:jc w:val="both"/>
              <w:rPr>
                <w:b/>
                <w:bCs/>
                <w:color w:val="000000" w:themeColor="text1"/>
                <w:sz w:val="20"/>
                <w:szCs w:val="20"/>
              </w:rPr>
            </w:pPr>
            <w:r w:rsidRPr="00DC7289">
              <w:rPr>
                <w:b/>
                <w:bCs/>
                <w:color w:val="000000" w:themeColor="text1"/>
                <w:sz w:val="20"/>
                <w:szCs w:val="20"/>
              </w:rPr>
              <w:t>MODUL</w:t>
            </w:r>
            <w:r w:rsidR="001729B7" w:rsidRPr="00DC7289">
              <w:rPr>
                <w:b/>
                <w:bCs/>
                <w:color w:val="000000" w:themeColor="text1"/>
                <w:sz w:val="20"/>
                <w:szCs w:val="20"/>
              </w:rPr>
              <w:t xml:space="preserve"> b.6</w:t>
            </w:r>
            <w:r w:rsidRPr="00DC7289">
              <w:rPr>
                <w:b/>
                <w:bCs/>
                <w:color w:val="000000" w:themeColor="text1"/>
                <w:sz w:val="20"/>
                <w:szCs w:val="20"/>
              </w:rPr>
              <w:t xml:space="preserve"> “PROVAT NË PROCESIN CIVIL”</w:t>
            </w:r>
          </w:p>
        </w:tc>
        <w:tc>
          <w:tcPr>
            <w:tcW w:w="1530" w:type="dxa"/>
            <w:vMerge w:val="restart"/>
            <w:shd w:val="clear" w:color="auto" w:fill="FFFFFF" w:themeFill="background1"/>
          </w:tcPr>
          <w:p w14:paraId="6CACB15A" w14:textId="77777777" w:rsidR="0034000C" w:rsidRPr="00DC7289" w:rsidRDefault="0034000C" w:rsidP="0038257B">
            <w:pPr>
              <w:jc w:val="center"/>
              <w:rPr>
                <w:sz w:val="20"/>
                <w:szCs w:val="20"/>
              </w:rPr>
            </w:pPr>
          </w:p>
        </w:tc>
        <w:tc>
          <w:tcPr>
            <w:tcW w:w="1980" w:type="dxa"/>
            <w:vMerge w:val="restart"/>
            <w:shd w:val="clear" w:color="auto" w:fill="FFFFFF" w:themeFill="background1"/>
          </w:tcPr>
          <w:p w14:paraId="4476182C" w14:textId="77777777" w:rsidR="0034000C" w:rsidRPr="00DC7289" w:rsidRDefault="0034000C" w:rsidP="0038257B">
            <w:pPr>
              <w:jc w:val="center"/>
              <w:rPr>
                <w:bCs/>
                <w:sz w:val="20"/>
                <w:szCs w:val="20"/>
              </w:rPr>
            </w:pPr>
          </w:p>
          <w:p w14:paraId="2993766F" w14:textId="1C0B6B87" w:rsidR="0034000C" w:rsidRPr="00DC7289" w:rsidRDefault="0034000C" w:rsidP="0038257B">
            <w:pPr>
              <w:jc w:val="center"/>
              <w:rPr>
                <w:bCs/>
                <w:sz w:val="20"/>
                <w:szCs w:val="20"/>
              </w:rPr>
            </w:pPr>
            <w:r w:rsidRPr="00DC7289">
              <w:rPr>
                <w:bCs/>
                <w:sz w:val="20"/>
                <w:szCs w:val="20"/>
              </w:rPr>
              <w:t>Ekspertë:</w:t>
            </w:r>
          </w:p>
          <w:p w14:paraId="5F25BC50" w14:textId="097CD72D" w:rsidR="0034000C" w:rsidRPr="00DC7289" w:rsidRDefault="0034000C" w:rsidP="0038257B">
            <w:pPr>
              <w:jc w:val="center"/>
              <w:rPr>
                <w:bCs/>
                <w:sz w:val="20"/>
                <w:szCs w:val="20"/>
              </w:rPr>
            </w:pPr>
            <w:r w:rsidRPr="00DC7289">
              <w:rPr>
                <w:bCs/>
                <w:sz w:val="20"/>
                <w:szCs w:val="20"/>
              </w:rPr>
              <w:t>Dashamir Kore</w:t>
            </w:r>
          </w:p>
          <w:p w14:paraId="52375147" w14:textId="19334689" w:rsidR="0034000C" w:rsidRPr="00DC7289" w:rsidRDefault="0034000C" w:rsidP="0038257B">
            <w:pPr>
              <w:jc w:val="center"/>
              <w:rPr>
                <w:bCs/>
                <w:sz w:val="20"/>
                <w:szCs w:val="20"/>
              </w:rPr>
            </w:pPr>
            <w:r w:rsidRPr="00DC7289">
              <w:rPr>
                <w:bCs/>
                <w:sz w:val="20"/>
                <w:szCs w:val="20"/>
              </w:rPr>
              <w:t>Flutura Kola</w:t>
            </w:r>
          </w:p>
          <w:p w14:paraId="2F35EA2F" w14:textId="6A44E1E0" w:rsidR="0034000C" w:rsidRPr="00DC7289" w:rsidRDefault="0034000C" w:rsidP="0038257B">
            <w:pPr>
              <w:jc w:val="center"/>
              <w:rPr>
                <w:bCs/>
                <w:sz w:val="20"/>
                <w:szCs w:val="20"/>
              </w:rPr>
            </w:pPr>
          </w:p>
          <w:p w14:paraId="6F9A3DDE" w14:textId="20BA8BFE" w:rsidR="0034000C" w:rsidRPr="00DC7289" w:rsidRDefault="0034000C" w:rsidP="0038257B">
            <w:pPr>
              <w:jc w:val="center"/>
              <w:rPr>
                <w:bCs/>
                <w:sz w:val="20"/>
                <w:szCs w:val="20"/>
              </w:rPr>
            </w:pPr>
            <w:r w:rsidRPr="00DC7289">
              <w:rPr>
                <w:bCs/>
                <w:sz w:val="20"/>
                <w:szCs w:val="20"/>
              </w:rPr>
              <w:t>Lehtësues:</w:t>
            </w:r>
          </w:p>
          <w:p w14:paraId="4265DB4D" w14:textId="556C449E" w:rsidR="0034000C" w:rsidRPr="00DC7289" w:rsidRDefault="0034000C" w:rsidP="0038257B">
            <w:pPr>
              <w:jc w:val="center"/>
              <w:rPr>
                <w:bCs/>
                <w:sz w:val="20"/>
                <w:szCs w:val="20"/>
              </w:rPr>
            </w:pPr>
            <w:r w:rsidRPr="00DC7289">
              <w:rPr>
                <w:bCs/>
                <w:sz w:val="20"/>
                <w:szCs w:val="20"/>
              </w:rPr>
              <w:t>Alda Sadiku</w:t>
            </w:r>
          </w:p>
          <w:p w14:paraId="381CAAA7" w14:textId="5405AFEE" w:rsidR="0034000C" w:rsidRPr="00DC7289" w:rsidRDefault="0034000C" w:rsidP="0038257B">
            <w:pPr>
              <w:jc w:val="center"/>
              <w:rPr>
                <w:sz w:val="20"/>
                <w:szCs w:val="20"/>
              </w:rPr>
            </w:pPr>
          </w:p>
        </w:tc>
        <w:tc>
          <w:tcPr>
            <w:tcW w:w="1440" w:type="dxa"/>
            <w:vMerge w:val="restart"/>
            <w:shd w:val="clear" w:color="auto" w:fill="FFFFFF" w:themeFill="background1"/>
          </w:tcPr>
          <w:p w14:paraId="3ECBA44E" w14:textId="6A10F695"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29 maj 2026</w:t>
            </w:r>
          </w:p>
        </w:tc>
        <w:tc>
          <w:tcPr>
            <w:tcW w:w="1800" w:type="dxa"/>
            <w:vMerge w:val="restart"/>
            <w:shd w:val="clear" w:color="auto" w:fill="FFFFFF" w:themeFill="background1"/>
          </w:tcPr>
          <w:p w14:paraId="256B23CC" w14:textId="7ADEFC42" w:rsidR="0034000C" w:rsidRPr="00DC7289" w:rsidRDefault="0034000C" w:rsidP="0038257B">
            <w:pPr>
              <w:spacing w:line="276" w:lineRule="auto"/>
              <w:rPr>
                <w:rFonts w:eastAsia="Batang"/>
                <w:sz w:val="20"/>
                <w:szCs w:val="20"/>
                <w:u w:val="wave"/>
              </w:rPr>
            </w:pPr>
          </w:p>
        </w:tc>
      </w:tr>
      <w:tr w:rsidR="0034000C" w:rsidRPr="00DC7289" w14:paraId="5D708EFD" w14:textId="77777777" w:rsidTr="1BCCC74B">
        <w:trPr>
          <w:trHeight w:val="1320"/>
        </w:trPr>
        <w:tc>
          <w:tcPr>
            <w:tcW w:w="711" w:type="dxa"/>
            <w:vMerge/>
          </w:tcPr>
          <w:p w14:paraId="2129992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53E64D7B" w14:textId="46AEFEE0" w:rsidR="0034000C" w:rsidRPr="00DC7289" w:rsidRDefault="0034000C" w:rsidP="0038257B">
            <w:pPr>
              <w:jc w:val="both"/>
              <w:rPr>
                <w:color w:val="000000" w:themeColor="text1"/>
                <w:sz w:val="20"/>
                <w:szCs w:val="20"/>
              </w:rPr>
            </w:pPr>
            <w:r w:rsidRPr="00DC7289">
              <w:rPr>
                <w:bCs/>
                <w:color w:val="000000" w:themeColor="text1"/>
                <w:sz w:val="20"/>
                <w:szCs w:val="20"/>
              </w:rPr>
              <w:t>Provat elektronike në procesin civil. Llojet e provave. Përdorshmëria dhe fuqia e tyre provuese. Trajtimi i provës elektronike sipas praktikës shqiptare dhe asaj ndërkombëtare.</w:t>
            </w:r>
          </w:p>
        </w:tc>
        <w:tc>
          <w:tcPr>
            <w:tcW w:w="1530" w:type="dxa"/>
            <w:vMerge/>
          </w:tcPr>
          <w:p w14:paraId="4537445F" w14:textId="77777777" w:rsidR="0034000C" w:rsidRPr="00DC7289" w:rsidRDefault="0034000C" w:rsidP="0038257B">
            <w:pPr>
              <w:jc w:val="center"/>
              <w:rPr>
                <w:sz w:val="20"/>
                <w:szCs w:val="20"/>
              </w:rPr>
            </w:pPr>
          </w:p>
        </w:tc>
        <w:tc>
          <w:tcPr>
            <w:tcW w:w="1980" w:type="dxa"/>
            <w:vMerge/>
          </w:tcPr>
          <w:p w14:paraId="7446BE6F" w14:textId="77777777" w:rsidR="0034000C" w:rsidRPr="00DC7289" w:rsidRDefault="0034000C" w:rsidP="0038257B">
            <w:pPr>
              <w:jc w:val="center"/>
              <w:rPr>
                <w:bCs/>
                <w:sz w:val="20"/>
                <w:szCs w:val="20"/>
              </w:rPr>
            </w:pPr>
          </w:p>
        </w:tc>
        <w:tc>
          <w:tcPr>
            <w:tcW w:w="1440" w:type="dxa"/>
            <w:vMerge/>
          </w:tcPr>
          <w:p w14:paraId="5904A4EE" w14:textId="77777777" w:rsidR="0034000C" w:rsidRPr="00DC7289" w:rsidRDefault="0034000C" w:rsidP="0038257B">
            <w:pPr>
              <w:spacing w:line="276" w:lineRule="auto"/>
              <w:jc w:val="center"/>
              <w:rPr>
                <w:rFonts w:eastAsia="Batang"/>
                <w:sz w:val="20"/>
                <w:szCs w:val="20"/>
                <w:u w:val="wave"/>
              </w:rPr>
            </w:pPr>
          </w:p>
        </w:tc>
        <w:tc>
          <w:tcPr>
            <w:tcW w:w="1800" w:type="dxa"/>
            <w:vMerge/>
          </w:tcPr>
          <w:p w14:paraId="22381B00" w14:textId="77777777" w:rsidR="0034000C" w:rsidRPr="00DC7289" w:rsidRDefault="0034000C" w:rsidP="0038257B">
            <w:pPr>
              <w:spacing w:line="276" w:lineRule="auto"/>
              <w:rPr>
                <w:rFonts w:eastAsia="Batang"/>
                <w:sz w:val="20"/>
                <w:szCs w:val="20"/>
                <w:u w:val="wave"/>
              </w:rPr>
            </w:pPr>
          </w:p>
        </w:tc>
      </w:tr>
      <w:tr w:rsidR="0034000C" w:rsidRPr="00DC7289" w14:paraId="7FE36275" w14:textId="77777777" w:rsidTr="1BCCC74B">
        <w:trPr>
          <w:trHeight w:val="300"/>
        </w:trPr>
        <w:tc>
          <w:tcPr>
            <w:tcW w:w="14305" w:type="dxa"/>
            <w:gridSpan w:val="6"/>
          </w:tcPr>
          <w:p w14:paraId="36FF6C1D" w14:textId="4F5DBC0D" w:rsidR="0034000C" w:rsidRPr="00DC7289" w:rsidRDefault="0034000C" w:rsidP="0038257B">
            <w:pPr>
              <w:spacing w:line="276" w:lineRule="auto"/>
              <w:jc w:val="center"/>
              <w:rPr>
                <w:rFonts w:eastAsia="Times New Roman"/>
                <w:b/>
                <w:bCs/>
                <w:sz w:val="20"/>
                <w:szCs w:val="20"/>
                <w:highlight w:val="yellow"/>
                <w:lang w:eastAsia="en-GB"/>
              </w:rPr>
            </w:pPr>
            <w:r w:rsidRPr="00DC7289">
              <w:rPr>
                <w:rFonts w:eastAsia="Times New Roman"/>
                <w:b/>
                <w:bCs/>
                <w:sz w:val="20"/>
                <w:szCs w:val="20"/>
                <w:lang w:eastAsia="en-GB"/>
              </w:rPr>
              <w:t>QERSHOR 2026</w:t>
            </w:r>
          </w:p>
        </w:tc>
      </w:tr>
      <w:tr w:rsidR="0034000C" w:rsidRPr="00DC7289" w14:paraId="0C77C2F2" w14:textId="77777777" w:rsidTr="1BCCC74B">
        <w:trPr>
          <w:trHeight w:val="2760"/>
        </w:trPr>
        <w:tc>
          <w:tcPr>
            <w:tcW w:w="711" w:type="dxa"/>
          </w:tcPr>
          <w:p w14:paraId="0CD4652D"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B3A30C2" w14:textId="7FA065B8" w:rsidR="0034000C" w:rsidRPr="00DC7289" w:rsidRDefault="0034000C" w:rsidP="0038257B">
            <w:pPr>
              <w:jc w:val="both"/>
              <w:rPr>
                <w:color w:val="000000"/>
                <w:sz w:val="20"/>
                <w:szCs w:val="20"/>
                <w:shd w:val="clear" w:color="auto" w:fill="FFFFFF"/>
              </w:rPr>
            </w:pPr>
            <w:r w:rsidRPr="00DC7289">
              <w:rPr>
                <w:color w:val="000000" w:themeColor="text1"/>
                <w:sz w:val="20"/>
                <w:szCs w:val="20"/>
              </w:rPr>
              <w:t>Aktet e ekspertimit si provë shkresore. Kushtet e vlefshmërisë, përdorshmërisë dhe papërdorshmërisë së tyre në procesin gjyqësor. Procesi i të provuarit gjatë gjykimit civil dhe veçoritë e aktit të ekspertimit si provë.</w:t>
            </w:r>
          </w:p>
        </w:tc>
        <w:tc>
          <w:tcPr>
            <w:tcW w:w="1530" w:type="dxa"/>
            <w:shd w:val="clear" w:color="auto" w:fill="FFFFFF" w:themeFill="background1"/>
          </w:tcPr>
          <w:p w14:paraId="126D7246" w14:textId="77777777" w:rsidR="0034000C" w:rsidRPr="00DC7289" w:rsidRDefault="0034000C" w:rsidP="0038257B">
            <w:pPr>
              <w:jc w:val="center"/>
              <w:rPr>
                <w:sz w:val="20"/>
                <w:szCs w:val="20"/>
              </w:rPr>
            </w:pPr>
          </w:p>
        </w:tc>
        <w:tc>
          <w:tcPr>
            <w:tcW w:w="1980" w:type="dxa"/>
            <w:shd w:val="clear" w:color="auto" w:fill="FFFFFF" w:themeFill="background1"/>
          </w:tcPr>
          <w:p w14:paraId="476B4B2A" w14:textId="77777777" w:rsidR="0034000C" w:rsidRPr="00DC7289" w:rsidRDefault="0034000C" w:rsidP="0038257B">
            <w:pPr>
              <w:jc w:val="center"/>
              <w:rPr>
                <w:bCs/>
                <w:sz w:val="20"/>
                <w:szCs w:val="20"/>
              </w:rPr>
            </w:pPr>
          </w:p>
          <w:p w14:paraId="7A2F65E4" w14:textId="77777777" w:rsidR="0034000C" w:rsidRPr="00DC7289" w:rsidRDefault="0034000C" w:rsidP="0038257B">
            <w:pPr>
              <w:jc w:val="center"/>
              <w:rPr>
                <w:bCs/>
                <w:sz w:val="20"/>
                <w:szCs w:val="20"/>
              </w:rPr>
            </w:pPr>
            <w:r w:rsidRPr="00DC7289">
              <w:rPr>
                <w:bCs/>
                <w:sz w:val="20"/>
                <w:szCs w:val="20"/>
              </w:rPr>
              <w:t>Ekspertë:</w:t>
            </w:r>
          </w:p>
          <w:p w14:paraId="0764E1A7" w14:textId="77777777" w:rsidR="0034000C" w:rsidRPr="00DC7289" w:rsidRDefault="0034000C" w:rsidP="0038257B">
            <w:pPr>
              <w:jc w:val="center"/>
              <w:rPr>
                <w:bCs/>
                <w:sz w:val="20"/>
                <w:szCs w:val="20"/>
              </w:rPr>
            </w:pPr>
          </w:p>
          <w:p w14:paraId="44318707" w14:textId="77777777" w:rsidR="0034000C" w:rsidRPr="00DC7289" w:rsidRDefault="0034000C" w:rsidP="0038257B">
            <w:pPr>
              <w:jc w:val="center"/>
              <w:rPr>
                <w:bCs/>
                <w:sz w:val="20"/>
                <w:szCs w:val="20"/>
              </w:rPr>
            </w:pPr>
            <w:r w:rsidRPr="00DC7289">
              <w:rPr>
                <w:bCs/>
                <w:sz w:val="20"/>
                <w:szCs w:val="20"/>
              </w:rPr>
              <w:t>Dritan Caka</w:t>
            </w:r>
          </w:p>
          <w:p w14:paraId="3B15FCB2" w14:textId="3B4DA51B" w:rsidR="0034000C" w:rsidRPr="00DC7289" w:rsidRDefault="0034000C" w:rsidP="0038257B">
            <w:pPr>
              <w:jc w:val="center"/>
              <w:rPr>
                <w:bCs/>
                <w:sz w:val="20"/>
                <w:szCs w:val="20"/>
              </w:rPr>
            </w:pPr>
            <w:r w:rsidRPr="00DC7289">
              <w:rPr>
                <w:bCs/>
                <w:sz w:val="20"/>
                <w:szCs w:val="20"/>
              </w:rPr>
              <w:t>Irida Kaçerja</w:t>
            </w:r>
          </w:p>
          <w:p w14:paraId="558C1ABF" w14:textId="77777777" w:rsidR="0034000C" w:rsidRPr="00DC7289" w:rsidRDefault="0034000C" w:rsidP="0038257B">
            <w:pPr>
              <w:jc w:val="center"/>
              <w:rPr>
                <w:bCs/>
                <w:sz w:val="20"/>
                <w:szCs w:val="20"/>
              </w:rPr>
            </w:pPr>
          </w:p>
          <w:p w14:paraId="7AEAE24E" w14:textId="77777777" w:rsidR="0034000C" w:rsidRPr="00DC7289" w:rsidRDefault="0034000C" w:rsidP="0038257B">
            <w:pPr>
              <w:jc w:val="center"/>
              <w:rPr>
                <w:bCs/>
                <w:sz w:val="20"/>
                <w:szCs w:val="20"/>
              </w:rPr>
            </w:pPr>
            <w:r w:rsidRPr="00DC7289">
              <w:rPr>
                <w:bCs/>
                <w:sz w:val="20"/>
                <w:szCs w:val="20"/>
              </w:rPr>
              <w:t>Lehtësues:</w:t>
            </w:r>
          </w:p>
          <w:p w14:paraId="0BC59B35" w14:textId="359144AE" w:rsidR="0034000C" w:rsidRPr="00DC7289" w:rsidRDefault="0034000C" w:rsidP="0038257B">
            <w:pPr>
              <w:jc w:val="center"/>
              <w:rPr>
                <w:sz w:val="20"/>
                <w:szCs w:val="20"/>
              </w:rPr>
            </w:pPr>
            <w:r w:rsidRPr="00DC7289">
              <w:rPr>
                <w:bCs/>
                <w:sz w:val="20"/>
                <w:szCs w:val="20"/>
              </w:rPr>
              <w:t>Olti Skrame</w:t>
            </w:r>
          </w:p>
        </w:tc>
        <w:tc>
          <w:tcPr>
            <w:tcW w:w="1440" w:type="dxa"/>
          </w:tcPr>
          <w:p w14:paraId="36E00770" w14:textId="5776CEB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 qershor 2026</w:t>
            </w:r>
          </w:p>
        </w:tc>
        <w:tc>
          <w:tcPr>
            <w:tcW w:w="1800" w:type="dxa"/>
          </w:tcPr>
          <w:p w14:paraId="4B8A1C98" w14:textId="77777777" w:rsidR="0034000C" w:rsidRPr="00DC7289" w:rsidRDefault="0034000C" w:rsidP="0038257B">
            <w:pPr>
              <w:spacing w:line="276" w:lineRule="auto"/>
              <w:rPr>
                <w:rFonts w:eastAsia="Batang"/>
                <w:sz w:val="20"/>
                <w:szCs w:val="20"/>
                <w:u w:val="wave"/>
              </w:rPr>
            </w:pPr>
          </w:p>
        </w:tc>
      </w:tr>
      <w:tr w:rsidR="0034000C" w:rsidRPr="00DC7289" w14:paraId="29F02D0A" w14:textId="77777777" w:rsidTr="1BCCC74B">
        <w:trPr>
          <w:trHeight w:val="728"/>
        </w:trPr>
        <w:tc>
          <w:tcPr>
            <w:tcW w:w="711" w:type="dxa"/>
            <w:vMerge w:val="restart"/>
          </w:tcPr>
          <w:p w14:paraId="54A3737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1D90D401" w14:textId="2DEC39D8" w:rsidR="0034000C" w:rsidRPr="00DC7289" w:rsidRDefault="0034000C" w:rsidP="00CC315A">
            <w:pPr>
              <w:jc w:val="both"/>
              <w:rPr>
                <w:b/>
                <w:bCs/>
                <w:color w:val="000000" w:themeColor="text1"/>
                <w:sz w:val="20"/>
                <w:szCs w:val="20"/>
              </w:rPr>
            </w:pPr>
            <w:r w:rsidRPr="00DC7289">
              <w:rPr>
                <w:b/>
                <w:bCs/>
                <w:color w:val="000000" w:themeColor="text1"/>
                <w:sz w:val="20"/>
                <w:szCs w:val="20"/>
              </w:rPr>
              <w:t xml:space="preserve">MODUL </w:t>
            </w:r>
            <w:r w:rsidR="00CC315A" w:rsidRPr="00DC7289">
              <w:rPr>
                <w:b/>
                <w:bCs/>
                <w:color w:val="000000" w:themeColor="text1"/>
                <w:sz w:val="20"/>
                <w:szCs w:val="20"/>
              </w:rPr>
              <w:t xml:space="preserve">a. 16 </w:t>
            </w:r>
            <w:r w:rsidRPr="00DC7289">
              <w:rPr>
                <w:b/>
                <w:bCs/>
                <w:color w:val="000000" w:themeColor="text1"/>
                <w:sz w:val="20"/>
                <w:szCs w:val="20"/>
              </w:rPr>
              <w:t>“DHUNA ME BAZË GJINORE</w:t>
            </w:r>
            <w:r w:rsidR="00CC315A" w:rsidRPr="00DC7289">
              <w:rPr>
                <w:b/>
                <w:bCs/>
                <w:color w:val="000000" w:themeColor="text1"/>
                <w:sz w:val="20"/>
                <w:szCs w:val="20"/>
              </w:rPr>
              <w:t>”</w:t>
            </w:r>
          </w:p>
        </w:tc>
        <w:tc>
          <w:tcPr>
            <w:tcW w:w="1530" w:type="dxa"/>
            <w:vMerge w:val="restart"/>
          </w:tcPr>
          <w:p w14:paraId="03A3B598" w14:textId="77777777" w:rsidR="0034000C" w:rsidRPr="00DC7289" w:rsidRDefault="0034000C" w:rsidP="0038257B">
            <w:pPr>
              <w:jc w:val="center"/>
              <w:rPr>
                <w:sz w:val="20"/>
                <w:szCs w:val="20"/>
              </w:rPr>
            </w:pPr>
          </w:p>
          <w:p w14:paraId="7D87B663" w14:textId="77777777" w:rsidR="0034000C" w:rsidRPr="00DC7289" w:rsidRDefault="0034000C" w:rsidP="0038257B">
            <w:pPr>
              <w:jc w:val="center"/>
              <w:rPr>
                <w:sz w:val="20"/>
                <w:szCs w:val="20"/>
              </w:rPr>
            </w:pPr>
          </w:p>
          <w:p w14:paraId="1E0B87F6" w14:textId="77777777" w:rsidR="0034000C" w:rsidRPr="00DC7289" w:rsidRDefault="0034000C" w:rsidP="0038257B">
            <w:pPr>
              <w:jc w:val="center"/>
              <w:rPr>
                <w:sz w:val="20"/>
                <w:szCs w:val="20"/>
              </w:rPr>
            </w:pPr>
          </w:p>
          <w:p w14:paraId="2BA80F3C" w14:textId="77777777" w:rsidR="0034000C" w:rsidRPr="00DC7289" w:rsidRDefault="0034000C" w:rsidP="0038257B">
            <w:pPr>
              <w:jc w:val="center"/>
              <w:rPr>
                <w:sz w:val="20"/>
                <w:szCs w:val="20"/>
              </w:rPr>
            </w:pPr>
          </w:p>
          <w:p w14:paraId="5821D9F1" w14:textId="3B6BA50F" w:rsidR="0034000C" w:rsidRPr="00DC7289" w:rsidRDefault="0034000C" w:rsidP="0038257B">
            <w:pPr>
              <w:jc w:val="center"/>
              <w:rPr>
                <w:sz w:val="20"/>
                <w:szCs w:val="20"/>
              </w:rPr>
            </w:pPr>
            <w:r w:rsidRPr="00DC7289">
              <w:rPr>
                <w:sz w:val="20"/>
                <w:szCs w:val="20"/>
              </w:rPr>
              <w:t>UNDP</w:t>
            </w:r>
          </w:p>
        </w:tc>
        <w:tc>
          <w:tcPr>
            <w:tcW w:w="1980" w:type="dxa"/>
            <w:vMerge w:val="restart"/>
          </w:tcPr>
          <w:p w14:paraId="50FCDE42" w14:textId="77777777" w:rsidR="0034000C" w:rsidRPr="00DC7289" w:rsidRDefault="0034000C" w:rsidP="0038257B">
            <w:pPr>
              <w:jc w:val="center"/>
              <w:rPr>
                <w:sz w:val="20"/>
                <w:szCs w:val="20"/>
              </w:rPr>
            </w:pPr>
          </w:p>
          <w:p w14:paraId="3D1AC182" w14:textId="7C6207CD" w:rsidR="0034000C" w:rsidRPr="00DC7289" w:rsidRDefault="0034000C" w:rsidP="0038257B">
            <w:pPr>
              <w:jc w:val="center"/>
              <w:rPr>
                <w:sz w:val="20"/>
                <w:szCs w:val="20"/>
              </w:rPr>
            </w:pPr>
            <w:r w:rsidRPr="00DC7289">
              <w:rPr>
                <w:sz w:val="20"/>
                <w:szCs w:val="20"/>
              </w:rPr>
              <w:t>Ekspertë:</w:t>
            </w:r>
          </w:p>
          <w:p w14:paraId="01DC40AB" w14:textId="77777777" w:rsidR="0034000C" w:rsidRPr="00DC7289" w:rsidRDefault="0034000C" w:rsidP="0038257B">
            <w:pPr>
              <w:jc w:val="center"/>
              <w:rPr>
                <w:sz w:val="20"/>
                <w:szCs w:val="20"/>
              </w:rPr>
            </w:pPr>
          </w:p>
          <w:p w14:paraId="1D9E2857" w14:textId="339AF067" w:rsidR="0034000C" w:rsidRPr="00DC7289" w:rsidRDefault="4B9F1494" w:rsidP="0038257B">
            <w:pPr>
              <w:jc w:val="center"/>
              <w:rPr>
                <w:sz w:val="20"/>
                <w:szCs w:val="20"/>
              </w:rPr>
            </w:pPr>
            <w:r w:rsidRPr="00DC7289">
              <w:rPr>
                <w:sz w:val="20"/>
                <w:szCs w:val="20"/>
              </w:rPr>
              <w:t>Matilda Fetau</w:t>
            </w:r>
          </w:p>
          <w:p w14:paraId="7EB25955" w14:textId="30EDB58F" w:rsidR="4617A191" w:rsidRPr="00DC7289" w:rsidRDefault="4617A191" w:rsidP="56D5CB9C">
            <w:pPr>
              <w:jc w:val="center"/>
            </w:pPr>
            <w:r w:rsidRPr="00DC7289">
              <w:rPr>
                <w:sz w:val="20"/>
                <w:szCs w:val="20"/>
              </w:rPr>
              <w:t>Ornela Naqellari</w:t>
            </w:r>
          </w:p>
          <w:p w14:paraId="7B958EF9" w14:textId="77777777" w:rsidR="0034000C" w:rsidRPr="00DC7289" w:rsidRDefault="0034000C" w:rsidP="0038257B">
            <w:pPr>
              <w:jc w:val="center"/>
              <w:rPr>
                <w:sz w:val="20"/>
                <w:szCs w:val="20"/>
              </w:rPr>
            </w:pPr>
          </w:p>
          <w:p w14:paraId="12C0A983" w14:textId="77777777" w:rsidR="0034000C" w:rsidRPr="00DC7289" w:rsidRDefault="0034000C" w:rsidP="0038257B">
            <w:pPr>
              <w:jc w:val="center"/>
              <w:rPr>
                <w:sz w:val="20"/>
                <w:szCs w:val="20"/>
              </w:rPr>
            </w:pPr>
          </w:p>
          <w:p w14:paraId="577E6261" w14:textId="77777777" w:rsidR="0034000C" w:rsidRPr="00DC7289" w:rsidRDefault="0034000C" w:rsidP="0038257B">
            <w:pPr>
              <w:jc w:val="center"/>
              <w:rPr>
                <w:sz w:val="20"/>
                <w:szCs w:val="20"/>
              </w:rPr>
            </w:pPr>
          </w:p>
          <w:p w14:paraId="2690F5BC" w14:textId="77777777" w:rsidR="0034000C" w:rsidRPr="00DC7289" w:rsidRDefault="0034000C" w:rsidP="0038257B">
            <w:pPr>
              <w:jc w:val="center"/>
              <w:rPr>
                <w:sz w:val="20"/>
                <w:szCs w:val="20"/>
              </w:rPr>
            </w:pPr>
            <w:r w:rsidRPr="00DC7289">
              <w:rPr>
                <w:sz w:val="20"/>
                <w:szCs w:val="20"/>
              </w:rPr>
              <w:t>Lehtësues:</w:t>
            </w:r>
          </w:p>
          <w:p w14:paraId="2230069D" w14:textId="77777777" w:rsidR="0034000C" w:rsidRPr="00DC7289" w:rsidRDefault="0034000C" w:rsidP="0038257B">
            <w:pPr>
              <w:jc w:val="center"/>
              <w:rPr>
                <w:sz w:val="20"/>
                <w:szCs w:val="20"/>
              </w:rPr>
            </w:pPr>
            <w:r w:rsidRPr="00DC7289">
              <w:rPr>
                <w:sz w:val="20"/>
                <w:szCs w:val="20"/>
              </w:rPr>
              <w:t>Adnan Hoxha</w:t>
            </w:r>
          </w:p>
          <w:p w14:paraId="277A7C4B" w14:textId="77777777" w:rsidR="0034000C" w:rsidRPr="00DC7289" w:rsidRDefault="0034000C" w:rsidP="0038257B">
            <w:pPr>
              <w:jc w:val="center"/>
              <w:rPr>
                <w:sz w:val="20"/>
                <w:szCs w:val="20"/>
              </w:rPr>
            </w:pPr>
          </w:p>
          <w:p w14:paraId="25B2D981" w14:textId="793B289B" w:rsidR="0034000C" w:rsidRPr="00DC7289" w:rsidRDefault="0034000C" w:rsidP="0038257B">
            <w:pPr>
              <w:jc w:val="center"/>
              <w:rPr>
                <w:sz w:val="20"/>
                <w:szCs w:val="20"/>
                <w:highlight w:val="yellow"/>
              </w:rPr>
            </w:pPr>
          </w:p>
        </w:tc>
        <w:tc>
          <w:tcPr>
            <w:tcW w:w="1440" w:type="dxa"/>
            <w:vMerge w:val="restart"/>
          </w:tcPr>
          <w:p w14:paraId="594EF35E" w14:textId="7B868D08"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 qershor 2026</w:t>
            </w:r>
          </w:p>
        </w:tc>
        <w:tc>
          <w:tcPr>
            <w:tcW w:w="1800" w:type="dxa"/>
            <w:vMerge w:val="restart"/>
          </w:tcPr>
          <w:p w14:paraId="6DB64900" w14:textId="77777777" w:rsidR="0034000C" w:rsidRPr="00DC7289" w:rsidRDefault="0034000C" w:rsidP="0038257B">
            <w:pPr>
              <w:spacing w:line="276" w:lineRule="auto"/>
              <w:rPr>
                <w:rFonts w:eastAsia="Batang"/>
                <w:sz w:val="20"/>
                <w:szCs w:val="20"/>
                <w:u w:val="wave"/>
              </w:rPr>
            </w:pPr>
          </w:p>
          <w:p w14:paraId="0A4DDF06" w14:textId="77777777" w:rsidR="0034000C" w:rsidRPr="00DC7289" w:rsidRDefault="0034000C" w:rsidP="0038257B">
            <w:pPr>
              <w:spacing w:line="276" w:lineRule="auto"/>
              <w:rPr>
                <w:rFonts w:eastAsia="Batang"/>
                <w:sz w:val="20"/>
                <w:szCs w:val="20"/>
                <w:u w:val="wave"/>
              </w:rPr>
            </w:pPr>
          </w:p>
          <w:p w14:paraId="6C652A3D" w14:textId="77777777" w:rsidR="0034000C" w:rsidRPr="00DC7289" w:rsidRDefault="0034000C" w:rsidP="0038257B">
            <w:pPr>
              <w:spacing w:line="276" w:lineRule="auto"/>
              <w:rPr>
                <w:rFonts w:eastAsia="Batang"/>
                <w:sz w:val="20"/>
                <w:szCs w:val="20"/>
                <w:u w:val="wave"/>
              </w:rPr>
            </w:pPr>
          </w:p>
          <w:p w14:paraId="5D132DC6" w14:textId="77777777" w:rsidR="0034000C" w:rsidRPr="00DC7289" w:rsidRDefault="0034000C" w:rsidP="0038257B">
            <w:pPr>
              <w:spacing w:line="276" w:lineRule="auto"/>
              <w:rPr>
                <w:rFonts w:eastAsia="Batang"/>
                <w:sz w:val="20"/>
                <w:szCs w:val="20"/>
                <w:u w:val="wave"/>
              </w:rPr>
            </w:pPr>
          </w:p>
          <w:p w14:paraId="1C0903B1" w14:textId="77777777" w:rsidR="0034000C" w:rsidRPr="00DC7289" w:rsidRDefault="0034000C" w:rsidP="0038257B">
            <w:pPr>
              <w:spacing w:line="276" w:lineRule="auto"/>
              <w:rPr>
                <w:rFonts w:eastAsia="Batang"/>
                <w:sz w:val="20"/>
                <w:szCs w:val="20"/>
                <w:u w:val="wave"/>
              </w:rPr>
            </w:pPr>
          </w:p>
          <w:p w14:paraId="44DB3E41" w14:textId="52EC183F" w:rsidR="0034000C" w:rsidRPr="00DC7289" w:rsidRDefault="0034000C" w:rsidP="0038257B">
            <w:pPr>
              <w:spacing w:line="276" w:lineRule="auto"/>
              <w:rPr>
                <w:rFonts w:eastAsia="Batang"/>
                <w:sz w:val="20"/>
                <w:szCs w:val="20"/>
                <w:u w:val="wave"/>
              </w:rPr>
            </w:pPr>
          </w:p>
        </w:tc>
      </w:tr>
      <w:tr w:rsidR="0034000C" w:rsidRPr="00DC7289" w14:paraId="5248332F" w14:textId="77777777" w:rsidTr="1BCCC74B">
        <w:trPr>
          <w:trHeight w:val="1520"/>
        </w:trPr>
        <w:tc>
          <w:tcPr>
            <w:tcW w:w="711" w:type="dxa"/>
            <w:vMerge/>
          </w:tcPr>
          <w:p w14:paraId="71EB71EB"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685C8C9E" w14:textId="77777777" w:rsidR="0034000C" w:rsidRPr="00DC7289" w:rsidRDefault="0034000C" w:rsidP="0038257B">
            <w:pPr>
              <w:jc w:val="both"/>
              <w:rPr>
                <w:color w:val="000000" w:themeColor="text1"/>
                <w:sz w:val="20"/>
                <w:szCs w:val="20"/>
              </w:rPr>
            </w:pPr>
            <w:r w:rsidRPr="00DC7289">
              <w:rPr>
                <w:color w:val="000000" w:themeColor="text1"/>
                <w:sz w:val="20"/>
                <w:szCs w:val="20"/>
              </w:rPr>
              <w:t xml:space="preserve">Zbatimi i ndalimit me ligj të krimeve të urrejtjes dhe gjuhës së urrejtjes me fokus LGBTIQ+ . </w:t>
            </w:r>
          </w:p>
          <w:p w14:paraId="707E2C38" w14:textId="418B6C74" w:rsidR="0034000C" w:rsidRPr="00DC7289" w:rsidRDefault="0034000C" w:rsidP="0038257B">
            <w:pPr>
              <w:rPr>
                <w:color w:val="000000" w:themeColor="text1"/>
                <w:sz w:val="20"/>
                <w:szCs w:val="20"/>
              </w:rPr>
            </w:pPr>
            <w:r w:rsidRPr="00DC7289">
              <w:rPr>
                <w:color w:val="000000" w:themeColor="text1"/>
                <w:sz w:val="20"/>
                <w:szCs w:val="20"/>
              </w:rPr>
              <w:t>Efikasiteti i ndjekjes penale në rastet e dhunës me bazë gjinore. Efektiviteti i zbatimit të urdhrave të mbrojtjes dhe procedimet në rast të shkeljes së tyre.</w:t>
            </w:r>
          </w:p>
        </w:tc>
        <w:tc>
          <w:tcPr>
            <w:tcW w:w="1530" w:type="dxa"/>
            <w:vMerge/>
          </w:tcPr>
          <w:p w14:paraId="33735742" w14:textId="77777777" w:rsidR="0034000C" w:rsidRPr="00DC7289" w:rsidRDefault="0034000C" w:rsidP="0038257B">
            <w:pPr>
              <w:jc w:val="center"/>
              <w:rPr>
                <w:sz w:val="20"/>
                <w:szCs w:val="20"/>
              </w:rPr>
            </w:pPr>
          </w:p>
        </w:tc>
        <w:tc>
          <w:tcPr>
            <w:tcW w:w="1980" w:type="dxa"/>
            <w:vMerge/>
          </w:tcPr>
          <w:p w14:paraId="6AE73CA4" w14:textId="77777777" w:rsidR="0034000C" w:rsidRPr="00DC7289" w:rsidRDefault="0034000C" w:rsidP="0038257B">
            <w:pPr>
              <w:jc w:val="center"/>
              <w:rPr>
                <w:sz w:val="20"/>
                <w:szCs w:val="20"/>
              </w:rPr>
            </w:pPr>
          </w:p>
        </w:tc>
        <w:tc>
          <w:tcPr>
            <w:tcW w:w="1440" w:type="dxa"/>
            <w:vMerge/>
          </w:tcPr>
          <w:p w14:paraId="440E4C39" w14:textId="77777777" w:rsidR="0034000C" w:rsidRPr="00DC7289" w:rsidRDefault="0034000C" w:rsidP="0038257B">
            <w:pPr>
              <w:spacing w:line="276" w:lineRule="auto"/>
              <w:jc w:val="center"/>
              <w:rPr>
                <w:rFonts w:eastAsia="Batang"/>
                <w:sz w:val="20"/>
                <w:szCs w:val="20"/>
                <w:u w:val="wave"/>
              </w:rPr>
            </w:pPr>
          </w:p>
        </w:tc>
        <w:tc>
          <w:tcPr>
            <w:tcW w:w="1800" w:type="dxa"/>
            <w:vMerge/>
          </w:tcPr>
          <w:p w14:paraId="738F0F3B" w14:textId="77777777" w:rsidR="0034000C" w:rsidRPr="00DC7289" w:rsidRDefault="0034000C" w:rsidP="0038257B">
            <w:pPr>
              <w:spacing w:line="276" w:lineRule="auto"/>
              <w:rPr>
                <w:rFonts w:eastAsia="Batang"/>
                <w:sz w:val="20"/>
                <w:szCs w:val="20"/>
                <w:u w:val="wave"/>
              </w:rPr>
            </w:pPr>
          </w:p>
        </w:tc>
      </w:tr>
      <w:tr w:rsidR="0034000C" w:rsidRPr="00DC7289" w14:paraId="5BC2781C" w14:textId="77777777" w:rsidTr="1BCCC74B">
        <w:trPr>
          <w:trHeight w:val="1052"/>
        </w:trPr>
        <w:tc>
          <w:tcPr>
            <w:tcW w:w="711" w:type="dxa"/>
          </w:tcPr>
          <w:p w14:paraId="6DE7FED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vAlign w:val="center"/>
          </w:tcPr>
          <w:p w14:paraId="44A97596" w14:textId="357447AB" w:rsidR="0034000C" w:rsidRPr="00DC7289" w:rsidRDefault="0034000C" w:rsidP="0038257B">
            <w:pPr>
              <w:jc w:val="both"/>
              <w:rPr>
                <w:color w:val="000000" w:themeColor="text1"/>
                <w:sz w:val="20"/>
                <w:szCs w:val="20"/>
              </w:rPr>
            </w:pPr>
            <w:r w:rsidRPr="00DC7289">
              <w:rPr>
                <w:color w:val="000000" w:themeColor="text1"/>
                <w:sz w:val="20"/>
                <w:szCs w:val="20"/>
              </w:rPr>
              <w:t xml:space="preserve">Dhuna në familje sipas nenit 130/a të Kodit Penal. Ndryshimet e dispozitës dhe raporti me ligjin për dhunën në familje. Interpretimi i termave “gjini e afërt” dhe “krushqi e afërt”. Praktikat e ndryshme gjyqësore lidhur me rrethin e pjesëtarëve të familjes që janë subjekt i veprës penale të dhunës në familje. Interpretimi i rrethanës cilësuese “më shumë se njëherë”  dhe “në praninë e fëmijëve” sipas paragrafit të katërt të nenit 130/a të Kodit Penal. </w:t>
            </w:r>
          </w:p>
          <w:p w14:paraId="78288799" w14:textId="3410D123" w:rsidR="0034000C" w:rsidRPr="00DC7289" w:rsidRDefault="0034000C" w:rsidP="0038257B">
            <w:pPr>
              <w:jc w:val="both"/>
              <w:rPr>
                <w:color w:val="000000" w:themeColor="text1"/>
                <w:sz w:val="20"/>
                <w:szCs w:val="20"/>
              </w:rPr>
            </w:pPr>
            <w:r w:rsidRPr="00DC7289">
              <w:rPr>
                <w:color w:val="000000" w:themeColor="text1"/>
                <w:sz w:val="20"/>
                <w:szCs w:val="20"/>
              </w:rPr>
              <w:t>Parashikimet ndërkombëtare dhe praktika gjyqësore.</w:t>
            </w:r>
          </w:p>
        </w:tc>
        <w:tc>
          <w:tcPr>
            <w:tcW w:w="1530" w:type="dxa"/>
          </w:tcPr>
          <w:p w14:paraId="39BA8FC3" w14:textId="77777777" w:rsidR="0034000C" w:rsidRPr="00DC7289" w:rsidRDefault="0034000C" w:rsidP="0038257B">
            <w:pPr>
              <w:jc w:val="center"/>
              <w:rPr>
                <w:sz w:val="20"/>
                <w:szCs w:val="20"/>
              </w:rPr>
            </w:pPr>
          </w:p>
          <w:p w14:paraId="74600176" w14:textId="77777777" w:rsidR="0034000C" w:rsidRPr="00DC7289" w:rsidRDefault="0034000C" w:rsidP="0038257B">
            <w:pPr>
              <w:jc w:val="center"/>
              <w:rPr>
                <w:sz w:val="20"/>
                <w:szCs w:val="20"/>
              </w:rPr>
            </w:pPr>
          </w:p>
          <w:p w14:paraId="45E6DE69" w14:textId="7D14EB9E" w:rsidR="0034000C" w:rsidRPr="00DC7289" w:rsidRDefault="0034000C" w:rsidP="0038257B">
            <w:pPr>
              <w:jc w:val="center"/>
              <w:rPr>
                <w:sz w:val="20"/>
                <w:szCs w:val="20"/>
              </w:rPr>
            </w:pPr>
            <w:r w:rsidRPr="00DC7289">
              <w:rPr>
                <w:sz w:val="20"/>
                <w:szCs w:val="20"/>
              </w:rPr>
              <w:t>UNDP</w:t>
            </w:r>
          </w:p>
        </w:tc>
        <w:tc>
          <w:tcPr>
            <w:tcW w:w="1980" w:type="dxa"/>
          </w:tcPr>
          <w:p w14:paraId="789EBA1D" w14:textId="34CC4004" w:rsidR="0034000C" w:rsidRPr="00DC7289" w:rsidRDefault="0034000C" w:rsidP="0038257B">
            <w:pPr>
              <w:jc w:val="center"/>
              <w:rPr>
                <w:sz w:val="20"/>
                <w:szCs w:val="20"/>
              </w:rPr>
            </w:pPr>
            <w:r w:rsidRPr="00DC7289">
              <w:rPr>
                <w:sz w:val="20"/>
                <w:szCs w:val="20"/>
              </w:rPr>
              <w:t>Ekspertë:</w:t>
            </w:r>
          </w:p>
          <w:p w14:paraId="05D46DBB" w14:textId="77777777" w:rsidR="0034000C" w:rsidRPr="00DC7289" w:rsidRDefault="0034000C" w:rsidP="0038257B">
            <w:pPr>
              <w:jc w:val="center"/>
              <w:rPr>
                <w:sz w:val="20"/>
                <w:szCs w:val="20"/>
              </w:rPr>
            </w:pPr>
          </w:p>
          <w:p w14:paraId="0D800089" w14:textId="48EE4A21" w:rsidR="0034000C" w:rsidRPr="00DC7289" w:rsidRDefault="0034000C" w:rsidP="0038257B">
            <w:pPr>
              <w:jc w:val="center"/>
              <w:rPr>
                <w:sz w:val="20"/>
                <w:szCs w:val="20"/>
              </w:rPr>
            </w:pPr>
            <w:r w:rsidRPr="00DC7289">
              <w:rPr>
                <w:sz w:val="20"/>
                <w:szCs w:val="20"/>
              </w:rPr>
              <w:t>Valbona Vata</w:t>
            </w:r>
          </w:p>
          <w:p w14:paraId="02A1478A" w14:textId="77777777" w:rsidR="0034000C" w:rsidRPr="00DC7289" w:rsidRDefault="0034000C" w:rsidP="0038257B">
            <w:pPr>
              <w:jc w:val="center"/>
              <w:rPr>
                <w:sz w:val="20"/>
                <w:szCs w:val="20"/>
              </w:rPr>
            </w:pPr>
            <w:r w:rsidRPr="00DC7289">
              <w:rPr>
                <w:sz w:val="20"/>
                <w:szCs w:val="20"/>
              </w:rPr>
              <w:t>Marjeta Zaimi</w:t>
            </w:r>
          </w:p>
          <w:p w14:paraId="03466A6A" w14:textId="77777777" w:rsidR="0034000C" w:rsidRPr="00DC7289" w:rsidRDefault="0034000C" w:rsidP="0038257B">
            <w:pPr>
              <w:jc w:val="center"/>
              <w:rPr>
                <w:sz w:val="20"/>
                <w:szCs w:val="20"/>
              </w:rPr>
            </w:pPr>
          </w:p>
          <w:p w14:paraId="3F6D1415" w14:textId="77777777" w:rsidR="0034000C" w:rsidRPr="00DC7289" w:rsidRDefault="0034000C" w:rsidP="0038257B">
            <w:pPr>
              <w:jc w:val="center"/>
              <w:rPr>
                <w:sz w:val="20"/>
                <w:szCs w:val="20"/>
              </w:rPr>
            </w:pPr>
            <w:r w:rsidRPr="00DC7289">
              <w:rPr>
                <w:sz w:val="20"/>
                <w:szCs w:val="20"/>
              </w:rPr>
              <w:t>Lehtësues:</w:t>
            </w:r>
          </w:p>
          <w:p w14:paraId="56A84054" w14:textId="77777777" w:rsidR="0034000C" w:rsidRPr="00DC7289" w:rsidRDefault="0034000C" w:rsidP="0038257B">
            <w:pPr>
              <w:jc w:val="center"/>
              <w:rPr>
                <w:sz w:val="20"/>
                <w:szCs w:val="20"/>
              </w:rPr>
            </w:pPr>
            <w:r w:rsidRPr="00DC7289">
              <w:rPr>
                <w:sz w:val="20"/>
                <w:szCs w:val="20"/>
              </w:rPr>
              <w:t>Gëzim Spahiu</w:t>
            </w:r>
          </w:p>
          <w:p w14:paraId="0FB8C5B6" w14:textId="77777777" w:rsidR="0034000C" w:rsidRPr="00DC7289" w:rsidRDefault="0034000C" w:rsidP="0038257B">
            <w:pPr>
              <w:jc w:val="center"/>
              <w:rPr>
                <w:sz w:val="20"/>
                <w:szCs w:val="20"/>
              </w:rPr>
            </w:pPr>
          </w:p>
          <w:p w14:paraId="44EF364A" w14:textId="6D91B8C5" w:rsidR="0034000C" w:rsidRPr="00DC7289" w:rsidRDefault="0034000C" w:rsidP="0038257B">
            <w:pPr>
              <w:jc w:val="center"/>
              <w:rPr>
                <w:sz w:val="20"/>
                <w:szCs w:val="20"/>
                <w:highlight w:val="yellow"/>
              </w:rPr>
            </w:pPr>
          </w:p>
        </w:tc>
        <w:tc>
          <w:tcPr>
            <w:tcW w:w="1440" w:type="dxa"/>
          </w:tcPr>
          <w:p w14:paraId="28028E0D" w14:textId="0F55ADAF"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3</w:t>
            </w:r>
            <w:r w:rsidRPr="00DC7289">
              <w:rPr>
                <w:sz w:val="20"/>
                <w:szCs w:val="20"/>
              </w:rPr>
              <w:t xml:space="preserve"> </w:t>
            </w:r>
            <w:r w:rsidRPr="00DC7289">
              <w:rPr>
                <w:rFonts w:eastAsia="Batang"/>
                <w:sz w:val="20"/>
                <w:szCs w:val="20"/>
                <w:u w:val="wave"/>
              </w:rPr>
              <w:t>qershor 2026</w:t>
            </w:r>
          </w:p>
        </w:tc>
        <w:tc>
          <w:tcPr>
            <w:tcW w:w="1800" w:type="dxa"/>
          </w:tcPr>
          <w:p w14:paraId="0510420C" w14:textId="39D2CA04" w:rsidR="0034000C" w:rsidRPr="00DC7289" w:rsidRDefault="0034000C" w:rsidP="0038257B">
            <w:pPr>
              <w:shd w:val="clear" w:color="auto" w:fill="FFFFFF" w:themeFill="background1"/>
              <w:spacing w:line="276" w:lineRule="auto"/>
              <w:rPr>
                <w:rFonts w:eastAsia="Batang"/>
                <w:sz w:val="20"/>
                <w:szCs w:val="20"/>
                <w:u w:val="wave"/>
              </w:rPr>
            </w:pPr>
          </w:p>
        </w:tc>
      </w:tr>
      <w:tr w:rsidR="0034000C" w:rsidRPr="00DC7289" w14:paraId="3C56DE39" w14:textId="77777777" w:rsidTr="1BCCC74B">
        <w:trPr>
          <w:trHeight w:val="1952"/>
        </w:trPr>
        <w:tc>
          <w:tcPr>
            <w:tcW w:w="711" w:type="dxa"/>
          </w:tcPr>
          <w:p w14:paraId="344FE130" w14:textId="12272800"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AEF64B6" w14:textId="77777777" w:rsidR="0034000C" w:rsidRPr="00DC7289" w:rsidRDefault="0034000C" w:rsidP="0038257B">
            <w:pPr>
              <w:jc w:val="both"/>
              <w:rPr>
                <w:color w:val="000000" w:themeColor="text1"/>
                <w:sz w:val="20"/>
                <w:szCs w:val="20"/>
                <w:lang w:eastAsia="sq-AL"/>
              </w:rPr>
            </w:pPr>
            <w:r w:rsidRPr="00DC7289">
              <w:rPr>
                <w:color w:val="000000" w:themeColor="text1"/>
                <w:sz w:val="20"/>
                <w:szCs w:val="20"/>
                <w:lang w:eastAsia="sq-AL"/>
              </w:rPr>
              <w:t>Aktivitet trajnues pan-evropian mbi ligjin e BE-së për barazinë gjinore.</w:t>
            </w:r>
          </w:p>
          <w:p w14:paraId="2CF7784E" w14:textId="77777777" w:rsidR="0034000C" w:rsidRPr="00DC7289" w:rsidRDefault="0034000C" w:rsidP="0038257B">
            <w:pPr>
              <w:jc w:val="both"/>
              <w:rPr>
                <w:color w:val="000000" w:themeColor="text1"/>
                <w:sz w:val="20"/>
                <w:szCs w:val="20"/>
                <w:lang w:eastAsia="sq-AL"/>
              </w:rPr>
            </w:pPr>
          </w:p>
          <w:p w14:paraId="777EC8A6" w14:textId="010C9651" w:rsidR="0034000C" w:rsidRPr="00DC7289" w:rsidRDefault="0034000C" w:rsidP="0038257B">
            <w:pPr>
              <w:spacing w:line="276" w:lineRule="auto"/>
              <w:jc w:val="both"/>
              <w:rPr>
                <w:rFonts w:eastAsia="Batang"/>
                <w:sz w:val="20"/>
                <w:szCs w:val="20"/>
                <w:u w:val="wave"/>
              </w:rPr>
            </w:pPr>
          </w:p>
        </w:tc>
        <w:tc>
          <w:tcPr>
            <w:tcW w:w="1530" w:type="dxa"/>
          </w:tcPr>
          <w:p w14:paraId="55E47CD1" w14:textId="1F31431C" w:rsidR="0034000C" w:rsidRPr="00DC7289" w:rsidRDefault="0034000C" w:rsidP="0038257B">
            <w:pPr>
              <w:spacing w:line="276" w:lineRule="auto"/>
              <w:jc w:val="center"/>
              <w:rPr>
                <w:rFonts w:eastAsia="Batang"/>
                <w:sz w:val="20"/>
                <w:szCs w:val="20"/>
                <w:u w:val="wave"/>
              </w:rPr>
            </w:pPr>
            <w:r w:rsidRPr="00DC7289">
              <w:rPr>
                <w:sz w:val="20"/>
                <w:szCs w:val="20"/>
              </w:rPr>
              <w:t>ERA</w:t>
            </w:r>
          </w:p>
        </w:tc>
        <w:tc>
          <w:tcPr>
            <w:tcW w:w="1980" w:type="dxa"/>
          </w:tcPr>
          <w:p w14:paraId="502E4724" w14:textId="77777777" w:rsidR="0034000C" w:rsidRPr="00DC7289" w:rsidRDefault="0034000C" w:rsidP="0038257B">
            <w:pPr>
              <w:jc w:val="center"/>
              <w:rPr>
                <w:sz w:val="20"/>
                <w:szCs w:val="20"/>
              </w:rPr>
            </w:pPr>
            <w:r w:rsidRPr="00DC7289">
              <w:rPr>
                <w:sz w:val="20"/>
                <w:szCs w:val="20"/>
              </w:rPr>
              <w:t>Ekspertë:</w:t>
            </w:r>
          </w:p>
          <w:p w14:paraId="1A6C1ADB" w14:textId="77777777" w:rsidR="0034000C" w:rsidRPr="00DC7289" w:rsidRDefault="0034000C" w:rsidP="0038257B">
            <w:pPr>
              <w:jc w:val="center"/>
              <w:rPr>
                <w:sz w:val="20"/>
                <w:szCs w:val="20"/>
              </w:rPr>
            </w:pPr>
            <w:r w:rsidRPr="00DC7289">
              <w:rPr>
                <w:sz w:val="20"/>
                <w:szCs w:val="20"/>
              </w:rPr>
              <w:t>Aida Bushati</w:t>
            </w:r>
          </w:p>
          <w:p w14:paraId="404EF0D1" w14:textId="77777777" w:rsidR="0034000C" w:rsidRPr="00DC7289" w:rsidRDefault="0034000C" w:rsidP="0038257B">
            <w:pPr>
              <w:jc w:val="center"/>
              <w:rPr>
                <w:sz w:val="20"/>
                <w:szCs w:val="20"/>
              </w:rPr>
            </w:pPr>
            <w:r w:rsidRPr="00DC7289">
              <w:rPr>
                <w:sz w:val="20"/>
                <w:szCs w:val="20"/>
              </w:rPr>
              <w:t>Arta Mandro</w:t>
            </w:r>
          </w:p>
          <w:p w14:paraId="2F7950AD" w14:textId="77777777" w:rsidR="0034000C" w:rsidRPr="00DC7289" w:rsidRDefault="0034000C" w:rsidP="0038257B">
            <w:pPr>
              <w:jc w:val="center"/>
              <w:rPr>
                <w:sz w:val="20"/>
                <w:szCs w:val="20"/>
              </w:rPr>
            </w:pPr>
          </w:p>
          <w:p w14:paraId="5C18D304" w14:textId="77777777" w:rsidR="0034000C" w:rsidRPr="00DC7289" w:rsidRDefault="0034000C" w:rsidP="0038257B">
            <w:pPr>
              <w:jc w:val="center"/>
              <w:rPr>
                <w:sz w:val="20"/>
                <w:szCs w:val="20"/>
              </w:rPr>
            </w:pPr>
            <w:r w:rsidRPr="00DC7289">
              <w:rPr>
                <w:sz w:val="20"/>
                <w:szCs w:val="20"/>
              </w:rPr>
              <w:t>Lehtësues:</w:t>
            </w:r>
          </w:p>
          <w:p w14:paraId="3F6415F2" w14:textId="77777777" w:rsidR="0034000C" w:rsidRPr="00DC7289" w:rsidRDefault="0034000C" w:rsidP="0038257B">
            <w:pPr>
              <w:jc w:val="center"/>
              <w:rPr>
                <w:sz w:val="20"/>
                <w:szCs w:val="20"/>
              </w:rPr>
            </w:pPr>
            <w:r w:rsidRPr="00DC7289">
              <w:rPr>
                <w:sz w:val="20"/>
                <w:szCs w:val="20"/>
              </w:rPr>
              <w:t xml:space="preserve">Erida Visoçi </w:t>
            </w:r>
          </w:p>
          <w:p w14:paraId="15350067" w14:textId="3FE85C6B" w:rsidR="0034000C" w:rsidRPr="00DC7289" w:rsidRDefault="0034000C" w:rsidP="0038257B">
            <w:pPr>
              <w:spacing w:line="276" w:lineRule="auto"/>
              <w:jc w:val="center"/>
              <w:rPr>
                <w:rFonts w:eastAsia="Batang"/>
                <w:sz w:val="20"/>
                <w:szCs w:val="20"/>
                <w:u w:val="wave"/>
              </w:rPr>
            </w:pPr>
          </w:p>
        </w:tc>
        <w:tc>
          <w:tcPr>
            <w:tcW w:w="1440" w:type="dxa"/>
          </w:tcPr>
          <w:p w14:paraId="4AC3DD33" w14:textId="329210E3"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4-5</w:t>
            </w:r>
            <w:r w:rsidRPr="00DC7289">
              <w:rPr>
                <w:sz w:val="20"/>
                <w:szCs w:val="20"/>
              </w:rPr>
              <w:t xml:space="preserve"> </w:t>
            </w:r>
            <w:r w:rsidRPr="00DC7289">
              <w:rPr>
                <w:rFonts w:eastAsia="Batang"/>
                <w:sz w:val="20"/>
                <w:szCs w:val="20"/>
                <w:u w:val="wave"/>
              </w:rPr>
              <w:t>qershor 2026</w:t>
            </w:r>
          </w:p>
        </w:tc>
        <w:tc>
          <w:tcPr>
            <w:tcW w:w="1800" w:type="dxa"/>
          </w:tcPr>
          <w:p w14:paraId="68D9DF51" w14:textId="6DCA3F05" w:rsidR="0034000C" w:rsidRPr="00DC7289" w:rsidRDefault="0034000C" w:rsidP="0038257B">
            <w:pPr>
              <w:spacing w:line="276" w:lineRule="auto"/>
              <w:rPr>
                <w:rFonts w:eastAsia="Batang"/>
                <w:sz w:val="20"/>
                <w:szCs w:val="20"/>
                <w:u w:val="wave"/>
              </w:rPr>
            </w:pPr>
          </w:p>
        </w:tc>
      </w:tr>
      <w:tr w:rsidR="0034000C" w:rsidRPr="00DC7289" w14:paraId="54DEE318" w14:textId="77777777" w:rsidTr="1BCCC74B">
        <w:trPr>
          <w:trHeight w:val="465"/>
        </w:trPr>
        <w:tc>
          <w:tcPr>
            <w:tcW w:w="711" w:type="dxa"/>
            <w:vMerge w:val="restart"/>
          </w:tcPr>
          <w:p w14:paraId="49CA1CE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9C3D103" w14:textId="38B8A9B1" w:rsidR="0034000C" w:rsidRPr="00DC7289" w:rsidRDefault="0034000C" w:rsidP="00E409BD">
            <w:pPr>
              <w:spacing w:line="276" w:lineRule="auto"/>
              <w:jc w:val="both"/>
              <w:rPr>
                <w:b/>
                <w:bCs/>
                <w:color w:val="000000" w:themeColor="text1"/>
                <w:sz w:val="20"/>
                <w:szCs w:val="20"/>
              </w:rPr>
            </w:pPr>
            <w:r w:rsidRPr="00DC7289">
              <w:rPr>
                <w:b/>
                <w:bCs/>
                <w:color w:val="000000" w:themeColor="text1"/>
                <w:sz w:val="20"/>
                <w:szCs w:val="20"/>
              </w:rPr>
              <w:t>MODUL</w:t>
            </w:r>
            <w:r w:rsidR="00E409BD" w:rsidRPr="00DC7289">
              <w:rPr>
                <w:b/>
                <w:bCs/>
                <w:color w:val="000000" w:themeColor="text1"/>
                <w:sz w:val="20"/>
                <w:szCs w:val="20"/>
              </w:rPr>
              <w:t xml:space="preserve"> a.16</w:t>
            </w:r>
            <w:r w:rsidRPr="00DC7289">
              <w:rPr>
                <w:b/>
                <w:bCs/>
                <w:color w:val="000000" w:themeColor="text1"/>
                <w:sz w:val="20"/>
                <w:szCs w:val="20"/>
              </w:rPr>
              <w:t xml:space="preserve"> “DHUNA ME BAZË GJINORE”</w:t>
            </w:r>
          </w:p>
        </w:tc>
        <w:tc>
          <w:tcPr>
            <w:tcW w:w="1530" w:type="dxa"/>
            <w:vMerge w:val="restart"/>
          </w:tcPr>
          <w:p w14:paraId="18364D0A" w14:textId="61355A74" w:rsidR="0034000C" w:rsidRPr="00DC7289" w:rsidRDefault="0034000C" w:rsidP="0038257B">
            <w:pPr>
              <w:jc w:val="center"/>
              <w:rPr>
                <w:sz w:val="20"/>
                <w:szCs w:val="20"/>
              </w:rPr>
            </w:pPr>
            <w:r w:rsidRPr="00DC7289">
              <w:rPr>
                <w:sz w:val="20"/>
                <w:szCs w:val="20"/>
              </w:rPr>
              <w:t>UNDP</w:t>
            </w:r>
          </w:p>
        </w:tc>
        <w:tc>
          <w:tcPr>
            <w:tcW w:w="1980" w:type="dxa"/>
            <w:vMerge w:val="restart"/>
          </w:tcPr>
          <w:p w14:paraId="05B524BD" w14:textId="6A3E5D5C" w:rsidR="0034000C" w:rsidRPr="00DC7289" w:rsidRDefault="0034000C" w:rsidP="0038257B">
            <w:pPr>
              <w:jc w:val="center"/>
              <w:rPr>
                <w:sz w:val="20"/>
                <w:szCs w:val="20"/>
              </w:rPr>
            </w:pPr>
            <w:r w:rsidRPr="00DC7289">
              <w:rPr>
                <w:sz w:val="20"/>
                <w:szCs w:val="20"/>
              </w:rPr>
              <w:t xml:space="preserve">Ekspertë: </w:t>
            </w:r>
          </w:p>
          <w:p w14:paraId="66DA8DDA" w14:textId="77777777" w:rsidR="0034000C" w:rsidRPr="00DC7289" w:rsidRDefault="0034000C" w:rsidP="0038257B">
            <w:pPr>
              <w:jc w:val="center"/>
              <w:rPr>
                <w:sz w:val="20"/>
                <w:szCs w:val="20"/>
              </w:rPr>
            </w:pPr>
          </w:p>
          <w:p w14:paraId="5B496E7C" w14:textId="1298A9C2" w:rsidR="0034000C" w:rsidRPr="00DC7289" w:rsidRDefault="0034000C" w:rsidP="0038257B">
            <w:pPr>
              <w:jc w:val="center"/>
              <w:rPr>
                <w:sz w:val="20"/>
                <w:szCs w:val="20"/>
              </w:rPr>
            </w:pPr>
            <w:r w:rsidRPr="00DC7289">
              <w:rPr>
                <w:sz w:val="20"/>
                <w:szCs w:val="20"/>
              </w:rPr>
              <w:t>Vjosa Zaimi</w:t>
            </w:r>
          </w:p>
          <w:p w14:paraId="2B205ED1" w14:textId="77777777" w:rsidR="0034000C" w:rsidRPr="00DC7289" w:rsidRDefault="0034000C" w:rsidP="0038257B">
            <w:pPr>
              <w:jc w:val="center"/>
              <w:rPr>
                <w:sz w:val="20"/>
                <w:szCs w:val="20"/>
              </w:rPr>
            </w:pPr>
            <w:r w:rsidRPr="00DC7289">
              <w:rPr>
                <w:sz w:val="20"/>
                <w:szCs w:val="20"/>
              </w:rPr>
              <w:t>Anita Pilika</w:t>
            </w:r>
          </w:p>
          <w:p w14:paraId="13E2549D" w14:textId="77777777" w:rsidR="0034000C" w:rsidRPr="00DC7289" w:rsidRDefault="0034000C" w:rsidP="0038257B">
            <w:pPr>
              <w:jc w:val="center"/>
              <w:rPr>
                <w:sz w:val="20"/>
                <w:szCs w:val="20"/>
              </w:rPr>
            </w:pPr>
          </w:p>
          <w:p w14:paraId="6CD4D8F5" w14:textId="77777777" w:rsidR="0034000C" w:rsidRPr="00DC7289" w:rsidRDefault="0034000C" w:rsidP="0038257B">
            <w:pPr>
              <w:jc w:val="center"/>
              <w:rPr>
                <w:sz w:val="20"/>
                <w:szCs w:val="20"/>
              </w:rPr>
            </w:pPr>
            <w:r w:rsidRPr="00DC7289">
              <w:rPr>
                <w:sz w:val="20"/>
                <w:szCs w:val="20"/>
              </w:rPr>
              <w:t>Lehtësues:</w:t>
            </w:r>
          </w:p>
          <w:p w14:paraId="3C942B9C" w14:textId="77777777" w:rsidR="0034000C" w:rsidRPr="00DC7289" w:rsidRDefault="0034000C" w:rsidP="0038257B">
            <w:pPr>
              <w:jc w:val="center"/>
              <w:rPr>
                <w:sz w:val="20"/>
                <w:szCs w:val="20"/>
              </w:rPr>
            </w:pPr>
            <w:r w:rsidRPr="00DC7289">
              <w:rPr>
                <w:sz w:val="20"/>
                <w:szCs w:val="20"/>
              </w:rPr>
              <w:t>Eliora Elezi</w:t>
            </w:r>
          </w:p>
          <w:p w14:paraId="1B59DC36" w14:textId="77777777" w:rsidR="0034000C" w:rsidRPr="00DC7289" w:rsidRDefault="0034000C" w:rsidP="0038257B">
            <w:pPr>
              <w:jc w:val="center"/>
              <w:rPr>
                <w:sz w:val="20"/>
                <w:szCs w:val="20"/>
              </w:rPr>
            </w:pPr>
          </w:p>
          <w:p w14:paraId="76363027" w14:textId="5EA315F4" w:rsidR="0034000C" w:rsidRPr="00DC7289" w:rsidRDefault="0034000C" w:rsidP="0038257B">
            <w:pPr>
              <w:jc w:val="center"/>
              <w:rPr>
                <w:sz w:val="20"/>
                <w:szCs w:val="20"/>
              </w:rPr>
            </w:pPr>
          </w:p>
        </w:tc>
        <w:tc>
          <w:tcPr>
            <w:tcW w:w="1440" w:type="dxa"/>
            <w:vMerge w:val="restart"/>
          </w:tcPr>
          <w:p w14:paraId="17E238DD" w14:textId="04107769"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8 qershor 2026</w:t>
            </w:r>
          </w:p>
        </w:tc>
        <w:tc>
          <w:tcPr>
            <w:tcW w:w="1800" w:type="dxa"/>
            <w:vMerge w:val="restart"/>
          </w:tcPr>
          <w:p w14:paraId="5CAC30F4" w14:textId="20115757" w:rsidR="0034000C" w:rsidRPr="00DC7289" w:rsidRDefault="0034000C" w:rsidP="0038257B">
            <w:pPr>
              <w:spacing w:line="276" w:lineRule="auto"/>
              <w:rPr>
                <w:rFonts w:eastAsia="Batang"/>
                <w:sz w:val="20"/>
                <w:szCs w:val="20"/>
                <w:u w:val="wave"/>
              </w:rPr>
            </w:pPr>
          </w:p>
        </w:tc>
      </w:tr>
      <w:tr w:rsidR="0034000C" w:rsidRPr="00DC7289" w14:paraId="713FD372" w14:textId="77777777" w:rsidTr="1BCCC74B">
        <w:trPr>
          <w:trHeight w:val="2385"/>
        </w:trPr>
        <w:tc>
          <w:tcPr>
            <w:tcW w:w="711" w:type="dxa"/>
            <w:vMerge/>
          </w:tcPr>
          <w:p w14:paraId="5452F3B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577065E4" w14:textId="3456F86F"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xml:space="preserve">Dhuna me bazë gjinore ndaj grave. </w:t>
            </w:r>
          </w:p>
          <w:p w14:paraId="0E01CD46" w14:textId="77777777"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xml:space="preserve">Efikasiteti i ndjekjes penale në rastet e dhunës me bazë gjinore. Efektiviteti i zbatimit të urdhrave të mbrojtjes dhe procedimet në rast të shkeljes së tyre. </w:t>
            </w:r>
          </w:p>
          <w:p w14:paraId="762CAA0D" w14:textId="5A4284DA"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xml:space="preserve">Problematikat në praktikën gjyqësore lidhur me deklarimin e viktimave të dhunës se nuk kërkojnë ndjekje penale përveç pajisjes me urdhër mbrojtje dhe qëndrimi i organit procedues. Detyrimi i gjykatës për referimin e rasteve në organin procedues. </w:t>
            </w:r>
          </w:p>
          <w:p w14:paraId="2A84BAB2" w14:textId="77777777"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 xml:space="preserve">Mbrojtja e viktimës së dhunës me bazë gjinore. </w:t>
            </w:r>
          </w:p>
          <w:p w14:paraId="0D5C83E2" w14:textId="518A8DAF"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Efekti i procedimeve penale lidhur me dhunën në familje mbi vendimmarrjet e gjykatës për zgjidhjen e martesës dhe ushtrimin e përgjegjësisë prindërore pas zgjidhjes se martesës</w:t>
            </w:r>
          </w:p>
        </w:tc>
        <w:tc>
          <w:tcPr>
            <w:tcW w:w="1530" w:type="dxa"/>
            <w:vMerge/>
          </w:tcPr>
          <w:p w14:paraId="313C24C2" w14:textId="77777777" w:rsidR="0034000C" w:rsidRPr="00DC7289" w:rsidRDefault="0034000C" w:rsidP="0038257B">
            <w:pPr>
              <w:jc w:val="center"/>
              <w:rPr>
                <w:sz w:val="20"/>
                <w:szCs w:val="20"/>
              </w:rPr>
            </w:pPr>
          </w:p>
        </w:tc>
        <w:tc>
          <w:tcPr>
            <w:tcW w:w="1980" w:type="dxa"/>
            <w:vMerge/>
          </w:tcPr>
          <w:p w14:paraId="6B5AEE08" w14:textId="77777777" w:rsidR="0034000C" w:rsidRPr="00DC7289" w:rsidRDefault="0034000C" w:rsidP="0038257B">
            <w:pPr>
              <w:jc w:val="center"/>
              <w:rPr>
                <w:sz w:val="20"/>
                <w:szCs w:val="20"/>
              </w:rPr>
            </w:pPr>
          </w:p>
        </w:tc>
        <w:tc>
          <w:tcPr>
            <w:tcW w:w="1440" w:type="dxa"/>
            <w:vMerge/>
          </w:tcPr>
          <w:p w14:paraId="1A6A94A8" w14:textId="77777777" w:rsidR="0034000C" w:rsidRPr="00DC7289" w:rsidRDefault="0034000C" w:rsidP="0038257B">
            <w:pPr>
              <w:spacing w:line="276" w:lineRule="auto"/>
              <w:jc w:val="center"/>
              <w:rPr>
                <w:rFonts w:eastAsia="Batang"/>
                <w:sz w:val="20"/>
                <w:szCs w:val="20"/>
                <w:u w:val="wave"/>
              </w:rPr>
            </w:pPr>
          </w:p>
        </w:tc>
        <w:tc>
          <w:tcPr>
            <w:tcW w:w="1800" w:type="dxa"/>
            <w:vMerge/>
          </w:tcPr>
          <w:p w14:paraId="05D5AC4E" w14:textId="77777777" w:rsidR="0034000C" w:rsidRPr="00DC7289" w:rsidRDefault="0034000C" w:rsidP="0038257B">
            <w:pPr>
              <w:spacing w:line="276" w:lineRule="auto"/>
              <w:rPr>
                <w:rFonts w:eastAsia="Batang"/>
                <w:sz w:val="20"/>
                <w:szCs w:val="20"/>
                <w:u w:val="wave"/>
              </w:rPr>
            </w:pPr>
          </w:p>
        </w:tc>
      </w:tr>
      <w:tr w:rsidR="0034000C" w:rsidRPr="00DC7289" w14:paraId="4EE77F50" w14:textId="77777777" w:rsidTr="1BCCC74B">
        <w:trPr>
          <w:trHeight w:val="300"/>
        </w:trPr>
        <w:tc>
          <w:tcPr>
            <w:tcW w:w="711" w:type="dxa"/>
          </w:tcPr>
          <w:p w14:paraId="258CB1E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73E6075" w14:textId="31A79BD8"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Dhuna digjitale - shkeljet e kryera në internet, të tilla si zbulimi i informacionit privat dhe ‘cyberflshing’</w:t>
            </w:r>
          </w:p>
          <w:p w14:paraId="5D846C78" w14:textId="0612690A"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Rekomandimi i Përgjithshëm nr. 1 i Grevio për dimensionin digjital të dhunës ndaj grave miratuar më 20 tetor 2021.</w:t>
            </w:r>
          </w:p>
          <w:p w14:paraId="2191ADAE" w14:textId="3C42164E" w:rsidR="0034000C" w:rsidRPr="00DC7289" w:rsidRDefault="0034000C" w:rsidP="0038257B">
            <w:pPr>
              <w:spacing w:line="276" w:lineRule="auto"/>
              <w:jc w:val="both"/>
              <w:rPr>
                <w:sz w:val="20"/>
                <w:szCs w:val="20"/>
              </w:rPr>
            </w:pPr>
            <w:r w:rsidRPr="00DC7289">
              <w:rPr>
                <w:color w:val="000000" w:themeColor="text1"/>
                <w:sz w:val="20"/>
                <w:szCs w:val="20"/>
              </w:rPr>
              <w:t>Rregullat e BE-së për luftimin e dhunës ndaj grave dhe dhunës në familje - dhuna kibernetike, ndihma për viktimat dhe hapa për të parandaluar përdhunimin.</w:t>
            </w:r>
          </w:p>
        </w:tc>
        <w:tc>
          <w:tcPr>
            <w:tcW w:w="1530" w:type="dxa"/>
          </w:tcPr>
          <w:p w14:paraId="12EBCA4E" w14:textId="77777777" w:rsidR="0034000C" w:rsidRPr="00DC7289" w:rsidRDefault="0034000C" w:rsidP="0038257B">
            <w:pPr>
              <w:jc w:val="center"/>
              <w:rPr>
                <w:sz w:val="20"/>
                <w:szCs w:val="20"/>
              </w:rPr>
            </w:pPr>
          </w:p>
          <w:p w14:paraId="6CC0BFFA" w14:textId="7ABCC56F" w:rsidR="0034000C" w:rsidRPr="00DC7289" w:rsidRDefault="0034000C" w:rsidP="0038257B">
            <w:pPr>
              <w:spacing w:line="276" w:lineRule="auto"/>
              <w:jc w:val="center"/>
              <w:rPr>
                <w:rFonts w:eastAsia="Batang"/>
                <w:sz w:val="20"/>
                <w:szCs w:val="20"/>
                <w:highlight w:val="yellow"/>
                <w:u w:val="wave"/>
              </w:rPr>
            </w:pPr>
            <w:r w:rsidRPr="00DC7289">
              <w:rPr>
                <w:sz w:val="20"/>
                <w:szCs w:val="20"/>
              </w:rPr>
              <w:t>UNDP</w:t>
            </w:r>
          </w:p>
        </w:tc>
        <w:tc>
          <w:tcPr>
            <w:tcW w:w="1980" w:type="dxa"/>
          </w:tcPr>
          <w:p w14:paraId="46801B8C" w14:textId="77777777" w:rsidR="0034000C" w:rsidRPr="00DC7289" w:rsidRDefault="0034000C" w:rsidP="0038257B">
            <w:pPr>
              <w:jc w:val="center"/>
              <w:rPr>
                <w:sz w:val="20"/>
                <w:szCs w:val="20"/>
              </w:rPr>
            </w:pPr>
            <w:r w:rsidRPr="00DC7289">
              <w:rPr>
                <w:sz w:val="20"/>
                <w:szCs w:val="20"/>
              </w:rPr>
              <w:t>Ekspertë:</w:t>
            </w:r>
          </w:p>
          <w:p w14:paraId="36EF2EE2" w14:textId="47C336FE" w:rsidR="0034000C" w:rsidRPr="00DC7289" w:rsidRDefault="0034000C" w:rsidP="0038257B">
            <w:pPr>
              <w:jc w:val="center"/>
              <w:rPr>
                <w:sz w:val="20"/>
                <w:szCs w:val="20"/>
              </w:rPr>
            </w:pPr>
            <w:r w:rsidRPr="00DC7289">
              <w:rPr>
                <w:sz w:val="20"/>
                <w:szCs w:val="20"/>
              </w:rPr>
              <w:t>Ylli Pjetërnikaj</w:t>
            </w:r>
          </w:p>
          <w:p w14:paraId="10E65BD0" w14:textId="0F79AB92" w:rsidR="0034000C" w:rsidRPr="00DC7289" w:rsidRDefault="0034000C" w:rsidP="0038257B">
            <w:pPr>
              <w:jc w:val="center"/>
              <w:rPr>
                <w:sz w:val="20"/>
                <w:szCs w:val="20"/>
              </w:rPr>
            </w:pPr>
            <w:r w:rsidRPr="00DC7289">
              <w:rPr>
                <w:sz w:val="20"/>
                <w:szCs w:val="20"/>
              </w:rPr>
              <w:t>Denisa Asko</w:t>
            </w:r>
          </w:p>
          <w:p w14:paraId="25ED71F5" w14:textId="77777777" w:rsidR="0034000C" w:rsidRPr="00DC7289" w:rsidRDefault="0034000C" w:rsidP="0038257B">
            <w:pPr>
              <w:jc w:val="center"/>
              <w:rPr>
                <w:sz w:val="20"/>
                <w:szCs w:val="20"/>
              </w:rPr>
            </w:pPr>
          </w:p>
          <w:p w14:paraId="705CE784" w14:textId="49B7A979" w:rsidR="0034000C" w:rsidRPr="00DC7289" w:rsidRDefault="4B9F1494" w:rsidP="0038257B">
            <w:pPr>
              <w:jc w:val="center"/>
              <w:rPr>
                <w:sz w:val="20"/>
                <w:szCs w:val="20"/>
              </w:rPr>
            </w:pPr>
            <w:r w:rsidRPr="00DC7289">
              <w:rPr>
                <w:sz w:val="20"/>
                <w:szCs w:val="20"/>
              </w:rPr>
              <w:t>Lehtësues:</w:t>
            </w:r>
          </w:p>
          <w:p w14:paraId="260FE859" w14:textId="7535D03A" w:rsidR="470434CE" w:rsidRPr="00DC7289" w:rsidRDefault="470434CE" w:rsidP="56D5CB9C">
            <w:pPr>
              <w:jc w:val="center"/>
            </w:pPr>
            <w:r w:rsidRPr="00DC7289">
              <w:rPr>
                <w:sz w:val="20"/>
                <w:szCs w:val="20"/>
              </w:rPr>
              <w:t>Mediana Meta</w:t>
            </w:r>
          </w:p>
          <w:p w14:paraId="7C10D84F" w14:textId="77777777" w:rsidR="0034000C" w:rsidRPr="00DC7289" w:rsidRDefault="0034000C" w:rsidP="0038257B">
            <w:pPr>
              <w:jc w:val="center"/>
              <w:rPr>
                <w:sz w:val="20"/>
                <w:szCs w:val="20"/>
              </w:rPr>
            </w:pPr>
          </w:p>
          <w:p w14:paraId="3991DCDF" w14:textId="275C2CC6" w:rsidR="0034000C" w:rsidRPr="00DC7289" w:rsidRDefault="0034000C" w:rsidP="0038257B">
            <w:pPr>
              <w:shd w:val="clear" w:color="auto" w:fill="FFFFFF"/>
              <w:ind w:left="26"/>
              <w:jc w:val="center"/>
              <w:rPr>
                <w:sz w:val="20"/>
                <w:szCs w:val="20"/>
              </w:rPr>
            </w:pPr>
          </w:p>
        </w:tc>
        <w:tc>
          <w:tcPr>
            <w:tcW w:w="1440" w:type="dxa"/>
          </w:tcPr>
          <w:p w14:paraId="2BD32503" w14:textId="4DEF509D"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9</w:t>
            </w:r>
            <w:r w:rsidRPr="00DC7289">
              <w:rPr>
                <w:sz w:val="20"/>
                <w:szCs w:val="20"/>
              </w:rPr>
              <w:t xml:space="preserve"> </w:t>
            </w:r>
            <w:r w:rsidRPr="00DC7289">
              <w:rPr>
                <w:rFonts w:eastAsia="Batang"/>
                <w:sz w:val="20"/>
                <w:szCs w:val="20"/>
                <w:u w:val="wave"/>
              </w:rPr>
              <w:t>qershor 2026</w:t>
            </w:r>
          </w:p>
        </w:tc>
        <w:tc>
          <w:tcPr>
            <w:tcW w:w="1800" w:type="dxa"/>
          </w:tcPr>
          <w:p w14:paraId="5E3FC14D" w14:textId="750D668C" w:rsidR="0034000C" w:rsidRPr="00DC7289" w:rsidRDefault="0034000C" w:rsidP="0038257B">
            <w:pPr>
              <w:spacing w:line="276" w:lineRule="auto"/>
              <w:rPr>
                <w:rFonts w:eastAsia="Batang"/>
                <w:sz w:val="20"/>
                <w:szCs w:val="20"/>
                <w:u w:val="wave"/>
              </w:rPr>
            </w:pPr>
          </w:p>
        </w:tc>
      </w:tr>
      <w:tr w:rsidR="0034000C" w:rsidRPr="00DC7289" w14:paraId="7DFF3335" w14:textId="77777777" w:rsidTr="1BCCC74B">
        <w:trPr>
          <w:trHeight w:val="530"/>
        </w:trPr>
        <w:tc>
          <w:tcPr>
            <w:tcW w:w="711" w:type="dxa"/>
            <w:vMerge w:val="restart"/>
          </w:tcPr>
          <w:p w14:paraId="194A50D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530C3EA4" w14:textId="6B260B9D" w:rsidR="0034000C" w:rsidRPr="00DC7289" w:rsidRDefault="0034000C" w:rsidP="0038257B">
            <w:pPr>
              <w:spacing w:line="276" w:lineRule="auto"/>
              <w:jc w:val="both"/>
              <w:rPr>
                <w:b/>
                <w:bCs/>
                <w:sz w:val="20"/>
                <w:szCs w:val="20"/>
              </w:rPr>
            </w:pPr>
            <w:r w:rsidRPr="00DC7289">
              <w:rPr>
                <w:b/>
                <w:bCs/>
                <w:sz w:val="20"/>
                <w:szCs w:val="20"/>
              </w:rPr>
              <w:t>MODUL</w:t>
            </w:r>
            <w:r w:rsidR="00645B2D" w:rsidRPr="00DC7289">
              <w:rPr>
                <w:b/>
                <w:bCs/>
                <w:sz w:val="20"/>
                <w:szCs w:val="20"/>
              </w:rPr>
              <w:t xml:space="preserve"> c.6</w:t>
            </w:r>
            <w:r w:rsidRPr="00DC7289">
              <w:rPr>
                <w:b/>
                <w:bCs/>
                <w:sz w:val="20"/>
                <w:szCs w:val="20"/>
              </w:rPr>
              <w:t xml:space="preserve"> “SHQYRTIMI GJYQËSOR I AKTIT ADMINISTRATIV”</w:t>
            </w:r>
          </w:p>
        </w:tc>
        <w:tc>
          <w:tcPr>
            <w:tcW w:w="1530" w:type="dxa"/>
            <w:vMerge w:val="restart"/>
          </w:tcPr>
          <w:p w14:paraId="17CC010F"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val="restart"/>
          </w:tcPr>
          <w:p w14:paraId="786B242D" w14:textId="44E8C639" w:rsidR="0034000C" w:rsidRPr="00DC7289" w:rsidRDefault="0034000C" w:rsidP="0038257B">
            <w:pPr>
              <w:shd w:val="clear" w:color="auto" w:fill="FFFFFF"/>
              <w:ind w:left="26"/>
              <w:jc w:val="center"/>
              <w:rPr>
                <w:sz w:val="20"/>
                <w:szCs w:val="20"/>
              </w:rPr>
            </w:pPr>
            <w:r w:rsidRPr="00DC7289">
              <w:rPr>
                <w:sz w:val="20"/>
                <w:szCs w:val="20"/>
              </w:rPr>
              <w:t>Ekspertë:</w:t>
            </w:r>
          </w:p>
          <w:p w14:paraId="5F29B66E" w14:textId="77777777" w:rsidR="0034000C" w:rsidRPr="00DC7289" w:rsidRDefault="0034000C" w:rsidP="0038257B">
            <w:pPr>
              <w:shd w:val="clear" w:color="auto" w:fill="FFFFFF"/>
              <w:ind w:left="26"/>
              <w:jc w:val="center"/>
              <w:rPr>
                <w:sz w:val="20"/>
                <w:szCs w:val="20"/>
              </w:rPr>
            </w:pPr>
          </w:p>
          <w:p w14:paraId="297507D3" w14:textId="30C45E87" w:rsidR="0034000C" w:rsidRPr="00DC7289" w:rsidRDefault="0034000C" w:rsidP="0038257B">
            <w:pPr>
              <w:shd w:val="clear" w:color="auto" w:fill="FFFFFF"/>
              <w:ind w:left="26"/>
              <w:jc w:val="center"/>
              <w:rPr>
                <w:sz w:val="20"/>
                <w:szCs w:val="20"/>
              </w:rPr>
            </w:pPr>
            <w:r w:rsidRPr="00DC7289">
              <w:rPr>
                <w:sz w:val="20"/>
                <w:szCs w:val="20"/>
              </w:rPr>
              <w:t>Sokol Sadushi</w:t>
            </w:r>
          </w:p>
          <w:p w14:paraId="09B9F063" w14:textId="7216422B" w:rsidR="0034000C" w:rsidRPr="00DC7289" w:rsidRDefault="0034000C" w:rsidP="0038257B">
            <w:pPr>
              <w:shd w:val="clear" w:color="auto" w:fill="FFFFFF"/>
              <w:ind w:left="26"/>
              <w:jc w:val="center"/>
              <w:rPr>
                <w:sz w:val="20"/>
                <w:szCs w:val="20"/>
              </w:rPr>
            </w:pPr>
            <w:r w:rsidRPr="00DC7289">
              <w:rPr>
                <w:sz w:val="20"/>
                <w:szCs w:val="20"/>
              </w:rPr>
              <w:t>Arta Vorpsi</w:t>
            </w:r>
          </w:p>
          <w:p w14:paraId="3D47CB6D" w14:textId="77777777" w:rsidR="0034000C" w:rsidRPr="00DC7289" w:rsidRDefault="0034000C" w:rsidP="0038257B">
            <w:pPr>
              <w:shd w:val="clear" w:color="auto" w:fill="FFFFFF"/>
              <w:ind w:left="26"/>
              <w:jc w:val="center"/>
              <w:rPr>
                <w:sz w:val="20"/>
                <w:szCs w:val="20"/>
              </w:rPr>
            </w:pPr>
          </w:p>
          <w:p w14:paraId="0653D6B0" w14:textId="77777777" w:rsidR="0034000C" w:rsidRPr="00DC7289" w:rsidRDefault="0034000C" w:rsidP="0038257B">
            <w:pPr>
              <w:shd w:val="clear" w:color="auto" w:fill="FFFFFF"/>
              <w:ind w:left="26"/>
              <w:jc w:val="center"/>
              <w:rPr>
                <w:sz w:val="20"/>
                <w:szCs w:val="20"/>
              </w:rPr>
            </w:pPr>
            <w:r w:rsidRPr="00DC7289">
              <w:rPr>
                <w:sz w:val="20"/>
                <w:szCs w:val="20"/>
              </w:rPr>
              <w:t>Lehtësues:</w:t>
            </w:r>
          </w:p>
          <w:p w14:paraId="4D225378" w14:textId="5AF557AB" w:rsidR="0034000C" w:rsidRPr="00DC7289" w:rsidRDefault="0034000C" w:rsidP="0038257B">
            <w:pPr>
              <w:shd w:val="clear" w:color="auto" w:fill="FFFFFF"/>
              <w:ind w:left="26"/>
              <w:jc w:val="center"/>
              <w:rPr>
                <w:sz w:val="20"/>
                <w:szCs w:val="20"/>
              </w:rPr>
            </w:pPr>
          </w:p>
          <w:p w14:paraId="11311244" w14:textId="4C0536FE" w:rsidR="0034000C" w:rsidRPr="00DC7289" w:rsidRDefault="0034000C" w:rsidP="0038257B">
            <w:pPr>
              <w:shd w:val="clear" w:color="auto" w:fill="FFFFFF"/>
              <w:ind w:left="26"/>
              <w:jc w:val="center"/>
              <w:rPr>
                <w:sz w:val="20"/>
                <w:szCs w:val="20"/>
              </w:rPr>
            </w:pPr>
            <w:r w:rsidRPr="00DC7289">
              <w:rPr>
                <w:sz w:val="20"/>
                <w:szCs w:val="20"/>
              </w:rPr>
              <w:t>Mirjan Mustafaj</w:t>
            </w:r>
          </w:p>
          <w:p w14:paraId="08514A02" w14:textId="4D56AFB1" w:rsidR="0034000C" w:rsidRPr="00DC7289" w:rsidRDefault="0034000C" w:rsidP="0038257B">
            <w:pPr>
              <w:shd w:val="clear" w:color="auto" w:fill="FFFFFF"/>
              <w:ind w:left="26"/>
              <w:jc w:val="center"/>
              <w:rPr>
                <w:sz w:val="20"/>
                <w:szCs w:val="20"/>
                <w:highlight w:val="yellow"/>
              </w:rPr>
            </w:pPr>
          </w:p>
        </w:tc>
        <w:tc>
          <w:tcPr>
            <w:tcW w:w="1440" w:type="dxa"/>
            <w:vMerge w:val="restart"/>
          </w:tcPr>
          <w:p w14:paraId="3190F2FD" w14:textId="44DAD862" w:rsidR="0034000C" w:rsidRPr="00DC7289" w:rsidRDefault="0034000C" w:rsidP="0038257B">
            <w:pPr>
              <w:spacing w:line="276" w:lineRule="auto"/>
              <w:rPr>
                <w:rFonts w:eastAsia="Batang"/>
                <w:sz w:val="20"/>
                <w:szCs w:val="20"/>
                <w:u w:val="wave"/>
              </w:rPr>
            </w:pPr>
            <w:r w:rsidRPr="00DC7289">
              <w:rPr>
                <w:sz w:val="20"/>
                <w:szCs w:val="20"/>
              </w:rPr>
              <w:t xml:space="preserve">10 </w:t>
            </w:r>
            <w:r w:rsidRPr="00DC7289">
              <w:rPr>
                <w:rFonts w:eastAsia="Batang"/>
                <w:sz w:val="20"/>
                <w:szCs w:val="20"/>
                <w:u w:val="wave"/>
              </w:rPr>
              <w:t>qershor 2026</w:t>
            </w:r>
          </w:p>
        </w:tc>
        <w:tc>
          <w:tcPr>
            <w:tcW w:w="1800" w:type="dxa"/>
            <w:vMerge w:val="restart"/>
          </w:tcPr>
          <w:p w14:paraId="20C69998" w14:textId="318E1A64"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tc>
      </w:tr>
      <w:tr w:rsidR="0034000C" w:rsidRPr="00DC7289" w14:paraId="7E81B9EE" w14:textId="77777777" w:rsidTr="1BCCC74B">
        <w:trPr>
          <w:trHeight w:val="1192"/>
        </w:trPr>
        <w:tc>
          <w:tcPr>
            <w:tcW w:w="711" w:type="dxa"/>
            <w:vMerge/>
          </w:tcPr>
          <w:p w14:paraId="1EE1D992"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EEBEE1"/>
          </w:tcPr>
          <w:p w14:paraId="7FA154E9" w14:textId="69303580" w:rsidR="0034000C" w:rsidRPr="00DC7289" w:rsidRDefault="0034000C" w:rsidP="0038257B">
            <w:pPr>
              <w:spacing w:line="276" w:lineRule="auto"/>
              <w:jc w:val="both"/>
              <w:rPr>
                <w:sz w:val="20"/>
                <w:szCs w:val="20"/>
              </w:rPr>
            </w:pPr>
            <w:r w:rsidRPr="00DC7289">
              <w:rPr>
                <w:sz w:val="20"/>
                <w:szCs w:val="20"/>
              </w:rPr>
              <w:t xml:space="preserve">Marrëdhënia ndërmjet juridiksionit administrativ dhe juridiksionit kushtetues. </w:t>
            </w:r>
          </w:p>
          <w:p w14:paraId="53DB8866" w14:textId="6F43240D" w:rsidR="0034000C" w:rsidRPr="00DC7289" w:rsidRDefault="0034000C" w:rsidP="0038257B">
            <w:pPr>
              <w:pStyle w:val="ListParagraph"/>
              <w:numPr>
                <w:ilvl w:val="0"/>
                <w:numId w:val="51"/>
              </w:numPr>
              <w:jc w:val="both"/>
              <w:rPr>
                <w:rFonts w:ascii="Times New Roman" w:hAnsi="Times New Roman" w:cs="Times New Roman"/>
                <w:sz w:val="20"/>
                <w:szCs w:val="20"/>
                <w:lang w:val="sq-AL"/>
              </w:rPr>
            </w:pPr>
            <w:r w:rsidRPr="00DC7289">
              <w:rPr>
                <w:rFonts w:ascii="Times New Roman" w:hAnsi="Times New Roman" w:cs="Times New Roman"/>
                <w:sz w:val="20"/>
                <w:szCs w:val="20"/>
                <w:lang w:val="sq-AL"/>
              </w:rPr>
              <w:t>Kufijtë e kontrollit të Gjykatës Kushtetuese mbi vendimet e Gjykatës së Lartë dhe rrezikun e shndërrimit të saj në instancë të katërt.</w:t>
            </w:r>
          </w:p>
          <w:p w14:paraId="66AF033A" w14:textId="754131A0" w:rsidR="0034000C" w:rsidRPr="00DC7289" w:rsidRDefault="0034000C" w:rsidP="0038257B">
            <w:pPr>
              <w:pStyle w:val="ListParagraph"/>
              <w:numPr>
                <w:ilvl w:val="0"/>
                <w:numId w:val="51"/>
              </w:numPr>
              <w:jc w:val="both"/>
              <w:rPr>
                <w:rFonts w:ascii="Times New Roman" w:hAnsi="Times New Roman" w:cs="Times New Roman"/>
                <w:sz w:val="20"/>
                <w:szCs w:val="20"/>
                <w:lang w:val="sq-AL"/>
              </w:rPr>
            </w:pPr>
            <w:r w:rsidRPr="00DC7289">
              <w:rPr>
                <w:rFonts w:ascii="Times New Roman" w:hAnsi="Times New Roman" w:cs="Times New Roman"/>
                <w:sz w:val="20"/>
                <w:szCs w:val="20"/>
                <w:lang w:val="sq-AL"/>
              </w:rPr>
              <w:t xml:space="preserve">Funksioni kushtetues I Gjykatës së Lartën ë </w:t>
            </w:r>
            <w:r w:rsidR="007E3EA1" w:rsidRPr="00DC7289">
              <w:rPr>
                <w:rFonts w:ascii="Times New Roman" w:hAnsi="Times New Roman" w:cs="Times New Roman"/>
                <w:sz w:val="20"/>
                <w:szCs w:val="20"/>
                <w:lang w:val="sq-AL"/>
              </w:rPr>
              <w:t>sistemin</w:t>
            </w:r>
            <w:r w:rsidRPr="00DC7289">
              <w:rPr>
                <w:rFonts w:ascii="Times New Roman" w:hAnsi="Times New Roman" w:cs="Times New Roman"/>
                <w:sz w:val="20"/>
                <w:szCs w:val="20"/>
                <w:lang w:val="sq-AL"/>
              </w:rPr>
              <w:t xml:space="preserve"> gjyqësor përballë funksionit të Gjykatës Kushtetuese.</w:t>
            </w:r>
          </w:p>
          <w:p w14:paraId="4EE6B573" w14:textId="43601A88" w:rsidR="0034000C" w:rsidRPr="00DC7289" w:rsidRDefault="0034000C" w:rsidP="0038257B">
            <w:pPr>
              <w:pStyle w:val="ListParagraph"/>
              <w:numPr>
                <w:ilvl w:val="0"/>
                <w:numId w:val="51"/>
              </w:numPr>
              <w:jc w:val="both"/>
              <w:rPr>
                <w:rFonts w:ascii="Times New Roman" w:hAnsi="Times New Roman" w:cs="Times New Roman"/>
                <w:sz w:val="20"/>
                <w:szCs w:val="20"/>
                <w:lang w:val="sq-AL"/>
              </w:rPr>
            </w:pPr>
            <w:r w:rsidRPr="00DC7289">
              <w:rPr>
                <w:rFonts w:ascii="Times New Roman" w:hAnsi="Times New Roman" w:cs="Times New Roman"/>
                <w:sz w:val="20"/>
                <w:szCs w:val="20"/>
                <w:lang w:val="sq-AL"/>
              </w:rPr>
              <w:t>Rëndësia e dialogut ndërgjyqësor dhe efekti i vendimeve të Gjykatës së Lartë si pjesë e interpretimit të brendshëm të ligjit.</w:t>
            </w:r>
          </w:p>
          <w:p w14:paraId="59646C23" w14:textId="37CFB7A1" w:rsidR="0034000C" w:rsidRPr="00DC7289" w:rsidRDefault="0034000C" w:rsidP="0038257B">
            <w:pPr>
              <w:pStyle w:val="ListParagraph"/>
              <w:numPr>
                <w:ilvl w:val="0"/>
                <w:numId w:val="51"/>
              </w:numPr>
              <w:jc w:val="both"/>
              <w:rPr>
                <w:rFonts w:ascii="Times New Roman" w:hAnsi="Times New Roman" w:cs="Times New Roman"/>
                <w:sz w:val="20"/>
                <w:szCs w:val="20"/>
                <w:lang w:val="sq-AL"/>
              </w:rPr>
            </w:pPr>
            <w:r w:rsidRPr="00DC7289">
              <w:rPr>
                <w:rFonts w:ascii="Times New Roman" w:hAnsi="Times New Roman" w:cs="Times New Roman"/>
                <w:sz w:val="20"/>
                <w:szCs w:val="20"/>
                <w:lang w:val="sq-AL"/>
              </w:rPr>
              <w:t>Qasja evropiane mbi ndarjen e funksioneve ndërmjet gjykatës më të lartë dhe gjykatës kushtetuese.</w:t>
            </w:r>
          </w:p>
        </w:tc>
        <w:tc>
          <w:tcPr>
            <w:tcW w:w="1530" w:type="dxa"/>
            <w:vMerge/>
          </w:tcPr>
          <w:p w14:paraId="7C955A18"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tcPr>
          <w:p w14:paraId="08AE53B1" w14:textId="77777777" w:rsidR="0034000C" w:rsidRPr="00DC7289" w:rsidRDefault="0034000C" w:rsidP="0038257B">
            <w:pPr>
              <w:shd w:val="clear" w:color="auto" w:fill="FFFFFF"/>
              <w:ind w:left="26"/>
              <w:jc w:val="center"/>
              <w:rPr>
                <w:sz w:val="20"/>
                <w:szCs w:val="20"/>
              </w:rPr>
            </w:pPr>
          </w:p>
        </w:tc>
        <w:tc>
          <w:tcPr>
            <w:tcW w:w="1440" w:type="dxa"/>
            <w:vMerge/>
          </w:tcPr>
          <w:p w14:paraId="22CD6247" w14:textId="77777777" w:rsidR="0034000C" w:rsidRPr="00DC7289" w:rsidRDefault="0034000C" w:rsidP="0038257B">
            <w:pPr>
              <w:spacing w:line="276" w:lineRule="auto"/>
              <w:jc w:val="center"/>
              <w:rPr>
                <w:rFonts w:eastAsia="Batang"/>
                <w:sz w:val="20"/>
                <w:szCs w:val="20"/>
                <w:u w:val="wave"/>
              </w:rPr>
            </w:pPr>
          </w:p>
        </w:tc>
        <w:tc>
          <w:tcPr>
            <w:tcW w:w="1800" w:type="dxa"/>
            <w:vMerge/>
          </w:tcPr>
          <w:p w14:paraId="3C400161" w14:textId="77777777" w:rsidR="0034000C" w:rsidRPr="00DC7289" w:rsidRDefault="0034000C" w:rsidP="0038257B">
            <w:pPr>
              <w:spacing w:line="276" w:lineRule="auto"/>
              <w:rPr>
                <w:rFonts w:eastAsia="Batang"/>
                <w:sz w:val="20"/>
                <w:szCs w:val="20"/>
                <w:u w:val="wave"/>
              </w:rPr>
            </w:pPr>
          </w:p>
        </w:tc>
      </w:tr>
      <w:tr w:rsidR="0034000C" w:rsidRPr="00DC7289" w14:paraId="4FA14938" w14:textId="77777777" w:rsidTr="1BCCC74B">
        <w:trPr>
          <w:trHeight w:val="908"/>
        </w:trPr>
        <w:tc>
          <w:tcPr>
            <w:tcW w:w="711" w:type="dxa"/>
          </w:tcPr>
          <w:p w14:paraId="296E7A90"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4500B857"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5CA2A223" w14:textId="77777777" w:rsidR="0034000C" w:rsidRPr="00DC7289" w:rsidRDefault="0034000C" w:rsidP="0038257B">
            <w:pPr>
              <w:spacing w:line="276" w:lineRule="auto"/>
              <w:jc w:val="both"/>
              <w:rPr>
                <w:sz w:val="20"/>
                <w:szCs w:val="20"/>
              </w:rPr>
            </w:pPr>
            <w:r w:rsidRPr="00DC7289">
              <w:rPr>
                <w:sz w:val="20"/>
                <w:szCs w:val="20"/>
              </w:rPr>
              <w:t>Shkrimi dhe arsyetimi ligjor. Veçoritë e vendimit të gjyqtarit të hetimeve paraprake, seancës paraprake dhe gjyqtarit të themelit në raport me kërkesat e palëve si refleksion i arsyetimit në pavarësinë e gjykatës.</w:t>
            </w:r>
          </w:p>
          <w:p w14:paraId="65E75E84" w14:textId="77777777" w:rsidR="0034000C" w:rsidRPr="00DC7289" w:rsidRDefault="0034000C" w:rsidP="0038257B">
            <w:pPr>
              <w:spacing w:line="276" w:lineRule="auto"/>
              <w:jc w:val="both"/>
              <w:rPr>
                <w:sz w:val="20"/>
                <w:szCs w:val="20"/>
              </w:rPr>
            </w:pPr>
          </w:p>
          <w:p w14:paraId="4CE05420" w14:textId="7FC5E4CC" w:rsidR="0034000C" w:rsidRPr="00DC7289" w:rsidRDefault="0034000C" w:rsidP="0038257B">
            <w:pPr>
              <w:spacing w:line="276" w:lineRule="auto"/>
              <w:jc w:val="both"/>
              <w:rPr>
                <w:sz w:val="20"/>
                <w:szCs w:val="20"/>
              </w:rPr>
            </w:pPr>
            <w:r w:rsidRPr="00DC7289">
              <w:rPr>
                <w:sz w:val="20"/>
                <w:szCs w:val="20"/>
              </w:rPr>
              <w:t>(Trajnim për KLGJ)</w:t>
            </w:r>
          </w:p>
          <w:p w14:paraId="0E60B4EA" w14:textId="55083993" w:rsidR="0034000C" w:rsidRPr="00DC7289" w:rsidRDefault="0034000C" w:rsidP="0038257B">
            <w:pPr>
              <w:spacing w:line="276" w:lineRule="auto"/>
              <w:jc w:val="both"/>
              <w:rPr>
                <w:sz w:val="20"/>
                <w:szCs w:val="20"/>
              </w:rPr>
            </w:pPr>
          </w:p>
        </w:tc>
        <w:tc>
          <w:tcPr>
            <w:tcW w:w="1530" w:type="dxa"/>
            <w:shd w:val="clear" w:color="auto" w:fill="FFFFFF" w:themeFill="background1"/>
          </w:tcPr>
          <w:p w14:paraId="2F093D3D" w14:textId="77777777" w:rsidR="0034000C" w:rsidRPr="00DC7289" w:rsidRDefault="0034000C" w:rsidP="0038257B">
            <w:pPr>
              <w:spacing w:line="276" w:lineRule="auto"/>
              <w:jc w:val="center"/>
              <w:rPr>
                <w:rFonts w:eastAsia="Batang"/>
                <w:sz w:val="20"/>
                <w:szCs w:val="20"/>
                <w:highlight w:val="yellow"/>
                <w:u w:val="wave"/>
              </w:rPr>
            </w:pPr>
          </w:p>
        </w:tc>
        <w:tc>
          <w:tcPr>
            <w:tcW w:w="1980" w:type="dxa"/>
            <w:shd w:val="clear" w:color="auto" w:fill="FFFFFF" w:themeFill="background1"/>
          </w:tcPr>
          <w:p w14:paraId="44BAF6FD" w14:textId="4B942ED8" w:rsidR="0034000C" w:rsidRPr="00DC7289" w:rsidRDefault="0034000C" w:rsidP="0038257B">
            <w:pPr>
              <w:shd w:val="clear" w:color="auto" w:fill="FFFFFF"/>
              <w:ind w:left="26"/>
              <w:jc w:val="center"/>
              <w:rPr>
                <w:sz w:val="20"/>
                <w:szCs w:val="20"/>
              </w:rPr>
            </w:pPr>
            <w:r w:rsidRPr="00DC7289">
              <w:rPr>
                <w:sz w:val="20"/>
                <w:szCs w:val="20"/>
              </w:rPr>
              <w:t>Ekspertë:</w:t>
            </w:r>
          </w:p>
          <w:p w14:paraId="467BA8EA" w14:textId="0E5E4C3C" w:rsidR="0034000C" w:rsidRPr="00DC7289" w:rsidRDefault="0034000C" w:rsidP="0038257B">
            <w:pPr>
              <w:shd w:val="clear" w:color="auto" w:fill="FFFFFF"/>
              <w:ind w:left="26"/>
              <w:jc w:val="center"/>
              <w:rPr>
                <w:sz w:val="20"/>
                <w:szCs w:val="20"/>
              </w:rPr>
            </w:pPr>
            <w:r w:rsidRPr="00DC7289">
              <w:rPr>
                <w:sz w:val="20"/>
                <w:szCs w:val="20"/>
              </w:rPr>
              <w:t>Amarildo Laçi</w:t>
            </w:r>
          </w:p>
          <w:p w14:paraId="529F51C4" w14:textId="5645324D" w:rsidR="0034000C" w:rsidRPr="00DC7289" w:rsidRDefault="0034000C" w:rsidP="0038257B">
            <w:pPr>
              <w:shd w:val="clear" w:color="auto" w:fill="FFFFFF"/>
              <w:ind w:left="26"/>
              <w:jc w:val="center"/>
              <w:rPr>
                <w:sz w:val="20"/>
                <w:szCs w:val="20"/>
              </w:rPr>
            </w:pPr>
            <w:r w:rsidRPr="00DC7289">
              <w:rPr>
                <w:sz w:val="20"/>
                <w:szCs w:val="20"/>
              </w:rPr>
              <w:t>Idlir Peçi</w:t>
            </w:r>
          </w:p>
          <w:p w14:paraId="14AC46C5" w14:textId="77777777" w:rsidR="0034000C" w:rsidRPr="00DC7289" w:rsidRDefault="0034000C" w:rsidP="0038257B">
            <w:pPr>
              <w:shd w:val="clear" w:color="auto" w:fill="FFFFFF"/>
              <w:ind w:left="26"/>
              <w:jc w:val="center"/>
              <w:rPr>
                <w:sz w:val="20"/>
                <w:szCs w:val="20"/>
              </w:rPr>
            </w:pPr>
          </w:p>
          <w:p w14:paraId="29ABC44B" w14:textId="41325237" w:rsidR="0034000C" w:rsidRPr="00DC7289" w:rsidRDefault="0034000C" w:rsidP="0038257B">
            <w:pPr>
              <w:shd w:val="clear" w:color="auto" w:fill="FFFFFF"/>
              <w:ind w:left="26"/>
              <w:jc w:val="center"/>
              <w:rPr>
                <w:sz w:val="20"/>
                <w:szCs w:val="20"/>
              </w:rPr>
            </w:pPr>
            <w:r w:rsidRPr="00DC7289">
              <w:rPr>
                <w:sz w:val="20"/>
                <w:szCs w:val="20"/>
              </w:rPr>
              <w:t>Lehtësues:</w:t>
            </w:r>
          </w:p>
          <w:p w14:paraId="3FE6D38F" w14:textId="2D58C913" w:rsidR="0034000C" w:rsidRPr="00DC7289" w:rsidRDefault="0034000C" w:rsidP="0038257B">
            <w:pPr>
              <w:shd w:val="clear" w:color="auto" w:fill="FFFFFF"/>
              <w:ind w:left="26"/>
              <w:jc w:val="center"/>
              <w:rPr>
                <w:sz w:val="20"/>
                <w:szCs w:val="20"/>
              </w:rPr>
            </w:pPr>
            <w:r w:rsidRPr="00DC7289">
              <w:rPr>
                <w:sz w:val="20"/>
                <w:szCs w:val="20"/>
              </w:rPr>
              <w:t>Marinela Osmani (Nuni)</w:t>
            </w:r>
          </w:p>
          <w:p w14:paraId="107F2AE6" w14:textId="6068A5C1" w:rsidR="0034000C" w:rsidRPr="00DC7289" w:rsidRDefault="0034000C" w:rsidP="0038257B">
            <w:pPr>
              <w:shd w:val="clear" w:color="auto" w:fill="FFFFFF"/>
              <w:ind w:left="26"/>
              <w:jc w:val="center"/>
              <w:rPr>
                <w:sz w:val="20"/>
                <w:szCs w:val="20"/>
              </w:rPr>
            </w:pPr>
          </w:p>
        </w:tc>
        <w:tc>
          <w:tcPr>
            <w:tcW w:w="1440" w:type="dxa"/>
            <w:shd w:val="clear" w:color="auto" w:fill="FFFFFF" w:themeFill="background1"/>
          </w:tcPr>
          <w:p w14:paraId="799D75F2" w14:textId="5380E091"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lastRenderedPageBreak/>
              <w:t>11 qershor 2026</w:t>
            </w:r>
          </w:p>
        </w:tc>
        <w:tc>
          <w:tcPr>
            <w:tcW w:w="1800" w:type="dxa"/>
            <w:shd w:val="clear" w:color="auto" w:fill="FFFFFF" w:themeFill="background1"/>
          </w:tcPr>
          <w:p w14:paraId="28C2AE31" w14:textId="77777777" w:rsidR="0034000C" w:rsidRPr="00DC7289" w:rsidRDefault="0034000C" w:rsidP="0038257B">
            <w:pPr>
              <w:spacing w:line="276" w:lineRule="auto"/>
              <w:rPr>
                <w:rFonts w:eastAsia="Batang"/>
                <w:sz w:val="20"/>
                <w:szCs w:val="20"/>
                <w:u w:val="wave"/>
              </w:rPr>
            </w:pPr>
          </w:p>
        </w:tc>
      </w:tr>
      <w:tr w:rsidR="0034000C" w:rsidRPr="00DC7289" w14:paraId="7E0F834C" w14:textId="77777777" w:rsidTr="1BCCC74B">
        <w:trPr>
          <w:trHeight w:val="1597"/>
        </w:trPr>
        <w:tc>
          <w:tcPr>
            <w:tcW w:w="711" w:type="dxa"/>
          </w:tcPr>
          <w:p w14:paraId="5CF2AA4C"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1B685783"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189224AF" w14:textId="77777777" w:rsidR="0034000C" w:rsidRPr="00DC7289" w:rsidRDefault="0034000C" w:rsidP="0038257B">
            <w:pPr>
              <w:jc w:val="both"/>
              <w:rPr>
                <w:color w:val="000000" w:themeColor="text1"/>
                <w:sz w:val="20"/>
                <w:szCs w:val="20"/>
              </w:rPr>
            </w:pPr>
            <w:r w:rsidRPr="00DC7289">
              <w:rPr>
                <w:color w:val="000000" w:themeColor="text1"/>
                <w:sz w:val="20"/>
                <w:szCs w:val="20"/>
              </w:rPr>
              <w:t>Mbi aftësitë menaxheriale të Kryetarëve të Gjykatave me qëllim përshtatjen e rolit të tyre me Opinionin e Këshillit Konsultativ të Gjyqtarëve Evropianë</w:t>
            </w:r>
          </w:p>
          <w:p w14:paraId="39961595" w14:textId="77777777" w:rsidR="0034000C" w:rsidRPr="00DC7289" w:rsidRDefault="0034000C" w:rsidP="0038257B">
            <w:pPr>
              <w:jc w:val="both"/>
              <w:rPr>
                <w:color w:val="000000" w:themeColor="text1"/>
                <w:sz w:val="20"/>
                <w:szCs w:val="20"/>
              </w:rPr>
            </w:pPr>
          </w:p>
          <w:p w14:paraId="647C06CA" w14:textId="4DC6BDF5" w:rsidR="0034000C" w:rsidRPr="00DC7289" w:rsidRDefault="0034000C" w:rsidP="0038257B">
            <w:pPr>
              <w:spacing w:line="276" w:lineRule="auto"/>
              <w:jc w:val="both"/>
              <w:rPr>
                <w:sz w:val="20"/>
                <w:szCs w:val="20"/>
              </w:rPr>
            </w:pPr>
            <w:r w:rsidRPr="00DC7289">
              <w:rPr>
                <w:color w:val="000000" w:themeColor="text1"/>
                <w:sz w:val="20"/>
                <w:szCs w:val="20"/>
              </w:rPr>
              <w:t>(Trajnim për KLGJ)</w:t>
            </w:r>
          </w:p>
        </w:tc>
        <w:tc>
          <w:tcPr>
            <w:tcW w:w="1530" w:type="dxa"/>
          </w:tcPr>
          <w:p w14:paraId="051D63C7" w14:textId="6378E436" w:rsidR="0034000C" w:rsidRPr="00DC7289" w:rsidRDefault="0034000C" w:rsidP="0038257B">
            <w:pPr>
              <w:spacing w:line="276" w:lineRule="auto"/>
              <w:jc w:val="center"/>
              <w:rPr>
                <w:rFonts w:eastAsia="Batang"/>
                <w:sz w:val="20"/>
                <w:szCs w:val="20"/>
                <w:highlight w:val="yellow"/>
                <w:u w:val="wave"/>
              </w:rPr>
            </w:pPr>
          </w:p>
        </w:tc>
        <w:tc>
          <w:tcPr>
            <w:tcW w:w="1980" w:type="dxa"/>
          </w:tcPr>
          <w:p w14:paraId="5C724F1F" w14:textId="77777777" w:rsidR="0034000C" w:rsidRPr="00DC7289" w:rsidRDefault="0034000C" w:rsidP="0038257B">
            <w:pPr>
              <w:jc w:val="center"/>
              <w:rPr>
                <w:sz w:val="20"/>
                <w:szCs w:val="20"/>
              </w:rPr>
            </w:pPr>
            <w:r w:rsidRPr="00DC7289">
              <w:rPr>
                <w:sz w:val="20"/>
                <w:szCs w:val="20"/>
              </w:rPr>
              <w:t>Ekspertë:</w:t>
            </w:r>
          </w:p>
          <w:p w14:paraId="2852406A" w14:textId="77777777" w:rsidR="0034000C" w:rsidRPr="00DC7289" w:rsidRDefault="0034000C" w:rsidP="0038257B">
            <w:pPr>
              <w:jc w:val="center"/>
              <w:rPr>
                <w:sz w:val="20"/>
                <w:szCs w:val="20"/>
              </w:rPr>
            </w:pPr>
            <w:r w:rsidRPr="00DC7289">
              <w:rPr>
                <w:sz w:val="20"/>
                <w:szCs w:val="20"/>
              </w:rPr>
              <w:t>Iliba Bezati</w:t>
            </w:r>
          </w:p>
          <w:p w14:paraId="767DE86A" w14:textId="77777777" w:rsidR="0034000C" w:rsidRPr="00DC7289" w:rsidRDefault="0034000C" w:rsidP="0038257B">
            <w:pPr>
              <w:jc w:val="center"/>
              <w:rPr>
                <w:sz w:val="20"/>
                <w:szCs w:val="20"/>
              </w:rPr>
            </w:pPr>
            <w:r w:rsidRPr="00DC7289">
              <w:rPr>
                <w:sz w:val="20"/>
                <w:szCs w:val="20"/>
              </w:rPr>
              <w:t>Emona Muçi</w:t>
            </w:r>
          </w:p>
          <w:p w14:paraId="574A1667" w14:textId="77777777" w:rsidR="0034000C" w:rsidRPr="00DC7289" w:rsidRDefault="0034000C" w:rsidP="0038257B">
            <w:pPr>
              <w:jc w:val="center"/>
              <w:rPr>
                <w:sz w:val="20"/>
                <w:szCs w:val="20"/>
              </w:rPr>
            </w:pPr>
          </w:p>
          <w:p w14:paraId="504A5CD6" w14:textId="77777777" w:rsidR="0034000C" w:rsidRPr="00DC7289" w:rsidRDefault="0034000C" w:rsidP="0038257B">
            <w:pPr>
              <w:jc w:val="center"/>
              <w:rPr>
                <w:sz w:val="20"/>
                <w:szCs w:val="20"/>
              </w:rPr>
            </w:pPr>
            <w:r w:rsidRPr="00DC7289">
              <w:rPr>
                <w:sz w:val="20"/>
                <w:szCs w:val="20"/>
              </w:rPr>
              <w:t>Lehtësues:</w:t>
            </w:r>
          </w:p>
          <w:p w14:paraId="53898E73" w14:textId="4FD85B67" w:rsidR="0034000C" w:rsidRPr="00DC7289" w:rsidRDefault="0034000C" w:rsidP="0038257B">
            <w:pPr>
              <w:shd w:val="clear" w:color="auto" w:fill="FFFFFF"/>
              <w:ind w:left="26"/>
              <w:jc w:val="center"/>
              <w:rPr>
                <w:sz w:val="20"/>
                <w:szCs w:val="20"/>
                <w:highlight w:val="yellow"/>
              </w:rPr>
            </w:pPr>
            <w:r w:rsidRPr="00DC7289">
              <w:rPr>
                <w:sz w:val="20"/>
                <w:szCs w:val="20"/>
              </w:rPr>
              <w:t>Besjana Garxenaj</w:t>
            </w:r>
          </w:p>
        </w:tc>
        <w:tc>
          <w:tcPr>
            <w:tcW w:w="1440" w:type="dxa"/>
          </w:tcPr>
          <w:p w14:paraId="5F2AC4B7" w14:textId="703DA658"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15</w:t>
            </w:r>
            <w:r w:rsidRPr="00DC7289">
              <w:rPr>
                <w:sz w:val="20"/>
                <w:szCs w:val="20"/>
              </w:rPr>
              <w:t xml:space="preserve"> </w:t>
            </w:r>
            <w:r w:rsidRPr="00DC7289">
              <w:rPr>
                <w:rFonts w:eastAsia="Batang"/>
                <w:sz w:val="20"/>
                <w:szCs w:val="20"/>
                <w:u w:val="wave"/>
              </w:rPr>
              <w:t>qershor 2026</w:t>
            </w:r>
          </w:p>
        </w:tc>
        <w:tc>
          <w:tcPr>
            <w:tcW w:w="1800" w:type="dxa"/>
          </w:tcPr>
          <w:p w14:paraId="06C992C0" w14:textId="4078559B" w:rsidR="0034000C" w:rsidRPr="00DC7289" w:rsidRDefault="0034000C" w:rsidP="0038257B">
            <w:pPr>
              <w:spacing w:line="276" w:lineRule="auto"/>
              <w:rPr>
                <w:rFonts w:eastAsia="Batang"/>
                <w:sz w:val="20"/>
                <w:szCs w:val="20"/>
                <w:u w:val="wave"/>
              </w:rPr>
            </w:pPr>
          </w:p>
        </w:tc>
      </w:tr>
      <w:tr w:rsidR="0034000C" w:rsidRPr="00DC7289" w14:paraId="1360B601" w14:textId="77777777" w:rsidTr="1BCCC74B">
        <w:trPr>
          <w:trHeight w:val="557"/>
        </w:trPr>
        <w:tc>
          <w:tcPr>
            <w:tcW w:w="711" w:type="dxa"/>
            <w:vMerge w:val="restart"/>
          </w:tcPr>
          <w:p w14:paraId="4D6A185F"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49753B5" w14:textId="2183E7C4" w:rsidR="0034000C" w:rsidRPr="00DC7289" w:rsidRDefault="0034000C" w:rsidP="0038257B">
            <w:pPr>
              <w:spacing w:line="276" w:lineRule="auto"/>
              <w:jc w:val="both"/>
              <w:rPr>
                <w:b/>
                <w:bCs/>
                <w:sz w:val="20"/>
                <w:szCs w:val="20"/>
              </w:rPr>
            </w:pPr>
            <w:r w:rsidRPr="00DC7289">
              <w:rPr>
                <w:b/>
                <w:bCs/>
                <w:sz w:val="20"/>
                <w:szCs w:val="20"/>
              </w:rPr>
              <w:t>MODUL</w:t>
            </w:r>
            <w:r w:rsidR="000639C3" w:rsidRPr="00DC7289">
              <w:rPr>
                <w:b/>
                <w:bCs/>
                <w:sz w:val="20"/>
                <w:szCs w:val="20"/>
              </w:rPr>
              <w:t xml:space="preserve"> a.17</w:t>
            </w:r>
            <w:r w:rsidRPr="00DC7289">
              <w:rPr>
                <w:b/>
                <w:bCs/>
                <w:sz w:val="20"/>
                <w:szCs w:val="20"/>
              </w:rPr>
              <w:t xml:space="preserve">  “TRAFIKIMI”</w:t>
            </w:r>
          </w:p>
          <w:p w14:paraId="7A35D936" w14:textId="0C2E0492" w:rsidR="0034000C" w:rsidRPr="00DC7289" w:rsidRDefault="0034000C" w:rsidP="0038257B">
            <w:pPr>
              <w:spacing w:line="276" w:lineRule="auto"/>
              <w:jc w:val="both"/>
              <w:rPr>
                <w:b/>
                <w:bCs/>
                <w:sz w:val="20"/>
                <w:szCs w:val="20"/>
              </w:rPr>
            </w:pPr>
          </w:p>
        </w:tc>
        <w:tc>
          <w:tcPr>
            <w:tcW w:w="1530" w:type="dxa"/>
            <w:vMerge w:val="restart"/>
          </w:tcPr>
          <w:p w14:paraId="7EDAF19D"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val="restart"/>
          </w:tcPr>
          <w:p w14:paraId="33A135B5" w14:textId="17AB0E35" w:rsidR="0034000C" w:rsidRPr="00DC7289" w:rsidRDefault="0034000C" w:rsidP="0038257B">
            <w:pPr>
              <w:shd w:val="clear" w:color="auto" w:fill="FFFFFF"/>
              <w:ind w:left="26"/>
              <w:jc w:val="center"/>
              <w:rPr>
                <w:sz w:val="20"/>
                <w:szCs w:val="20"/>
              </w:rPr>
            </w:pPr>
            <w:r w:rsidRPr="00DC7289">
              <w:rPr>
                <w:sz w:val="20"/>
                <w:szCs w:val="20"/>
              </w:rPr>
              <w:t>Ekspertë:</w:t>
            </w:r>
          </w:p>
          <w:p w14:paraId="72797B85" w14:textId="77777777" w:rsidR="0034000C" w:rsidRPr="00DC7289" w:rsidRDefault="0034000C" w:rsidP="0038257B">
            <w:pPr>
              <w:shd w:val="clear" w:color="auto" w:fill="FFFFFF"/>
              <w:ind w:left="26"/>
              <w:jc w:val="center"/>
              <w:rPr>
                <w:sz w:val="20"/>
                <w:szCs w:val="20"/>
              </w:rPr>
            </w:pPr>
          </w:p>
          <w:p w14:paraId="7927B2C1" w14:textId="39848F95" w:rsidR="0034000C" w:rsidRPr="00DC7289" w:rsidRDefault="0034000C" w:rsidP="0038257B">
            <w:pPr>
              <w:shd w:val="clear" w:color="auto" w:fill="FFFFFF"/>
              <w:ind w:left="26"/>
              <w:jc w:val="center"/>
              <w:rPr>
                <w:sz w:val="20"/>
                <w:szCs w:val="20"/>
              </w:rPr>
            </w:pPr>
            <w:r w:rsidRPr="00DC7289">
              <w:rPr>
                <w:sz w:val="20"/>
                <w:szCs w:val="20"/>
              </w:rPr>
              <w:t>Miliana Muça</w:t>
            </w:r>
          </w:p>
          <w:p w14:paraId="2D85211F" w14:textId="4ED4E10E" w:rsidR="0034000C" w:rsidRPr="00DC7289" w:rsidRDefault="0034000C" w:rsidP="0038257B">
            <w:pPr>
              <w:shd w:val="clear" w:color="auto" w:fill="FFFFFF"/>
              <w:ind w:left="26"/>
              <w:jc w:val="center"/>
              <w:rPr>
                <w:sz w:val="20"/>
                <w:szCs w:val="20"/>
              </w:rPr>
            </w:pPr>
            <w:r w:rsidRPr="00DC7289">
              <w:rPr>
                <w:sz w:val="20"/>
                <w:szCs w:val="20"/>
              </w:rPr>
              <w:t>Anita Jella</w:t>
            </w:r>
          </w:p>
          <w:p w14:paraId="03018A7B" w14:textId="77777777" w:rsidR="0034000C" w:rsidRPr="00DC7289" w:rsidRDefault="0034000C" w:rsidP="0038257B">
            <w:pPr>
              <w:shd w:val="clear" w:color="auto" w:fill="FFFFFF"/>
              <w:ind w:left="26"/>
              <w:jc w:val="center"/>
              <w:rPr>
                <w:sz w:val="20"/>
                <w:szCs w:val="20"/>
              </w:rPr>
            </w:pPr>
          </w:p>
          <w:p w14:paraId="6D2A479B" w14:textId="77777777" w:rsidR="0034000C" w:rsidRPr="00DC7289" w:rsidRDefault="0034000C" w:rsidP="0038257B">
            <w:pPr>
              <w:shd w:val="clear" w:color="auto" w:fill="FFFFFF"/>
              <w:ind w:left="26"/>
              <w:jc w:val="center"/>
              <w:rPr>
                <w:sz w:val="20"/>
                <w:szCs w:val="20"/>
              </w:rPr>
            </w:pPr>
            <w:r w:rsidRPr="00DC7289">
              <w:rPr>
                <w:sz w:val="20"/>
                <w:szCs w:val="20"/>
              </w:rPr>
              <w:t>Lehtësues:</w:t>
            </w:r>
          </w:p>
          <w:p w14:paraId="0A09E4A0" w14:textId="77777777" w:rsidR="0034000C" w:rsidRPr="00DC7289" w:rsidRDefault="0034000C" w:rsidP="0038257B">
            <w:pPr>
              <w:shd w:val="clear" w:color="auto" w:fill="FFFFFF"/>
              <w:ind w:left="26"/>
              <w:jc w:val="center"/>
              <w:rPr>
                <w:sz w:val="20"/>
                <w:szCs w:val="20"/>
              </w:rPr>
            </w:pPr>
            <w:r w:rsidRPr="00DC7289">
              <w:rPr>
                <w:sz w:val="20"/>
                <w:szCs w:val="20"/>
              </w:rPr>
              <w:t>Ervisa Hyka</w:t>
            </w:r>
          </w:p>
          <w:p w14:paraId="3894741D" w14:textId="77777777" w:rsidR="0034000C" w:rsidRPr="00DC7289" w:rsidRDefault="0034000C" w:rsidP="0038257B">
            <w:pPr>
              <w:shd w:val="clear" w:color="auto" w:fill="FFFFFF"/>
              <w:ind w:left="26"/>
              <w:jc w:val="center"/>
              <w:rPr>
                <w:sz w:val="20"/>
                <w:szCs w:val="20"/>
              </w:rPr>
            </w:pPr>
          </w:p>
          <w:p w14:paraId="3073FDC3" w14:textId="79A8DCCB" w:rsidR="0034000C" w:rsidRPr="00DC7289" w:rsidRDefault="0034000C" w:rsidP="0038257B">
            <w:pPr>
              <w:shd w:val="clear" w:color="auto" w:fill="FFFFFF"/>
              <w:ind w:left="26"/>
              <w:rPr>
                <w:sz w:val="20"/>
                <w:szCs w:val="20"/>
                <w:highlight w:val="yellow"/>
              </w:rPr>
            </w:pPr>
          </w:p>
        </w:tc>
        <w:tc>
          <w:tcPr>
            <w:tcW w:w="1440" w:type="dxa"/>
            <w:vMerge w:val="restart"/>
          </w:tcPr>
          <w:p w14:paraId="6CDAE0B4" w14:textId="52AC86C0"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16 qershor 2026</w:t>
            </w:r>
          </w:p>
        </w:tc>
        <w:tc>
          <w:tcPr>
            <w:tcW w:w="1800" w:type="dxa"/>
            <w:vMerge w:val="restart"/>
          </w:tcPr>
          <w:p w14:paraId="23EB4271" w14:textId="7B5935EC" w:rsidR="0034000C" w:rsidRPr="00DC7289" w:rsidRDefault="0034000C" w:rsidP="0038257B">
            <w:pPr>
              <w:spacing w:line="276" w:lineRule="auto"/>
              <w:rPr>
                <w:rFonts w:eastAsia="Batang"/>
                <w:sz w:val="20"/>
                <w:szCs w:val="20"/>
                <w:u w:val="wave"/>
              </w:rPr>
            </w:pPr>
          </w:p>
        </w:tc>
      </w:tr>
      <w:tr w:rsidR="0034000C" w:rsidRPr="00DC7289" w14:paraId="25FD4774" w14:textId="77777777" w:rsidTr="1BCCC74B">
        <w:trPr>
          <w:trHeight w:val="1320"/>
        </w:trPr>
        <w:tc>
          <w:tcPr>
            <w:tcW w:w="711" w:type="dxa"/>
            <w:vMerge/>
          </w:tcPr>
          <w:p w14:paraId="1E4CF4B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0953FB27" w14:textId="65FA69C4" w:rsidR="0034000C" w:rsidRPr="00DC7289" w:rsidRDefault="0034000C" w:rsidP="0038257B">
            <w:pPr>
              <w:spacing w:line="276" w:lineRule="auto"/>
              <w:jc w:val="both"/>
              <w:rPr>
                <w:sz w:val="20"/>
                <w:szCs w:val="20"/>
              </w:rPr>
            </w:pPr>
            <w:r w:rsidRPr="00DC7289">
              <w:rPr>
                <w:sz w:val="20"/>
                <w:szCs w:val="20"/>
              </w:rPr>
              <w:t>Trafikimi i qenieve njerëzore, personave të rritur e të mitur. Kuadri ligjor ndërkombëtar i zbatueshëm, jurisprudenca e GJEDNJ. Kuadri ligjor kombëtar dhe format e kryerjes së veprës penale të trafikimit të qenieve njerëzore. Praktika gjyqësore e njehsuar e KPGJL.  Pozicioni procedural i viktimave të trafikimit gjatë hetimeve, të drejtat procedurale, mbështetja dhe trajtimi gjatë gjykimit të çështjeve.</w:t>
            </w:r>
          </w:p>
        </w:tc>
        <w:tc>
          <w:tcPr>
            <w:tcW w:w="1530" w:type="dxa"/>
            <w:vMerge/>
          </w:tcPr>
          <w:p w14:paraId="75D6BA44"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tcPr>
          <w:p w14:paraId="49B4BE42" w14:textId="77777777" w:rsidR="0034000C" w:rsidRPr="00DC7289" w:rsidRDefault="0034000C" w:rsidP="0038257B">
            <w:pPr>
              <w:shd w:val="clear" w:color="auto" w:fill="FFFFFF"/>
              <w:ind w:left="26"/>
              <w:jc w:val="center"/>
              <w:rPr>
                <w:sz w:val="20"/>
                <w:szCs w:val="20"/>
              </w:rPr>
            </w:pPr>
          </w:p>
        </w:tc>
        <w:tc>
          <w:tcPr>
            <w:tcW w:w="1440" w:type="dxa"/>
            <w:vMerge/>
          </w:tcPr>
          <w:p w14:paraId="35F3D80C" w14:textId="77777777" w:rsidR="0034000C" w:rsidRPr="00DC7289" w:rsidRDefault="0034000C" w:rsidP="0038257B">
            <w:pPr>
              <w:spacing w:line="276" w:lineRule="auto"/>
              <w:jc w:val="center"/>
              <w:rPr>
                <w:rFonts w:eastAsia="Batang"/>
                <w:sz w:val="20"/>
                <w:szCs w:val="20"/>
                <w:u w:val="wave"/>
              </w:rPr>
            </w:pPr>
          </w:p>
        </w:tc>
        <w:tc>
          <w:tcPr>
            <w:tcW w:w="1800" w:type="dxa"/>
            <w:vMerge/>
          </w:tcPr>
          <w:p w14:paraId="66B417AD" w14:textId="77777777" w:rsidR="0034000C" w:rsidRPr="00DC7289" w:rsidRDefault="0034000C" w:rsidP="0038257B">
            <w:pPr>
              <w:spacing w:line="276" w:lineRule="auto"/>
              <w:rPr>
                <w:rFonts w:eastAsia="Batang"/>
                <w:sz w:val="20"/>
                <w:szCs w:val="20"/>
                <w:u w:val="wave"/>
              </w:rPr>
            </w:pPr>
          </w:p>
        </w:tc>
      </w:tr>
      <w:tr w:rsidR="0034000C" w:rsidRPr="00DC7289" w14:paraId="674F18D7" w14:textId="77777777" w:rsidTr="1BCCC74B">
        <w:trPr>
          <w:trHeight w:val="915"/>
        </w:trPr>
        <w:tc>
          <w:tcPr>
            <w:tcW w:w="711" w:type="dxa"/>
          </w:tcPr>
          <w:p w14:paraId="6590337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15A6C06A" w14:textId="39306D83" w:rsidR="0034000C" w:rsidRPr="00DC7289" w:rsidRDefault="0034000C" w:rsidP="0038257B">
            <w:pPr>
              <w:jc w:val="both"/>
              <w:rPr>
                <w:b/>
                <w:bCs/>
                <w:sz w:val="20"/>
                <w:szCs w:val="20"/>
              </w:rPr>
            </w:pPr>
            <w:r w:rsidRPr="00DC7289">
              <w:rPr>
                <w:b/>
                <w:bCs/>
                <w:sz w:val="20"/>
                <w:szCs w:val="20"/>
              </w:rPr>
              <w:t xml:space="preserve">Hetimi dhe ndjekja penale e veprave penale me armë zjarri.   </w:t>
            </w:r>
          </w:p>
          <w:p w14:paraId="5C2E9BAE" w14:textId="7F1255D0" w:rsidR="0034000C" w:rsidRPr="00DC7289" w:rsidRDefault="0034000C" w:rsidP="0038257B">
            <w:pPr>
              <w:jc w:val="both"/>
              <w:rPr>
                <w:sz w:val="20"/>
                <w:szCs w:val="20"/>
              </w:rPr>
            </w:pPr>
            <w:r w:rsidRPr="00DC7289">
              <w:rPr>
                <w:sz w:val="20"/>
                <w:szCs w:val="20"/>
              </w:rPr>
              <w:t>Respektimi i kushteve dhe kritereve të caktimit të masave të sigurimit për veprën penale "Posedimi dhe prodhimi i paautorizuar i armëve, eksplozivëve dhe municionit":</w:t>
            </w:r>
          </w:p>
          <w:p w14:paraId="0317468B" w14:textId="26E4BE00" w:rsidR="0034000C" w:rsidRPr="00DC7289" w:rsidRDefault="0034000C" w:rsidP="0038257B">
            <w:pPr>
              <w:jc w:val="both"/>
              <w:rPr>
                <w:sz w:val="20"/>
                <w:szCs w:val="20"/>
              </w:rPr>
            </w:pPr>
            <w:r w:rsidRPr="00DC7289">
              <w:rPr>
                <w:sz w:val="20"/>
                <w:szCs w:val="20"/>
              </w:rPr>
              <w:t>Raste të interpretimit dhe zbatimit praktik të Nenit 236 të Kodit të Procedurës Penale "Garancia Financiare" për sa i takon pajtueshmërisë së garancisë të parashikuar nga Neni 5.3 i KEDNJ-së "lirimi në pritje të gjykimit". Raste të trajtimit të tij nga KEDNJ, si dhe raste të trajtimit nga praktikat më të mira të caktimit dhe zbatimit të kësaj garancie në legjislacionin kombëtar të vendeve që kanë ngjashmëri me legjislacionin e këtij lloji të masës së sigurimit.</w:t>
            </w:r>
          </w:p>
          <w:p w14:paraId="2EF9FE4A" w14:textId="1C497C45" w:rsidR="0034000C" w:rsidRPr="00DC7289" w:rsidRDefault="0034000C" w:rsidP="0038257B">
            <w:pPr>
              <w:jc w:val="both"/>
              <w:rPr>
                <w:sz w:val="20"/>
                <w:szCs w:val="20"/>
              </w:rPr>
            </w:pPr>
            <w:r w:rsidRPr="00DC7289">
              <w:rPr>
                <w:sz w:val="20"/>
                <w:szCs w:val="20"/>
              </w:rPr>
              <w:t>Raste të interpretimit dhe zbatimit praktik të dispozitave të Kodit të Drejtësisë Penale për të Mitur, në lidhje me masën e sigurimit kundër të miturve në konflikt me ligjin.</w:t>
            </w:r>
          </w:p>
          <w:p w14:paraId="479D34C7" w14:textId="0E8262FD" w:rsidR="0034000C" w:rsidRPr="00DC7289" w:rsidRDefault="0034000C" w:rsidP="0038257B">
            <w:pPr>
              <w:jc w:val="both"/>
              <w:rPr>
                <w:sz w:val="20"/>
                <w:szCs w:val="20"/>
              </w:rPr>
            </w:pPr>
            <w:r w:rsidRPr="00DC7289">
              <w:rPr>
                <w:sz w:val="20"/>
                <w:szCs w:val="20"/>
              </w:rPr>
              <w:t xml:space="preserve">Raste të interpretimit ligjor praktik të kushteve lidhur me zbatimin e masës së sigurimit "me afat". Koha e fillimit të përllogaritjes së afatit. Roli i prokurorit në arsyetimin e kërkesës, për sa i takon këtyre masave dhe kompetencat e gjyqtarit në caktimin e këtyre masave gjatë hetimeve paraprake. Mundësia e përsëritjes së tyre, procedura përkatëse sipas Kodit të Procedurës Penale, sa i takon formës së kërkesës së prokurorit dhe vendimmarrjes së gjykatës. </w:t>
            </w:r>
          </w:p>
          <w:p w14:paraId="68138604" w14:textId="7BAE18EC" w:rsidR="0034000C" w:rsidRPr="00DC7289" w:rsidRDefault="0034000C" w:rsidP="0038257B">
            <w:pPr>
              <w:jc w:val="both"/>
              <w:rPr>
                <w:sz w:val="20"/>
                <w:szCs w:val="20"/>
              </w:rPr>
            </w:pPr>
            <w:r w:rsidRPr="00DC7289">
              <w:rPr>
                <w:sz w:val="20"/>
                <w:szCs w:val="20"/>
              </w:rPr>
              <w:t>Raste të lidhura me teknikën e shkrimit dhe draftimit të kërkesave nga prokurorët dhe vendimet nga gjyqtarët, të lidhura me masat e sigurimit.</w:t>
            </w:r>
          </w:p>
        </w:tc>
        <w:tc>
          <w:tcPr>
            <w:tcW w:w="1530" w:type="dxa"/>
          </w:tcPr>
          <w:p w14:paraId="50093838" w14:textId="77777777" w:rsidR="0034000C" w:rsidRPr="00DC7289" w:rsidRDefault="0034000C" w:rsidP="0038257B">
            <w:pPr>
              <w:spacing w:line="276" w:lineRule="auto"/>
              <w:jc w:val="center"/>
              <w:rPr>
                <w:rFonts w:eastAsia="Batang"/>
                <w:sz w:val="20"/>
                <w:szCs w:val="20"/>
                <w:highlight w:val="yellow"/>
                <w:u w:val="wave"/>
              </w:rPr>
            </w:pPr>
          </w:p>
        </w:tc>
        <w:tc>
          <w:tcPr>
            <w:tcW w:w="1980" w:type="dxa"/>
          </w:tcPr>
          <w:p w14:paraId="22B203F8" w14:textId="52AA2959" w:rsidR="0034000C" w:rsidRPr="00DC7289" w:rsidRDefault="0034000C" w:rsidP="0038257B">
            <w:pPr>
              <w:shd w:val="clear" w:color="auto" w:fill="FFFFFF"/>
              <w:ind w:left="26"/>
              <w:jc w:val="center"/>
              <w:rPr>
                <w:sz w:val="20"/>
                <w:szCs w:val="20"/>
              </w:rPr>
            </w:pPr>
            <w:r w:rsidRPr="00DC7289">
              <w:rPr>
                <w:sz w:val="20"/>
                <w:szCs w:val="20"/>
              </w:rPr>
              <w:t>Ekspertë:</w:t>
            </w:r>
          </w:p>
          <w:p w14:paraId="348A5A4A" w14:textId="77777777" w:rsidR="0034000C" w:rsidRPr="00DC7289" w:rsidRDefault="0034000C" w:rsidP="0038257B">
            <w:pPr>
              <w:shd w:val="clear" w:color="auto" w:fill="FFFFFF"/>
              <w:ind w:left="26"/>
              <w:jc w:val="center"/>
              <w:rPr>
                <w:sz w:val="20"/>
                <w:szCs w:val="20"/>
              </w:rPr>
            </w:pPr>
          </w:p>
          <w:p w14:paraId="087CA830" w14:textId="77777777" w:rsidR="0034000C" w:rsidRPr="00DC7289" w:rsidRDefault="4B9F1494" w:rsidP="0038257B">
            <w:pPr>
              <w:shd w:val="clear" w:color="auto" w:fill="FFFFFF"/>
              <w:ind w:left="26"/>
              <w:jc w:val="center"/>
              <w:rPr>
                <w:sz w:val="20"/>
                <w:szCs w:val="20"/>
              </w:rPr>
            </w:pPr>
            <w:r w:rsidRPr="00DC7289">
              <w:rPr>
                <w:sz w:val="20"/>
                <w:szCs w:val="20"/>
              </w:rPr>
              <w:t>Ylli Pjetërnikaj</w:t>
            </w:r>
          </w:p>
          <w:p w14:paraId="310FABDB" w14:textId="63B8D849" w:rsidR="7CAC22F8" w:rsidRPr="00DC7289" w:rsidRDefault="7CAC22F8" w:rsidP="56D5CB9C">
            <w:pPr>
              <w:shd w:val="clear" w:color="auto" w:fill="FFFFFF" w:themeFill="background1"/>
              <w:ind w:left="26"/>
              <w:jc w:val="center"/>
            </w:pPr>
            <w:r w:rsidRPr="00DC7289">
              <w:rPr>
                <w:sz w:val="20"/>
                <w:szCs w:val="20"/>
              </w:rPr>
              <w:t>Olgert Rumnici</w:t>
            </w:r>
          </w:p>
          <w:p w14:paraId="2B04BB46" w14:textId="77777777" w:rsidR="0034000C" w:rsidRPr="00DC7289" w:rsidRDefault="0034000C" w:rsidP="0038257B">
            <w:pPr>
              <w:shd w:val="clear" w:color="auto" w:fill="FFFFFF"/>
              <w:ind w:left="26"/>
              <w:jc w:val="center"/>
              <w:rPr>
                <w:sz w:val="20"/>
                <w:szCs w:val="20"/>
              </w:rPr>
            </w:pPr>
          </w:p>
          <w:p w14:paraId="7395F4CD" w14:textId="744899A8" w:rsidR="0034000C" w:rsidRPr="00DC7289" w:rsidRDefault="0034000C" w:rsidP="0038257B">
            <w:pPr>
              <w:shd w:val="clear" w:color="auto" w:fill="FFFFFF"/>
              <w:ind w:left="26"/>
              <w:jc w:val="center"/>
              <w:rPr>
                <w:sz w:val="20"/>
                <w:szCs w:val="20"/>
              </w:rPr>
            </w:pPr>
            <w:r w:rsidRPr="00DC7289">
              <w:rPr>
                <w:sz w:val="20"/>
                <w:szCs w:val="20"/>
              </w:rPr>
              <w:t>Lehtësues:</w:t>
            </w:r>
          </w:p>
          <w:p w14:paraId="0CBEA459" w14:textId="772BDECF" w:rsidR="0034000C" w:rsidRPr="00DC7289" w:rsidRDefault="0034000C" w:rsidP="0038257B">
            <w:pPr>
              <w:shd w:val="clear" w:color="auto" w:fill="FFFFFF"/>
              <w:ind w:left="26"/>
              <w:jc w:val="center"/>
              <w:rPr>
                <w:sz w:val="20"/>
                <w:szCs w:val="20"/>
              </w:rPr>
            </w:pPr>
            <w:r w:rsidRPr="00DC7289">
              <w:rPr>
                <w:sz w:val="20"/>
                <w:szCs w:val="20"/>
              </w:rPr>
              <w:t>Gjergji Ceka</w:t>
            </w:r>
          </w:p>
        </w:tc>
        <w:tc>
          <w:tcPr>
            <w:tcW w:w="1440" w:type="dxa"/>
          </w:tcPr>
          <w:p w14:paraId="08B3A24F" w14:textId="6AEBB841" w:rsidR="0034000C" w:rsidRPr="00DC7289" w:rsidRDefault="0034000C" w:rsidP="0038257B">
            <w:pPr>
              <w:spacing w:line="276" w:lineRule="auto"/>
              <w:jc w:val="center"/>
              <w:rPr>
                <w:rFonts w:eastAsia="Batang"/>
                <w:sz w:val="20"/>
                <w:szCs w:val="20"/>
                <w:u w:val="wave"/>
              </w:rPr>
            </w:pPr>
            <w:r w:rsidRPr="00DC7289">
              <w:rPr>
                <w:rFonts w:eastAsia="Batang"/>
                <w:sz w:val="20"/>
                <w:szCs w:val="20"/>
              </w:rPr>
              <w:t>17 qershor 2026</w:t>
            </w:r>
          </w:p>
        </w:tc>
        <w:tc>
          <w:tcPr>
            <w:tcW w:w="1800" w:type="dxa"/>
          </w:tcPr>
          <w:p w14:paraId="3B5EE241" w14:textId="77777777" w:rsidR="0034000C" w:rsidRPr="00DC7289" w:rsidRDefault="0034000C" w:rsidP="0038257B">
            <w:pPr>
              <w:spacing w:line="276" w:lineRule="auto"/>
              <w:rPr>
                <w:rFonts w:eastAsia="Batang"/>
                <w:sz w:val="20"/>
                <w:szCs w:val="20"/>
                <w:u w:val="wave"/>
              </w:rPr>
            </w:pPr>
          </w:p>
          <w:p w14:paraId="1259205F" w14:textId="77777777" w:rsidR="0034000C" w:rsidRPr="00DC7289" w:rsidRDefault="0034000C" w:rsidP="0038257B">
            <w:pPr>
              <w:spacing w:line="276" w:lineRule="auto"/>
              <w:rPr>
                <w:rFonts w:eastAsia="Batang"/>
                <w:sz w:val="20"/>
                <w:szCs w:val="20"/>
                <w:u w:val="wave"/>
              </w:rPr>
            </w:pPr>
          </w:p>
          <w:p w14:paraId="6E66581C" w14:textId="3DD74C1D" w:rsidR="0034000C" w:rsidRPr="00DC7289" w:rsidRDefault="0034000C" w:rsidP="0038257B">
            <w:pPr>
              <w:spacing w:line="276" w:lineRule="auto"/>
              <w:rPr>
                <w:rFonts w:eastAsia="Batang"/>
                <w:sz w:val="20"/>
                <w:szCs w:val="20"/>
                <w:u w:val="wave"/>
              </w:rPr>
            </w:pPr>
          </w:p>
        </w:tc>
      </w:tr>
      <w:tr w:rsidR="0034000C" w:rsidRPr="00DC7289" w14:paraId="4FB440AB" w14:textId="77777777" w:rsidTr="1BCCC74B">
        <w:trPr>
          <w:trHeight w:val="1609"/>
        </w:trPr>
        <w:tc>
          <w:tcPr>
            <w:tcW w:w="711" w:type="dxa"/>
          </w:tcPr>
          <w:p w14:paraId="39D9169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0CF20460"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58457AAC" w14:textId="7E70761B" w:rsidR="0034000C" w:rsidRPr="00DC7289" w:rsidRDefault="0034000C" w:rsidP="0038257B">
            <w:pPr>
              <w:spacing w:line="276" w:lineRule="auto"/>
              <w:jc w:val="both"/>
              <w:rPr>
                <w:sz w:val="20"/>
                <w:szCs w:val="20"/>
              </w:rPr>
            </w:pPr>
            <w:r w:rsidRPr="00DC7289">
              <w:rPr>
                <w:sz w:val="20"/>
                <w:szCs w:val="20"/>
              </w:rPr>
              <w:t>Kompetencat e gjykatave të juridiksionit të zakonshëm lidhur me çështje të veçanta të procedurës së arbitrazhit; emërimi i arbitrave kur palët nuk bien dakord; marrja e masave të përkohshme kur gjykata e arbitrazhit nuk është formuar ende; shqyrtimi i kërkesës për anulimin e vendimit të gjykatës së arbitrazhit.</w:t>
            </w:r>
          </w:p>
        </w:tc>
        <w:tc>
          <w:tcPr>
            <w:tcW w:w="1530" w:type="dxa"/>
          </w:tcPr>
          <w:p w14:paraId="7C7FF910" w14:textId="77777777" w:rsidR="0034000C" w:rsidRPr="00DC7289" w:rsidRDefault="0034000C" w:rsidP="0038257B">
            <w:pPr>
              <w:spacing w:line="276" w:lineRule="auto"/>
              <w:jc w:val="center"/>
              <w:rPr>
                <w:rFonts w:eastAsia="Batang"/>
                <w:sz w:val="20"/>
                <w:szCs w:val="20"/>
                <w:highlight w:val="yellow"/>
                <w:u w:val="wave"/>
              </w:rPr>
            </w:pPr>
          </w:p>
        </w:tc>
        <w:tc>
          <w:tcPr>
            <w:tcW w:w="1980" w:type="dxa"/>
          </w:tcPr>
          <w:p w14:paraId="1649C189" w14:textId="2C6CAE04" w:rsidR="0034000C" w:rsidRPr="00DC7289" w:rsidRDefault="0034000C" w:rsidP="0038257B">
            <w:pPr>
              <w:shd w:val="clear" w:color="auto" w:fill="FFFFFF"/>
              <w:ind w:left="26"/>
              <w:jc w:val="center"/>
              <w:rPr>
                <w:sz w:val="20"/>
                <w:szCs w:val="20"/>
              </w:rPr>
            </w:pPr>
            <w:r w:rsidRPr="00DC7289">
              <w:rPr>
                <w:sz w:val="20"/>
                <w:szCs w:val="20"/>
              </w:rPr>
              <w:t>Ekspertë:</w:t>
            </w:r>
          </w:p>
          <w:p w14:paraId="54CDCEF1" w14:textId="690F9811" w:rsidR="0034000C" w:rsidRPr="00DC7289" w:rsidRDefault="0034000C" w:rsidP="0038257B">
            <w:pPr>
              <w:shd w:val="clear" w:color="auto" w:fill="FFFFFF"/>
              <w:ind w:left="26"/>
              <w:jc w:val="center"/>
              <w:rPr>
                <w:sz w:val="20"/>
                <w:szCs w:val="20"/>
              </w:rPr>
            </w:pPr>
            <w:r w:rsidRPr="00DC7289">
              <w:rPr>
                <w:sz w:val="20"/>
                <w:szCs w:val="20"/>
              </w:rPr>
              <w:t>Dashamir Kore</w:t>
            </w:r>
          </w:p>
          <w:p w14:paraId="339DF543" w14:textId="5867D3BC" w:rsidR="0034000C" w:rsidRPr="00DC7289" w:rsidRDefault="0034000C" w:rsidP="0038257B">
            <w:pPr>
              <w:shd w:val="clear" w:color="auto" w:fill="FFFFFF"/>
              <w:ind w:left="26"/>
              <w:jc w:val="center"/>
              <w:rPr>
                <w:sz w:val="20"/>
                <w:szCs w:val="20"/>
              </w:rPr>
            </w:pPr>
            <w:r w:rsidRPr="00DC7289">
              <w:rPr>
                <w:sz w:val="20"/>
                <w:szCs w:val="20"/>
              </w:rPr>
              <w:t>Flutura Kola</w:t>
            </w:r>
          </w:p>
          <w:p w14:paraId="2232CA0F" w14:textId="117E7778" w:rsidR="0034000C" w:rsidRPr="00DC7289" w:rsidRDefault="0034000C" w:rsidP="0038257B">
            <w:pPr>
              <w:shd w:val="clear" w:color="auto" w:fill="FFFFFF"/>
              <w:ind w:left="26"/>
              <w:jc w:val="center"/>
              <w:rPr>
                <w:sz w:val="20"/>
                <w:szCs w:val="20"/>
              </w:rPr>
            </w:pPr>
          </w:p>
          <w:p w14:paraId="3BB9FE27" w14:textId="5AC0F77B" w:rsidR="0034000C" w:rsidRPr="00DC7289" w:rsidRDefault="0034000C" w:rsidP="0038257B">
            <w:pPr>
              <w:shd w:val="clear" w:color="auto" w:fill="FFFFFF"/>
              <w:ind w:left="26"/>
              <w:jc w:val="center"/>
              <w:rPr>
                <w:sz w:val="20"/>
                <w:szCs w:val="20"/>
              </w:rPr>
            </w:pPr>
            <w:r w:rsidRPr="00DC7289">
              <w:rPr>
                <w:sz w:val="20"/>
                <w:szCs w:val="20"/>
              </w:rPr>
              <w:t>Lehtësues:</w:t>
            </w:r>
          </w:p>
          <w:p w14:paraId="5482E02F" w14:textId="187EF816" w:rsidR="0034000C" w:rsidRPr="00DC7289" w:rsidRDefault="0034000C" w:rsidP="0038257B">
            <w:pPr>
              <w:shd w:val="clear" w:color="auto" w:fill="FFFFFF"/>
              <w:ind w:left="26"/>
              <w:jc w:val="center"/>
              <w:rPr>
                <w:sz w:val="20"/>
                <w:szCs w:val="20"/>
              </w:rPr>
            </w:pPr>
            <w:r w:rsidRPr="00DC7289">
              <w:rPr>
                <w:sz w:val="20"/>
                <w:szCs w:val="20"/>
              </w:rPr>
              <w:t>Borana Mustafaraj</w:t>
            </w:r>
          </w:p>
        </w:tc>
        <w:tc>
          <w:tcPr>
            <w:tcW w:w="1440" w:type="dxa"/>
          </w:tcPr>
          <w:p w14:paraId="3BDF5134" w14:textId="144E65EA" w:rsidR="0034000C" w:rsidRPr="00DC7289" w:rsidRDefault="0034000C" w:rsidP="0038257B">
            <w:pPr>
              <w:spacing w:line="276" w:lineRule="auto"/>
              <w:jc w:val="center"/>
              <w:rPr>
                <w:rFonts w:eastAsia="Batang"/>
                <w:sz w:val="20"/>
                <w:szCs w:val="20"/>
                <w:u w:val="wave"/>
              </w:rPr>
            </w:pPr>
            <w:r w:rsidRPr="00DC7289">
              <w:rPr>
                <w:rFonts w:eastAsia="Batang"/>
                <w:sz w:val="20"/>
                <w:szCs w:val="20"/>
              </w:rPr>
              <w:t>18 qershor 2026</w:t>
            </w:r>
          </w:p>
        </w:tc>
        <w:tc>
          <w:tcPr>
            <w:tcW w:w="1800" w:type="dxa"/>
          </w:tcPr>
          <w:p w14:paraId="013B0179" w14:textId="77777777" w:rsidR="0034000C" w:rsidRPr="00DC7289" w:rsidRDefault="0034000C" w:rsidP="0038257B">
            <w:pPr>
              <w:spacing w:line="276" w:lineRule="auto"/>
              <w:rPr>
                <w:rFonts w:eastAsia="Batang"/>
                <w:sz w:val="20"/>
                <w:szCs w:val="20"/>
                <w:u w:val="wave"/>
              </w:rPr>
            </w:pPr>
          </w:p>
        </w:tc>
      </w:tr>
      <w:tr w:rsidR="0034000C" w:rsidRPr="00DC7289" w14:paraId="30824412" w14:textId="77777777" w:rsidTr="1BCCC74B">
        <w:trPr>
          <w:trHeight w:val="300"/>
        </w:trPr>
        <w:tc>
          <w:tcPr>
            <w:tcW w:w="711" w:type="dxa"/>
            <w:vMerge w:val="restart"/>
          </w:tcPr>
          <w:p w14:paraId="46C98221"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3B920035" w14:textId="44191DA5" w:rsidR="0034000C" w:rsidRPr="00DC7289" w:rsidRDefault="0034000C" w:rsidP="0038257B">
            <w:pPr>
              <w:jc w:val="both"/>
              <w:rPr>
                <w:b/>
                <w:bCs/>
                <w:sz w:val="20"/>
                <w:szCs w:val="20"/>
              </w:rPr>
            </w:pPr>
            <w:r w:rsidRPr="00DC7289">
              <w:rPr>
                <w:b/>
                <w:bCs/>
                <w:sz w:val="20"/>
                <w:szCs w:val="20"/>
              </w:rPr>
              <w:t xml:space="preserve">MODUL </w:t>
            </w:r>
            <w:r w:rsidR="000639C3" w:rsidRPr="00DC7289">
              <w:rPr>
                <w:b/>
                <w:bCs/>
                <w:sz w:val="20"/>
                <w:szCs w:val="20"/>
              </w:rPr>
              <w:t xml:space="preserve">a.17 </w:t>
            </w:r>
            <w:r w:rsidRPr="00DC7289">
              <w:rPr>
                <w:b/>
                <w:bCs/>
                <w:sz w:val="20"/>
                <w:szCs w:val="20"/>
              </w:rPr>
              <w:t>TRAFIKIMI</w:t>
            </w:r>
          </w:p>
        </w:tc>
        <w:tc>
          <w:tcPr>
            <w:tcW w:w="1530" w:type="dxa"/>
            <w:vMerge w:val="restart"/>
          </w:tcPr>
          <w:p w14:paraId="6B1ED162"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val="restart"/>
          </w:tcPr>
          <w:p w14:paraId="126CB2C0" w14:textId="1E15FA4E" w:rsidR="0034000C" w:rsidRPr="00DC7289" w:rsidRDefault="0034000C" w:rsidP="0038257B">
            <w:pPr>
              <w:shd w:val="clear" w:color="auto" w:fill="FFFFFF"/>
              <w:ind w:left="26"/>
              <w:jc w:val="center"/>
              <w:rPr>
                <w:sz w:val="20"/>
                <w:szCs w:val="20"/>
              </w:rPr>
            </w:pPr>
            <w:r w:rsidRPr="00DC7289">
              <w:rPr>
                <w:sz w:val="20"/>
                <w:szCs w:val="20"/>
              </w:rPr>
              <w:t>Ekspertë:</w:t>
            </w:r>
          </w:p>
          <w:p w14:paraId="251AC28A" w14:textId="77777777" w:rsidR="0034000C" w:rsidRPr="00DC7289" w:rsidRDefault="0034000C" w:rsidP="0038257B">
            <w:pPr>
              <w:shd w:val="clear" w:color="auto" w:fill="FFFFFF"/>
              <w:ind w:left="26"/>
              <w:jc w:val="center"/>
              <w:rPr>
                <w:sz w:val="20"/>
                <w:szCs w:val="20"/>
              </w:rPr>
            </w:pPr>
          </w:p>
          <w:p w14:paraId="2C626ABC" w14:textId="77777777" w:rsidR="0034000C" w:rsidRPr="00DC7289" w:rsidRDefault="0034000C" w:rsidP="0038257B">
            <w:pPr>
              <w:shd w:val="clear" w:color="auto" w:fill="FFFFFF"/>
              <w:ind w:left="26"/>
              <w:jc w:val="center"/>
              <w:rPr>
                <w:sz w:val="20"/>
                <w:szCs w:val="20"/>
              </w:rPr>
            </w:pPr>
            <w:r w:rsidRPr="00DC7289">
              <w:rPr>
                <w:sz w:val="20"/>
                <w:szCs w:val="20"/>
              </w:rPr>
              <w:t>Elida Kaçkini</w:t>
            </w:r>
          </w:p>
          <w:p w14:paraId="1BED4DA8" w14:textId="77777777" w:rsidR="0034000C" w:rsidRPr="00DC7289" w:rsidRDefault="0034000C" w:rsidP="0038257B">
            <w:pPr>
              <w:shd w:val="clear" w:color="auto" w:fill="FFFFFF"/>
              <w:ind w:left="26"/>
              <w:jc w:val="center"/>
              <w:rPr>
                <w:sz w:val="20"/>
                <w:szCs w:val="20"/>
              </w:rPr>
            </w:pPr>
            <w:r w:rsidRPr="00DC7289">
              <w:rPr>
                <w:sz w:val="20"/>
                <w:szCs w:val="20"/>
              </w:rPr>
              <w:t>Saida Dollani</w:t>
            </w:r>
          </w:p>
          <w:p w14:paraId="2A97B307" w14:textId="77777777" w:rsidR="0034000C" w:rsidRPr="00DC7289" w:rsidRDefault="0034000C" w:rsidP="0038257B">
            <w:pPr>
              <w:shd w:val="clear" w:color="auto" w:fill="FFFFFF"/>
              <w:ind w:left="26"/>
              <w:jc w:val="center"/>
              <w:rPr>
                <w:sz w:val="20"/>
                <w:szCs w:val="20"/>
              </w:rPr>
            </w:pPr>
          </w:p>
          <w:p w14:paraId="3BE90307" w14:textId="7597E42A" w:rsidR="0034000C" w:rsidRPr="00DC7289" w:rsidRDefault="0034000C" w:rsidP="0038257B">
            <w:pPr>
              <w:shd w:val="clear" w:color="auto" w:fill="FFFFFF"/>
              <w:ind w:left="26"/>
              <w:jc w:val="center"/>
              <w:rPr>
                <w:sz w:val="20"/>
                <w:szCs w:val="20"/>
              </w:rPr>
            </w:pPr>
            <w:r w:rsidRPr="00DC7289">
              <w:rPr>
                <w:sz w:val="20"/>
                <w:szCs w:val="20"/>
              </w:rPr>
              <w:t>Lehtësues:</w:t>
            </w:r>
          </w:p>
          <w:p w14:paraId="18539E88" w14:textId="386EFD4F" w:rsidR="0034000C" w:rsidRPr="00DC7289" w:rsidRDefault="0034000C" w:rsidP="0038257B">
            <w:pPr>
              <w:shd w:val="clear" w:color="auto" w:fill="FFFFFF"/>
              <w:ind w:left="26"/>
              <w:jc w:val="center"/>
              <w:rPr>
                <w:sz w:val="20"/>
                <w:szCs w:val="20"/>
              </w:rPr>
            </w:pPr>
            <w:r w:rsidRPr="00DC7289">
              <w:rPr>
                <w:sz w:val="20"/>
                <w:szCs w:val="20"/>
              </w:rPr>
              <w:t>Vitjuna Mata</w:t>
            </w:r>
          </w:p>
        </w:tc>
        <w:tc>
          <w:tcPr>
            <w:tcW w:w="1440" w:type="dxa"/>
            <w:vMerge w:val="restart"/>
          </w:tcPr>
          <w:p w14:paraId="5AF579AF" w14:textId="00999F48" w:rsidR="0034000C" w:rsidRPr="00DC7289" w:rsidRDefault="0034000C" w:rsidP="0038257B">
            <w:pPr>
              <w:spacing w:line="276" w:lineRule="auto"/>
              <w:jc w:val="center"/>
              <w:rPr>
                <w:rFonts w:eastAsia="Batang"/>
                <w:sz w:val="20"/>
                <w:szCs w:val="20"/>
                <w:u w:val="wave"/>
              </w:rPr>
            </w:pPr>
            <w:r w:rsidRPr="00DC7289">
              <w:rPr>
                <w:rFonts w:eastAsia="Batang"/>
                <w:sz w:val="20"/>
                <w:szCs w:val="20"/>
              </w:rPr>
              <w:t>22 qershor 2026</w:t>
            </w:r>
          </w:p>
        </w:tc>
        <w:tc>
          <w:tcPr>
            <w:tcW w:w="1800" w:type="dxa"/>
            <w:vMerge w:val="restart"/>
          </w:tcPr>
          <w:p w14:paraId="21EB32F8" w14:textId="77777777" w:rsidR="0034000C" w:rsidRPr="00DC7289" w:rsidRDefault="0034000C" w:rsidP="0038257B">
            <w:pPr>
              <w:spacing w:line="276" w:lineRule="auto"/>
              <w:rPr>
                <w:rFonts w:eastAsia="Batang"/>
                <w:sz w:val="20"/>
                <w:szCs w:val="20"/>
                <w:u w:val="wave"/>
              </w:rPr>
            </w:pPr>
          </w:p>
          <w:p w14:paraId="4D97369C" w14:textId="5E282303" w:rsidR="0034000C" w:rsidRPr="00DC7289" w:rsidRDefault="0034000C" w:rsidP="0038257B">
            <w:pPr>
              <w:spacing w:line="276" w:lineRule="auto"/>
              <w:rPr>
                <w:rFonts w:eastAsia="Batang"/>
                <w:sz w:val="20"/>
                <w:szCs w:val="20"/>
                <w:u w:val="wave"/>
              </w:rPr>
            </w:pPr>
            <w:r w:rsidRPr="00DC7289">
              <w:rPr>
                <w:rFonts w:eastAsia="Batang"/>
                <w:sz w:val="20"/>
                <w:szCs w:val="20"/>
                <w:u w:val="wave"/>
              </w:rPr>
              <w:t xml:space="preserve"> </w:t>
            </w:r>
          </w:p>
          <w:p w14:paraId="164A03D8" w14:textId="263E360D" w:rsidR="0034000C" w:rsidRPr="00DC7289" w:rsidRDefault="0034000C" w:rsidP="0038257B">
            <w:pPr>
              <w:spacing w:line="276" w:lineRule="auto"/>
              <w:rPr>
                <w:rFonts w:eastAsia="Batang"/>
                <w:sz w:val="20"/>
                <w:szCs w:val="20"/>
                <w:u w:val="wave"/>
              </w:rPr>
            </w:pPr>
          </w:p>
        </w:tc>
      </w:tr>
      <w:tr w:rsidR="0034000C" w:rsidRPr="00DC7289" w14:paraId="7A6D6C4D" w14:textId="77777777" w:rsidTr="1BCCC74B">
        <w:trPr>
          <w:trHeight w:val="495"/>
        </w:trPr>
        <w:tc>
          <w:tcPr>
            <w:tcW w:w="711" w:type="dxa"/>
            <w:vMerge/>
          </w:tcPr>
          <w:p w14:paraId="47359B5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6E948A74" w14:textId="37B4DD75" w:rsidR="0034000C" w:rsidRPr="00DC7289" w:rsidRDefault="0034000C" w:rsidP="0038257B">
            <w:pPr>
              <w:spacing w:line="276" w:lineRule="auto"/>
              <w:jc w:val="both"/>
              <w:rPr>
                <w:color w:val="000000" w:themeColor="text1"/>
                <w:sz w:val="20"/>
                <w:szCs w:val="20"/>
              </w:rPr>
            </w:pPr>
            <w:r w:rsidRPr="00DC7289">
              <w:rPr>
                <w:color w:val="000000" w:themeColor="text1"/>
                <w:sz w:val="20"/>
                <w:szCs w:val="20"/>
              </w:rPr>
              <w:t>Trafikimi i qenieve njerëzore, personave te rritur dhe të mitur. Kuadri ligjor ndërkombëtar dhe standardet ndërkombëtare. Format e kryerjes së veprës penale të trafikimit. Risitë në pozicionin procedural të viktimave. Metodikat, teknikat e posaçme në kryerjen e hetimeve të trafikimit. Identifikimi dhe intervistimi i viktimave. Specifikat e intervistimit të të miturve, viktimave të trafikimit.</w:t>
            </w:r>
          </w:p>
        </w:tc>
        <w:tc>
          <w:tcPr>
            <w:tcW w:w="1530" w:type="dxa"/>
            <w:vMerge/>
          </w:tcPr>
          <w:p w14:paraId="53907309" w14:textId="77777777" w:rsidR="0034000C" w:rsidRPr="00DC7289" w:rsidRDefault="0034000C" w:rsidP="0038257B">
            <w:pPr>
              <w:spacing w:line="276" w:lineRule="auto"/>
              <w:jc w:val="center"/>
              <w:rPr>
                <w:rFonts w:eastAsia="Batang"/>
                <w:sz w:val="20"/>
                <w:szCs w:val="20"/>
                <w:highlight w:val="yellow"/>
                <w:u w:val="wave"/>
              </w:rPr>
            </w:pPr>
          </w:p>
        </w:tc>
        <w:tc>
          <w:tcPr>
            <w:tcW w:w="1980" w:type="dxa"/>
            <w:vMerge/>
          </w:tcPr>
          <w:p w14:paraId="6799F383" w14:textId="77777777" w:rsidR="0034000C" w:rsidRPr="00DC7289" w:rsidRDefault="0034000C" w:rsidP="0038257B">
            <w:pPr>
              <w:jc w:val="center"/>
              <w:rPr>
                <w:rFonts w:eastAsia="Batang"/>
                <w:sz w:val="20"/>
                <w:szCs w:val="20"/>
                <w:u w:val="wave"/>
              </w:rPr>
            </w:pPr>
          </w:p>
        </w:tc>
        <w:tc>
          <w:tcPr>
            <w:tcW w:w="1440" w:type="dxa"/>
            <w:vMerge/>
          </w:tcPr>
          <w:p w14:paraId="181FE13A" w14:textId="77777777" w:rsidR="0034000C" w:rsidRPr="00DC7289" w:rsidRDefault="0034000C" w:rsidP="0038257B">
            <w:pPr>
              <w:spacing w:line="276" w:lineRule="auto"/>
              <w:jc w:val="center"/>
              <w:rPr>
                <w:rFonts w:eastAsia="Batang"/>
                <w:sz w:val="20"/>
                <w:szCs w:val="20"/>
              </w:rPr>
            </w:pPr>
          </w:p>
        </w:tc>
        <w:tc>
          <w:tcPr>
            <w:tcW w:w="1800" w:type="dxa"/>
            <w:vMerge/>
          </w:tcPr>
          <w:p w14:paraId="1A10327C" w14:textId="77777777" w:rsidR="0034000C" w:rsidRPr="00DC7289" w:rsidRDefault="0034000C" w:rsidP="0038257B">
            <w:pPr>
              <w:spacing w:line="276" w:lineRule="auto"/>
              <w:rPr>
                <w:rFonts w:eastAsia="Batang"/>
                <w:sz w:val="20"/>
                <w:szCs w:val="20"/>
                <w:u w:val="wave"/>
              </w:rPr>
            </w:pPr>
          </w:p>
        </w:tc>
      </w:tr>
      <w:tr w:rsidR="0034000C" w:rsidRPr="00DC7289" w14:paraId="52C0EF4C" w14:textId="77777777" w:rsidTr="1BCCC74B">
        <w:trPr>
          <w:trHeight w:val="1286"/>
        </w:trPr>
        <w:tc>
          <w:tcPr>
            <w:tcW w:w="711" w:type="dxa"/>
          </w:tcPr>
          <w:p w14:paraId="17603047"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B9E8ACD"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673F8A11" w14:textId="5D8B6B83" w:rsidR="0034000C" w:rsidRPr="00DC7289" w:rsidRDefault="0034000C" w:rsidP="0038257B">
            <w:pPr>
              <w:spacing w:line="276" w:lineRule="auto"/>
              <w:jc w:val="both"/>
              <w:rPr>
                <w:sz w:val="20"/>
                <w:szCs w:val="20"/>
              </w:rPr>
            </w:pPr>
            <w:r w:rsidRPr="00DC7289">
              <w:rPr>
                <w:sz w:val="20"/>
                <w:szCs w:val="20"/>
              </w:rPr>
              <w:t>Platformat e GJEDNJ-së që ndihmojnë në njohjen me jurisprudencën e këtij institucioni (si HUDOC dhe ECHR Kno</w:t>
            </w:r>
            <w:r w:rsidR="4D90B80E" w:rsidRPr="00DC7289">
              <w:rPr>
                <w:sz w:val="20"/>
                <w:szCs w:val="20"/>
              </w:rPr>
              <w:t>ë</w:t>
            </w:r>
            <w:r w:rsidRPr="00DC7289">
              <w:rPr>
                <w:sz w:val="20"/>
                <w:szCs w:val="20"/>
              </w:rPr>
              <w:t xml:space="preserve">ledge Sharing platform) </w:t>
            </w:r>
          </w:p>
          <w:p w14:paraId="3321923F" w14:textId="77777777" w:rsidR="00127291" w:rsidRPr="00DC7289" w:rsidRDefault="00127291" w:rsidP="0038257B">
            <w:pPr>
              <w:spacing w:line="276" w:lineRule="auto"/>
              <w:jc w:val="both"/>
              <w:rPr>
                <w:sz w:val="20"/>
                <w:szCs w:val="20"/>
              </w:rPr>
            </w:pPr>
          </w:p>
          <w:p w14:paraId="6028E22B" w14:textId="3061396A" w:rsidR="00127291" w:rsidRPr="00DC7289" w:rsidRDefault="00127291" w:rsidP="0038257B">
            <w:pPr>
              <w:spacing w:line="276" w:lineRule="auto"/>
              <w:jc w:val="both"/>
              <w:rPr>
                <w:i/>
                <w:iCs/>
                <w:sz w:val="20"/>
                <w:szCs w:val="20"/>
              </w:rPr>
            </w:pPr>
            <w:r w:rsidRPr="00DC7289">
              <w:rPr>
                <w:i/>
                <w:iCs/>
                <w:sz w:val="20"/>
                <w:szCs w:val="20"/>
              </w:rPr>
              <w:t>(trajnim i këshilltarëve dhe ndihmësve ligjorë)</w:t>
            </w:r>
          </w:p>
        </w:tc>
        <w:tc>
          <w:tcPr>
            <w:tcW w:w="1530" w:type="dxa"/>
          </w:tcPr>
          <w:p w14:paraId="238ED0C5" w14:textId="7777777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 xml:space="preserve">KE </w:t>
            </w:r>
          </w:p>
          <w:p w14:paraId="1B796550" w14:textId="38EBE1FE" w:rsidR="0034000C" w:rsidRPr="00DC7289" w:rsidRDefault="0034000C" w:rsidP="0038257B">
            <w:pPr>
              <w:spacing w:line="276" w:lineRule="auto"/>
              <w:jc w:val="center"/>
              <w:rPr>
                <w:rFonts w:eastAsia="Batang"/>
                <w:sz w:val="20"/>
                <w:szCs w:val="20"/>
                <w:highlight w:val="yellow"/>
                <w:u w:val="wave"/>
              </w:rPr>
            </w:pPr>
            <w:r w:rsidRPr="00DC7289">
              <w:rPr>
                <w:rFonts w:eastAsia="Batang"/>
                <w:sz w:val="20"/>
                <w:szCs w:val="20"/>
                <w:u w:val="wave"/>
              </w:rPr>
              <w:t>(Ersida Sefa pikë kontakti)</w:t>
            </w:r>
          </w:p>
        </w:tc>
        <w:tc>
          <w:tcPr>
            <w:tcW w:w="1980" w:type="dxa"/>
          </w:tcPr>
          <w:p w14:paraId="0DD88DF0" w14:textId="77777777" w:rsidR="0034000C" w:rsidRPr="00DC7289" w:rsidRDefault="0034000C" w:rsidP="0038257B">
            <w:pPr>
              <w:shd w:val="clear" w:color="auto" w:fill="FFFFFF"/>
              <w:ind w:left="26"/>
              <w:jc w:val="center"/>
              <w:rPr>
                <w:sz w:val="20"/>
                <w:szCs w:val="20"/>
              </w:rPr>
            </w:pPr>
            <w:r w:rsidRPr="00DC7289">
              <w:rPr>
                <w:sz w:val="20"/>
                <w:szCs w:val="20"/>
              </w:rPr>
              <w:t>Ekspertë:</w:t>
            </w:r>
          </w:p>
          <w:p w14:paraId="0EAAFCCC" w14:textId="77777777" w:rsidR="0034000C" w:rsidRPr="00DC7289" w:rsidRDefault="0034000C" w:rsidP="0038257B">
            <w:pPr>
              <w:shd w:val="clear" w:color="auto" w:fill="FFFFFF"/>
              <w:ind w:left="26"/>
              <w:jc w:val="center"/>
              <w:rPr>
                <w:sz w:val="20"/>
                <w:szCs w:val="20"/>
              </w:rPr>
            </w:pPr>
            <w:r w:rsidRPr="00DC7289">
              <w:rPr>
                <w:sz w:val="20"/>
                <w:szCs w:val="20"/>
              </w:rPr>
              <w:t>Aida Bushati</w:t>
            </w:r>
          </w:p>
          <w:p w14:paraId="2DCF11DA" w14:textId="77777777" w:rsidR="0034000C" w:rsidRPr="00DC7289" w:rsidRDefault="0034000C" w:rsidP="0038257B">
            <w:pPr>
              <w:shd w:val="clear" w:color="auto" w:fill="FFFFFF"/>
              <w:ind w:left="26"/>
              <w:jc w:val="center"/>
              <w:rPr>
                <w:sz w:val="20"/>
                <w:szCs w:val="20"/>
              </w:rPr>
            </w:pPr>
          </w:p>
          <w:p w14:paraId="3DCDFF3E" w14:textId="08CAB358" w:rsidR="0034000C" w:rsidRPr="00DC7289" w:rsidRDefault="0034000C" w:rsidP="0038257B">
            <w:pPr>
              <w:shd w:val="clear" w:color="auto" w:fill="FFFFFF"/>
              <w:ind w:left="26"/>
              <w:jc w:val="center"/>
              <w:rPr>
                <w:sz w:val="20"/>
                <w:szCs w:val="20"/>
              </w:rPr>
            </w:pPr>
            <w:r w:rsidRPr="00DC7289">
              <w:rPr>
                <w:sz w:val="20"/>
                <w:szCs w:val="20"/>
              </w:rPr>
              <w:t>Lehtësuese:</w:t>
            </w:r>
          </w:p>
          <w:p w14:paraId="1B3071CD" w14:textId="1755AD18" w:rsidR="0034000C" w:rsidRPr="00DC7289" w:rsidRDefault="003A310D" w:rsidP="0038257B">
            <w:pPr>
              <w:shd w:val="clear" w:color="auto" w:fill="FFFFFF"/>
              <w:ind w:left="26"/>
              <w:jc w:val="center"/>
              <w:rPr>
                <w:sz w:val="20"/>
                <w:szCs w:val="20"/>
              </w:rPr>
            </w:pPr>
            <w:r w:rsidRPr="00DC7289">
              <w:rPr>
                <w:sz w:val="20"/>
                <w:szCs w:val="20"/>
              </w:rPr>
              <w:t>Gentian Jahjolli</w:t>
            </w:r>
          </w:p>
        </w:tc>
        <w:tc>
          <w:tcPr>
            <w:tcW w:w="1440" w:type="dxa"/>
          </w:tcPr>
          <w:p w14:paraId="2C8A80BE" w14:textId="1392754F" w:rsidR="0034000C" w:rsidRPr="00DC7289" w:rsidRDefault="0034000C" w:rsidP="0038257B">
            <w:pPr>
              <w:spacing w:line="276" w:lineRule="auto"/>
              <w:jc w:val="center"/>
              <w:rPr>
                <w:rFonts w:eastAsia="Batang"/>
                <w:sz w:val="20"/>
                <w:szCs w:val="20"/>
                <w:u w:val="wave"/>
              </w:rPr>
            </w:pPr>
            <w:r w:rsidRPr="00DC7289">
              <w:rPr>
                <w:rFonts w:eastAsia="Batang"/>
                <w:sz w:val="20"/>
                <w:szCs w:val="20"/>
              </w:rPr>
              <w:t>23 qershor 2026</w:t>
            </w:r>
          </w:p>
        </w:tc>
        <w:tc>
          <w:tcPr>
            <w:tcW w:w="1800" w:type="dxa"/>
          </w:tcPr>
          <w:p w14:paraId="5879C680" w14:textId="44D414CA" w:rsidR="0034000C" w:rsidRPr="00DC7289" w:rsidRDefault="0034000C" w:rsidP="0038257B">
            <w:pPr>
              <w:spacing w:line="276" w:lineRule="auto"/>
              <w:rPr>
                <w:rFonts w:eastAsia="Batang"/>
                <w:sz w:val="20"/>
                <w:szCs w:val="20"/>
                <w:u w:val="wave"/>
              </w:rPr>
            </w:pPr>
          </w:p>
        </w:tc>
      </w:tr>
      <w:tr w:rsidR="0034000C" w:rsidRPr="00DC7289" w14:paraId="783EE72F" w14:textId="77777777" w:rsidTr="1BCCC74B">
        <w:trPr>
          <w:trHeight w:val="1448"/>
        </w:trPr>
        <w:tc>
          <w:tcPr>
            <w:tcW w:w="711" w:type="dxa"/>
          </w:tcPr>
          <w:p w14:paraId="47BE9439"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4C3FAF97"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5C59337" w14:textId="2493AF3E" w:rsidR="0034000C" w:rsidRPr="00DC7289" w:rsidRDefault="0034000C" w:rsidP="0038257B">
            <w:pPr>
              <w:spacing w:line="276" w:lineRule="auto"/>
              <w:jc w:val="both"/>
              <w:rPr>
                <w:sz w:val="20"/>
                <w:szCs w:val="20"/>
              </w:rPr>
            </w:pPr>
            <w:r w:rsidRPr="00DC7289">
              <w:rPr>
                <w:sz w:val="20"/>
                <w:szCs w:val="20"/>
              </w:rPr>
              <w:t>Trajnim i dedikuar për shkrimin, kërkimin dhe arsyetimin ligjor apo çështje të tjera të administrimit gjyqësor me fokus njësinë ligjore në bashkëpunim me SHM.</w:t>
            </w:r>
          </w:p>
          <w:p w14:paraId="07AD5251" w14:textId="77777777" w:rsidR="0034000C" w:rsidRPr="00DC7289" w:rsidRDefault="0034000C" w:rsidP="0038257B">
            <w:pPr>
              <w:spacing w:line="276" w:lineRule="auto"/>
              <w:jc w:val="both"/>
              <w:rPr>
                <w:sz w:val="20"/>
                <w:szCs w:val="20"/>
              </w:rPr>
            </w:pPr>
          </w:p>
          <w:p w14:paraId="77CAEAE9" w14:textId="5C022D71" w:rsidR="0034000C" w:rsidRPr="00DC7289" w:rsidRDefault="0034000C" w:rsidP="0038257B">
            <w:pPr>
              <w:spacing w:line="276" w:lineRule="auto"/>
              <w:jc w:val="both"/>
              <w:rPr>
                <w:sz w:val="20"/>
                <w:szCs w:val="20"/>
              </w:rPr>
            </w:pPr>
            <w:r w:rsidRPr="00DC7289">
              <w:rPr>
                <w:sz w:val="20"/>
                <w:szCs w:val="20"/>
              </w:rPr>
              <w:t>(Trajnim për KLGJ)</w:t>
            </w:r>
          </w:p>
          <w:p w14:paraId="754932A9" w14:textId="25F8178B" w:rsidR="0034000C" w:rsidRPr="00DC7289" w:rsidRDefault="0034000C" w:rsidP="0038257B">
            <w:pPr>
              <w:spacing w:line="276" w:lineRule="auto"/>
              <w:jc w:val="both"/>
              <w:rPr>
                <w:sz w:val="20"/>
                <w:szCs w:val="20"/>
              </w:rPr>
            </w:pPr>
          </w:p>
        </w:tc>
        <w:tc>
          <w:tcPr>
            <w:tcW w:w="1530" w:type="dxa"/>
          </w:tcPr>
          <w:p w14:paraId="14296313" w14:textId="77777777" w:rsidR="0034000C" w:rsidRPr="00DC7289" w:rsidRDefault="0034000C" w:rsidP="0038257B">
            <w:pPr>
              <w:spacing w:line="276" w:lineRule="auto"/>
              <w:jc w:val="center"/>
              <w:rPr>
                <w:rFonts w:eastAsia="Batang"/>
                <w:sz w:val="20"/>
                <w:szCs w:val="20"/>
                <w:highlight w:val="yellow"/>
                <w:u w:val="wave"/>
              </w:rPr>
            </w:pPr>
          </w:p>
        </w:tc>
        <w:tc>
          <w:tcPr>
            <w:tcW w:w="1980" w:type="dxa"/>
          </w:tcPr>
          <w:p w14:paraId="5D0F902B" w14:textId="6642A08C" w:rsidR="0034000C" w:rsidRPr="00DC7289" w:rsidRDefault="0034000C" w:rsidP="0038257B">
            <w:pPr>
              <w:shd w:val="clear" w:color="auto" w:fill="FFFFFF"/>
              <w:ind w:left="26"/>
              <w:jc w:val="center"/>
              <w:rPr>
                <w:sz w:val="20"/>
                <w:szCs w:val="20"/>
              </w:rPr>
            </w:pPr>
            <w:r w:rsidRPr="00DC7289">
              <w:rPr>
                <w:sz w:val="20"/>
                <w:szCs w:val="20"/>
              </w:rPr>
              <w:t>Ekspertë:</w:t>
            </w:r>
          </w:p>
          <w:p w14:paraId="4111D1ED" w14:textId="4CEDE24D" w:rsidR="0034000C" w:rsidRPr="00DC7289" w:rsidRDefault="0034000C" w:rsidP="0038257B">
            <w:pPr>
              <w:shd w:val="clear" w:color="auto" w:fill="FFFFFF"/>
              <w:ind w:left="26"/>
              <w:jc w:val="center"/>
              <w:rPr>
                <w:sz w:val="20"/>
                <w:szCs w:val="20"/>
              </w:rPr>
            </w:pPr>
            <w:r w:rsidRPr="00DC7289">
              <w:rPr>
                <w:sz w:val="20"/>
                <w:szCs w:val="20"/>
              </w:rPr>
              <w:t>Sokol Berberi</w:t>
            </w:r>
          </w:p>
          <w:p w14:paraId="6BEBA48B" w14:textId="77777777" w:rsidR="0034000C" w:rsidRPr="00DC7289" w:rsidRDefault="0034000C" w:rsidP="0038257B">
            <w:pPr>
              <w:shd w:val="clear" w:color="auto" w:fill="FFFFFF"/>
              <w:ind w:left="26"/>
              <w:jc w:val="center"/>
              <w:rPr>
                <w:sz w:val="20"/>
                <w:szCs w:val="20"/>
              </w:rPr>
            </w:pPr>
            <w:r w:rsidRPr="00DC7289">
              <w:rPr>
                <w:sz w:val="20"/>
                <w:szCs w:val="20"/>
              </w:rPr>
              <w:t>Edlira Petri</w:t>
            </w:r>
          </w:p>
          <w:p w14:paraId="087AD563" w14:textId="77777777" w:rsidR="0034000C" w:rsidRPr="00DC7289" w:rsidRDefault="0034000C" w:rsidP="0038257B">
            <w:pPr>
              <w:shd w:val="clear" w:color="auto" w:fill="FFFFFF"/>
              <w:ind w:left="26"/>
              <w:jc w:val="center"/>
              <w:rPr>
                <w:sz w:val="20"/>
                <w:szCs w:val="20"/>
              </w:rPr>
            </w:pPr>
          </w:p>
          <w:p w14:paraId="52602164" w14:textId="5B838D35" w:rsidR="0034000C" w:rsidRPr="00DC7289" w:rsidRDefault="0034000C" w:rsidP="0038257B">
            <w:pPr>
              <w:shd w:val="clear" w:color="auto" w:fill="FFFFFF"/>
              <w:ind w:left="26"/>
              <w:jc w:val="center"/>
              <w:rPr>
                <w:sz w:val="20"/>
                <w:szCs w:val="20"/>
              </w:rPr>
            </w:pPr>
            <w:r w:rsidRPr="00DC7289">
              <w:rPr>
                <w:sz w:val="20"/>
                <w:szCs w:val="20"/>
              </w:rPr>
              <w:t>Lehtësues:</w:t>
            </w:r>
          </w:p>
          <w:p w14:paraId="64A1E052" w14:textId="171099DF" w:rsidR="0034000C" w:rsidRPr="00DC7289" w:rsidRDefault="0034000C" w:rsidP="0038257B">
            <w:pPr>
              <w:shd w:val="clear" w:color="auto" w:fill="FFFFFF"/>
              <w:ind w:left="26"/>
              <w:jc w:val="center"/>
              <w:rPr>
                <w:sz w:val="20"/>
                <w:szCs w:val="20"/>
              </w:rPr>
            </w:pPr>
            <w:r w:rsidRPr="00DC7289">
              <w:rPr>
                <w:sz w:val="20"/>
                <w:szCs w:val="20"/>
              </w:rPr>
              <w:t>Ina Hoxhaj</w:t>
            </w:r>
          </w:p>
          <w:p w14:paraId="12CA961D" w14:textId="2958E544" w:rsidR="0034000C" w:rsidRPr="00DC7289" w:rsidRDefault="0034000C" w:rsidP="0038257B">
            <w:pPr>
              <w:shd w:val="clear" w:color="auto" w:fill="FFFFFF"/>
              <w:ind w:left="26"/>
              <w:jc w:val="center"/>
              <w:rPr>
                <w:sz w:val="20"/>
                <w:szCs w:val="20"/>
              </w:rPr>
            </w:pPr>
          </w:p>
        </w:tc>
        <w:tc>
          <w:tcPr>
            <w:tcW w:w="1440" w:type="dxa"/>
          </w:tcPr>
          <w:p w14:paraId="00ED9195" w14:textId="633FB358"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24 qershor 2026</w:t>
            </w:r>
          </w:p>
        </w:tc>
        <w:tc>
          <w:tcPr>
            <w:tcW w:w="1800" w:type="dxa"/>
          </w:tcPr>
          <w:p w14:paraId="34F6B9B3" w14:textId="320CD1FC" w:rsidR="0034000C" w:rsidRPr="00DC7289" w:rsidRDefault="0034000C" w:rsidP="0038257B">
            <w:pPr>
              <w:spacing w:line="276" w:lineRule="auto"/>
              <w:rPr>
                <w:rFonts w:eastAsia="Batang"/>
                <w:sz w:val="20"/>
                <w:szCs w:val="20"/>
                <w:u w:val="wave"/>
              </w:rPr>
            </w:pPr>
          </w:p>
        </w:tc>
      </w:tr>
      <w:tr w:rsidR="0034000C" w:rsidRPr="00DC7289" w14:paraId="3415F9BD" w14:textId="77777777" w:rsidTr="1BCCC74B">
        <w:trPr>
          <w:trHeight w:val="300"/>
        </w:trPr>
        <w:tc>
          <w:tcPr>
            <w:tcW w:w="711" w:type="dxa"/>
          </w:tcPr>
          <w:p w14:paraId="267A5958"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C5E0B3" w:themeFill="accent6" w:themeFillTint="66"/>
          </w:tcPr>
          <w:p w14:paraId="42401AE2"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3EC23DB1" w14:textId="7A07EDC8" w:rsidR="0034000C" w:rsidRPr="00DC7289" w:rsidRDefault="002F0937" w:rsidP="0038257B">
            <w:pPr>
              <w:spacing w:line="276" w:lineRule="auto"/>
              <w:jc w:val="both"/>
              <w:rPr>
                <w:sz w:val="20"/>
                <w:szCs w:val="20"/>
              </w:rPr>
            </w:pPr>
            <w:r w:rsidRPr="00DC7289">
              <w:rPr>
                <w:sz w:val="20"/>
                <w:szCs w:val="20"/>
              </w:rPr>
              <w:t>Roli i gjyqtarit në vlerësimin e përfituesve të ndihmës juridike të garantuar nga shteti.</w:t>
            </w:r>
          </w:p>
        </w:tc>
        <w:tc>
          <w:tcPr>
            <w:tcW w:w="1530" w:type="dxa"/>
          </w:tcPr>
          <w:p w14:paraId="3CC57609" w14:textId="77777777" w:rsidR="0034000C" w:rsidRPr="00DC7289" w:rsidRDefault="0034000C" w:rsidP="0038257B">
            <w:pPr>
              <w:spacing w:line="276" w:lineRule="auto"/>
              <w:jc w:val="center"/>
              <w:rPr>
                <w:rFonts w:eastAsia="Batang"/>
                <w:sz w:val="20"/>
                <w:szCs w:val="20"/>
                <w:highlight w:val="yellow"/>
                <w:u w:val="wave"/>
              </w:rPr>
            </w:pPr>
          </w:p>
        </w:tc>
        <w:tc>
          <w:tcPr>
            <w:tcW w:w="1980" w:type="dxa"/>
          </w:tcPr>
          <w:p w14:paraId="24C1E3D9" w14:textId="376FF85F" w:rsidR="0034000C" w:rsidRPr="00DC7289" w:rsidRDefault="0034000C" w:rsidP="0038257B">
            <w:pPr>
              <w:spacing w:line="276" w:lineRule="auto"/>
              <w:jc w:val="center"/>
              <w:rPr>
                <w:sz w:val="20"/>
                <w:szCs w:val="20"/>
              </w:rPr>
            </w:pPr>
            <w:r w:rsidRPr="00DC7289">
              <w:rPr>
                <w:sz w:val="20"/>
                <w:szCs w:val="20"/>
              </w:rPr>
              <w:t>Ekspertë:</w:t>
            </w:r>
          </w:p>
          <w:p w14:paraId="12267236" w14:textId="509950E9" w:rsidR="0034000C" w:rsidRPr="00DC7289" w:rsidRDefault="0034000C" w:rsidP="0038257B">
            <w:pPr>
              <w:spacing w:line="276" w:lineRule="auto"/>
              <w:jc w:val="center"/>
              <w:rPr>
                <w:sz w:val="20"/>
                <w:szCs w:val="20"/>
              </w:rPr>
            </w:pPr>
            <w:r w:rsidRPr="00DC7289">
              <w:rPr>
                <w:sz w:val="20"/>
                <w:szCs w:val="20"/>
              </w:rPr>
              <w:t>Vangjel Kosta</w:t>
            </w:r>
          </w:p>
          <w:p w14:paraId="39FF53F2" w14:textId="77777777" w:rsidR="0034000C" w:rsidRPr="00DC7289" w:rsidRDefault="0034000C" w:rsidP="0038257B">
            <w:pPr>
              <w:spacing w:line="276" w:lineRule="auto"/>
              <w:jc w:val="center"/>
              <w:rPr>
                <w:sz w:val="20"/>
                <w:szCs w:val="20"/>
              </w:rPr>
            </w:pPr>
            <w:r w:rsidRPr="00DC7289">
              <w:rPr>
                <w:sz w:val="20"/>
                <w:szCs w:val="20"/>
              </w:rPr>
              <w:t>Julian Haxhiu</w:t>
            </w:r>
          </w:p>
          <w:p w14:paraId="3A98EE1C" w14:textId="77777777" w:rsidR="0034000C" w:rsidRPr="00DC7289" w:rsidRDefault="0034000C" w:rsidP="0038257B">
            <w:pPr>
              <w:spacing w:line="276" w:lineRule="auto"/>
              <w:jc w:val="center"/>
              <w:rPr>
                <w:sz w:val="20"/>
                <w:szCs w:val="20"/>
              </w:rPr>
            </w:pPr>
          </w:p>
          <w:p w14:paraId="207C035A" w14:textId="2ECD2BAF" w:rsidR="0034000C" w:rsidRPr="00DC7289" w:rsidRDefault="0034000C" w:rsidP="0038257B">
            <w:pPr>
              <w:spacing w:line="276" w:lineRule="auto"/>
              <w:jc w:val="center"/>
              <w:rPr>
                <w:sz w:val="20"/>
                <w:szCs w:val="20"/>
              </w:rPr>
            </w:pPr>
            <w:r w:rsidRPr="00DC7289">
              <w:rPr>
                <w:sz w:val="20"/>
                <w:szCs w:val="20"/>
              </w:rPr>
              <w:t>Lehtësues:</w:t>
            </w:r>
          </w:p>
          <w:p w14:paraId="30FA6164" w14:textId="6510153A" w:rsidR="0034000C" w:rsidRPr="00DC7289" w:rsidRDefault="0034000C" w:rsidP="0038257B">
            <w:pPr>
              <w:spacing w:line="276" w:lineRule="auto"/>
              <w:jc w:val="center"/>
              <w:rPr>
                <w:sz w:val="20"/>
                <w:szCs w:val="20"/>
              </w:rPr>
            </w:pPr>
            <w:r w:rsidRPr="00DC7289">
              <w:rPr>
                <w:sz w:val="20"/>
                <w:szCs w:val="20"/>
              </w:rPr>
              <w:t>Patricia Pogaçe (DNJF)</w:t>
            </w:r>
          </w:p>
          <w:p w14:paraId="7E4DFCB9" w14:textId="7C77F196" w:rsidR="0034000C" w:rsidRPr="00DC7289" w:rsidRDefault="0034000C" w:rsidP="0038257B">
            <w:pPr>
              <w:spacing w:line="276" w:lineRule="auto"/>
              <w:rPr>
                <w:sz w:val="20"/>
                <w:szCs w:val="20"/>
              </w:rPr>
            </w:pPr>
          </w:p>
        </w:tc>
        <w:tc>
          <w:tcPr>
            <w:tcW w:w="1440" w:type="dxa"/>
          </w:tcPr>
          <w:p w14:paraId="10E55406" w14:textId="58C84D06"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25 qershor 2026</w:t>
            </w:r>
          </w:p>
        </w:tc>
        <w:tc>
          <w:tcPr>
            <w:tcW w:w="1800" w:type="dxa"/>
          </w:tcPr>
          <w:p w14:paraId="48D525BF" w14:textId="77777777" w:rsidR="0034000C" w:rsidRPr="00DC7289" w:rsidRDefault="0034000C" w:rsidP="0038257B">
            <w:pPr>
              <w:spacing w:line="276" w:lineRule="auto"/>
              <w:rPr>
                <w:rFonts w:eastAsia="Batang"/>
                <w:sz w:val="20"/>
                <w:szCs w:val="20"/>
                <w:u w:val="wave"/>
              </w:rPr>
            </w:pPr>
          </w:p>
        </w:tc>
      </w:tr>
      <w:tr w:rsidR="0034000C" w:rsidRPr="00DC7289" w14:paraId="49A96EBD" w14:textId="77777777" w:rsidTr="1BCCC74B">
        <w:trPr>
          <w:trHeight w:val="300"/>
        </w:trPr>
        <w:tc>
          <w:tcPr>
            <w:tcW w:w="711" w:type="dxa"/>
          </w:tcPr>
          <w:p w14:paraId="5E0575E3"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FBE4D5" w:themeFill="accent2" w:themeFillTint="33"/>
          </w:tcPr>
          <w:p w14:paraId="30542093"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043B3A4B" w14:textId="77777777" w:rsidR="0034000C" w:rsidRPr="00DC7289" w:rsidRDefault="0034000C" w:rsidP="0038257B">
            <w:pPr>
              <w:spacing w:line="276" w:lineRule="auto"/>
              <w:jc w:val="both"/>
              <w:rPr>
                <w:rFonts w:eastAsia="Batang"/>
                <w:b/>
                <w:bCs/>
                <w:sz w:val="20"/>
                <w:szCs w:val="20"/>
                <w:u w:val="wave"/>
              </w:rPr>
            </w:pPr>
            <w:r w:rsidRPr="00DC7289">
              <w:rPr>
                <w:rFonts w:eastAsia="Batang"/>
                <w:b/>
                <w:bCs/>
                <w:sz w:val="20"/>
                <w:szCs w:val="20"/>
                <w:u w:val="wave"/>
              </w:rPr>
              <w:t xml:space="preserve">Trajnim për gjyqtarët dhe administratën gjyqësore në lidhje me shkëmbimin e akteve elektronike. </w:t>
            </w:r>
          </w:p>
          <w:p w14:paraId="6F380A36" w14:textId="77777777" w:rsidR="0034000C" w:rsidRPr="00DC7289" w:rsidRDefault="0034000C" w:rsidP="0038257B">
            <w:pPr>
              <w:spacing w:line="276" w:lineRule="auto"/>
              <w:jc w:val="both"/>
              <w:rPr>
                <w:rFonts w:eastAsia="Batang"/>
                <w:sz w:val="20"/>
                <w:szCs w:val="20"/>
                <w:u w:val="wave"/>
              </w:rPr>
            </w:pPr>
          </w:p>
          <w:p w14:paraId="12887483" w14:textId="53ECB7F2" w:rsidR="0034000C" w:rsidRPr="00DC7289" w:rsidRDefault="0034000C" w:rsidP="0038257B">
            <w:pPr>
              <w:spacing w:line="276" w:lineRule="auto"/>
              <w:jc w:val="both"/>
              <w:rPr>
                <w:rFonts w:eastAsia="Batang"/>
                <w:sz w:val="20"/>
                <w:szCs w:val="20"/>
                <w:u w:val="wave"/>
              </w:rPr>
            </w:pPr>
            <w:r w:rsidRPr="00DC7289">
              <w:rPr>
                <w:rFonts w:eastAsia="Batang"/>
                <w:sz w:val="20"/>
                <w:szCs w:val="20"/>
                <w:u w:val="wave"/>
              </w:rPr>
              <w:t>(Trajnim për KLGJ)</w:t>
            </w:r>
          </w:p>
        </w:tc>
        <w:tc>
          <w:tcPr>
            <w:tcW w:w="1530" w:type="dxa"/>
          </w:tcPr>
          <w:p w14:paraId="17EA8069" w14:textId="6C498FFE" w:rsidR="0034000C" w:rsidRPr="00DC7289" w:rsidRDefault="0034000C" w:rsidP="0038257B">
            <w:pPr>
              <w:spacing w:line="276" w:lineRule="auto"/>
              <w:jc w:val="center"/>
              <w:rPr>
                <w:rFonts w:eastAsia="Batang"/>
                <w:sz w:val="20"/>
                <w:szCs w:val="20"/>
                <w:highlight w:val="yellow"/>
                <w:u w:val="wave"/>
              </w:rPr>
            </w:pPr>
          </w:p>
        </w:tc>
        <w:tc>
          <w:tcPr>
            <w:tcW w:w="1980" w:type="dxa"/>
          </w:tcPr>
          <w:p w14:paraId="3B59A258" w14:textId="77777777"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Ekspertë:</w:t>
            </w:r>
          </w:p>
          <w:p w14:paraId="78B5E53A" w14:textId="77777777"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Yllka Rupa</w:t>
            </w:r>
          </w:p>
          <w:p w14:paraId="7527EB69" w14:textId="77777777"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Julian Haxhiu</w:t>
            </w:r>
          </w:p>
          <w:p w14:paraId="177F1967" w14:textId="77777777" w:rsidR="0034000C" w:rsidRPr="00DC7289" w:rsidRDefault="0034000C" w:rsidP="0038257B">
            <w:pPr>
              <w:spacing w:line="276" w:lineRule="auto"/>
              <w:ind w:left="360"/>
              <w:rPr>
                <w:rFonts w:eastAsia="Batang"/>
                <w:sz w:val="20"/>
                <w:szCs w:val="20"/>
                <w:u w:val="wave"/>
              </w:rPr>
            </w:pPr>
          </w:p>
          <w:p w14:paraId="01FE3A72" w14:textId="77777777"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Lehtësues:</w:t>
            </w:r>
          </w:p>
          <w:p w14:paraId="1A4D062D" w14:textId="1114D978"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Olkeda Lice</w:t>
            </w:r>
          </w:p>
        </w:tc>
        <w:tc>
          <w:tcPr>
            <w:tcW w:w="1440" w:type="dxa"/>
          </w:tcPr>
          <w:p w14:paraId="17F2B182" w14:textId="6E2BF53D"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29 qershor 2026</w:t>
            </w:r>
          </w:p>
        </w:tc>
        <w:tc>
          <w:tcPr>
            <w:tcW w:w="1800" w:type="dxa"/>
          </w:tcPr>
          <w:p w14:paraId="6FC52165" w14:textId="77777777" w:rsidR="0034000C" w:rsidRPr="00DC7289" w:rsidRDefault="0034000C" w:rsidP="0038257B">
            <w:pPr>
              <w:spacing w:line="276" w:lineRule="auto"/>
              <w:rPr>
                <w:rFonts w:eastAsia="Batang"/>
                <w:sz w:val="20"/>
                <w:szCs w:val="20"/>
                <w:u w:val="wave"/>
              </w:rPr>
            </w:pPr>
          </w:p>
          <w:p w14:paraId="0A07D7D8" w14:textId="77777777" w:rsidR="0034000C" w:rsidRPr="00DC7289" w:rsidRDefault="0034000C" w:rsidP="0038257B">
            <w:pPr>
              <w:spacing w:line="276" w:lineRule="auto"/>
              <w:rPr>
                <w:rFonts w:eastAsia="Batang"/>
                <w:sz w:val="20"/>
                <w:szCs w:val="20"/>
                <w:u w:val="wave"/>
              </w:rPr>
            </w:pPr>
          </w:p>
          <w:p w14:paraId="549094CD" w14:textId="25CE095A" w:rsidR="0034000C" w:rsidRPr="00DC7289" w:rsidRDefault="0034000C" w:rsidP="0038257B">
            <w:pPr>
              <w:spacing w:line="276" w:lineRule="auto"/>
              <w:rPr>
                <w:rFonts w:eastAsia="Batang"/>
                <w:sz w:val="20"/>
                <w:szCs w:val="20"/>
                <w:u w:val="wave"/>
              </w:rPr>
            </w:pPr>
          </w:p>
        </w:tc>
      </w:tr>
      <w:tr w:rsidR="0034000C" w:rsidRPr="00DC7289" w14:paraId="3CD60CDB" w14:textId="77777777" w:rsidTr="1BCCC74B">
        <w:trPr>
          <w:trHeight w:val="1533"/>
        </w:trPr>
        <w:tc>
          <w:tcPr>
            <w:tcW w:w="711" w:type="dxa"/>
          </w:tcPr>
          <w:p w14:paraId="52FA6F3E" w14:textId="77777777" w:rsidR="0034000C" w:rsidRPr="00DC7289" w:rsidRDefault="0034000C" w:rsidP="0038257B">
            <w:pPr>
              <w:numPr>
                <w:ilvl w:val="0"/>
                <w:numId w:val="10"/>
              </w:numPr>
              <w:spacing w:line="276" w:lineRule="auto"/>
              <w:rPr>
                <w:rFonts w:eastAsia="Batang"/>
                <w:sz w:val="20"/>
                <w:szCs w:val="20"/>
                <w:u w:val="wave"/>
              </w:rPr>
            </w:pPr>
          </w:p>
        </w:tc>
        <w:tc>
          <w:tcPr>
            <w:tcW w:w="6844" w:type="dxa"/>
            <w:shd w:val="clear" w:color="auto" w:fill="BDD6EE" w:themeFill="accent1" w:themeFillTint="66"/>
          </w:tcPr>
          <w:p w14:paraId="26728464" w14:textId="77777777" w:rsidR="00291E82" w:rsidRPr="00DC7289" w:rsidRDefault="00291E82" w:rsidP="00291E82">
            <w:pPr>
              <w:jc w:val="both"/>
              <w:rPr>
                <w:rFonts w:eastAsia="Batang"/>
                <w:b/>
                <w:bCs/>
                <w:sz w:val="20"/>
                <w:szCs w:val="20"/>
              </w:rPr>
            </w:pPr>
            <w:r w:rsidRPr="00DC7289">
              <w:rPr>
                <w:rFonts w:eastAsia="Batang"/>
                <w:b/>
                <w:bCs/>
                <w:sz w:val="20"/>
                <w:szCs w:val="20"/>
              </w:rPr>
              <w:t>Trajnim 1 ditor</w:t>
            </w:r>
          </w:p>
          <w:p w14:paraId="44CF038E" w14:textId="30818C14" w:rsidR="0034000C" w:rsidRPr="00DC7289" w:rsidRDefault="0034000C" w:rsidP="0038257B">
            <w:pPr>
              <w:spacing w:line="276" w:lineRule="auto"/>
              <w:jc w:val="both"/>
              <w:rPr>
                <w:rFonts w:eastAsia="Batang"/>
                <w:b/>
                <w:bCs/>
                <w:sz w:val="20"/>
                <w:szCs w:val="20"/>
                <w:u w:val="wave"/>
              </w:rPr>
            </w:pPr>
            <w:r w:rsidRPr="00DC7289">
              <w:rPr>
                <w:rFonts w:eastAsia="Batang"/>
                <w:b/>
                <w:bCs/>
                <w:sz w:val="20"/>
                <w:szCs w:val="20"/>
                <w:u w:val="wave"/>
              </w:rPr>
              <w:t>Trajnim mbi vendin e ngjarjes</w:t>
            </w:r>
            <w:r w:rsidR="004E0B39" w:rsidRPr="00DC7289">
              <w:rPr>
                <w:rFonts w:eastAsia="Batang"/>
                <w:b/>
                <w:bCs/>
                <w:sz w:val="20"/>
                <w:szCs w:val="20"/>
                <w:u w:val="wave"/>
              </w:rPr>
              <w:t>.</w:t>
            </w:r>
          </w:p>
          <w:p w14:paraId="1EE78DC2" w14:textId="77777777" w:rsidR="0034000C" w:rsidRPr="00DC7289" w:rsidRDefault="0034000C" w:rsidP="0038257B">
            <w:pPr>
              <w:spacing w:line="276" w:lineRule="auto"/>
              <w:jc w:val="both"/>
              <w:rPr>
                <w:rFonts w:eastAsia="Batang"/>
                <w:sz w:val="20"/>
                <w:szCs w:val="20"/>
                <w:u w:val="wave"/>
              </w:rPr>
            </w:pPr>
          </w:p>
          <w:p w14:paraId="6C8A9063" w14:textId="4D771819" w:rsidR="0034000C" w:rsidRPr="00DC7289" w:rsidRDefault="0034000C" w:rsidP="0038257B">
            <w:pPr>
              <w:spacing w:line="276" w:lineRule="auto"/>
              <w:jc w:val="both"/>
              <w:rPr>
                <w:rFonts w:eastAsia="Batang"/>
                <w:i/>
                <w:iCs/>
                <w:sz w:val="20"/>
                <w:szCs w:val="20"/>
                <w:u w:val="wave"/>
              </w:rPr>
            </w:pPr>
            <w:r w:rsidRPr="00DC7289">
              <w:rPr>
                <w:rFonts w:eastAsia="Batang"/>
                <w:i/>
                <w:iCs/>
                <w:sz w:val="20"/>
                <w:szCs w:val="20"/>
                <w:u w:val="wave"/>
              </w:rPr>
              <w:t>(Trajnim për oficerë të policisë gjyqësore dhe prokurore/SPAK)</w:t>
            </w:r>
          </w:p>
        </w:tc>
        <w:tc>
          <w:tcPr>
            <w:tcW w:w="1530" w:type="dxa"/>
          </w:tcPr>
          <w:p w14:paraId="1AD21144" w14:textId="0AE93D2A" w:rsidR="0034000C" w:rsidRPr="00DC7289" w:rsidRDefault="20755DF2" w:rsidP="56D5CB9C">
            <w:pPr>
              <w:spacing w:line="276" w:lineRule="auto"/>
              <w:jc w:val="center"/>
              <w:rPr>
                <w:rFonts w:eastAsia="Batang"/>
                <w:sz w:val="20"/>
                <w:szCs w:val="20"/>
                <w:u w:val="wave"/>
              </w:rPr>
            </w:pPr>
            <w:r w:rsidRPr="00DC7289">
              <w:rPr>
                <w:rFonts w:eastAsia="Batang"/>
                <w:sz w:val="20"/>
                <w:szCs w:val="20"/>
                <w:u w:val="wave"/>
              </w:rPr>
              <w:t>Në bashkëpunim me Projektin e Binjakëzimit dhe projektin EU4LEA</w:t>
            </w:r>
          </w:p>
        </w:tc>
        <w:tc>
          <w:tcPr>
            <w:tcW w:w="1980" w:type="dxa"/>
          </w:tcPr>
          <w:p w14:paraId="480E2E3C" w14:textId="721C682A"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Ekspertë:</w:t>
            </w:r>
          </w:p>
          <w:p w14:paraId="6A115AB8" w14:textId="0628032B"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Ilirjan Mandro</w:t>
            </w:r>
          </w:p>
          <w:p w14:paraId="54965B34" w14:textId="77777777"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Andi Pogaçe</w:t>
            </w:r>
          </w:p>
          <w:p w14:paraId="50C16FAD" w14:textId="77777777" w:rsidR="0034000C" w:rsidRPr="00DC7289" w:rsidRDefault="0034000C" w:rsidP="0038257B">
            <w:pPr>
              <w:spacing w:line="276" w:lineRule="auto"/>
              <w:ind w:left="360"/>
              <w:rPr>
                <w:rFonts w:eastAsia="Batang"/>
                <w:sz w:val="20"/>
                <w:szCs w:val="20"/>
                <w:u w:val="wave"/>
              </w:rPr>
            </w:pPr>
          </w:p>
          <w:p w14:paraId="5D964DCD" w14:textId="734D962B"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Lehtësues:</w:t>
            </w:r>
          </w:p>
          <w:p w14:paraId="07ED1561" w14:textId="0CC26DF4" w:rsidR="0034000C" w:rsidRPr="00DC7289" w:rsidRDefault="0034000C" w:rsidP="0038257B">
            <w:pPr>
              <w:spacing w:line="276" w:lineRule="auto"/>
              <w:ind w:left="360"/>
              <w:rPr>
                <w:rFonts w:eastAsia="Batang"/>
                <w:sz w:val="20"/>
                <w:szCs w:val="20"/>
                <w:u w:val="wave"/>
              </w:rPr>
            </w:pPr>
            <w:r w:rsidRPr="00DC7289">
              <w:rPr>
                <w:rFonts w:eastAsia="Batang"/>
                <w:sz w:val="20"/>
                <w:szCs w:val="20"/>
                <w:u w:val="wave"/>
              </w:rPr>
              <w:t>Gëzim Veizi</w:t>
            </w:r>
          </w:p>
        </w:tc>
        <w:tc>
          <w:tcPr>
            <w:tcW w:w="1440" w:type="dxa"/>
          </w:tcPr>
          <w:p w14:paraId="2D59DC24" w14:textId="65D721EC"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30 qershor 2026</w:t>
            </w:r>
          </w:p>
        </w:tc>
        <w:tc>
          <w:tcPr>
            <w:tcW w:w="1800" w:type="dxa"/>
          </w:tcPr>
          <w:p w14:paraId="6B5F29DE" w14:textId="67E790F5" w:rsidR="0034000C" w:rsidRPr="00DC7289" w:rsidRDefault="0034000C" w:rsidP="0038257B">
            <w:pPr>
              <w:spacing w:line="276" w:lineRule="auto"/>
              <w:rPr>
                <w:rFonts w:eastAsia="Batang"/>
                <w:sz w:val="20"/>
                <w:szCs w:val="20"/>
                <w:u w:val="wave"/>
              </w:rPr>
            </w:pPr>
          </w:p>
        </w:tc>
      </w:tr>
      <w:tr w:rsidR="0034000C" w:rsidRPr="00DC7289" w14:paraId="11B29DDC" w14:textId="77777777" w:rsidTr="1BCCC74B">
        <w:trPr>
          <w:trHeight w:val="485"/>
        </w:trPr>
        <w:tc>
          <w:tcPr>
            <w:tcW w:w="14305" w:type="dxa"/>
            <w:gridSpan w:val="6"/>
          </w:tcPr>
          <w:p w14:paraId="64970BF5" w14:textId="6DE28933" w:rsidR="0034000C" w:rsidRPr="00DC7289" w:rsidRDefault="0034000C" w:rsidP="0038257B">
            <w:pPr>
              <w:spacing w:line="276" w:lineRule="auto"/>
              <w:jc w:val="center"/>
              <w:rPr>
                <w:rFonts w:eastAsia="Batang"/>
                <w:sz w:val="20"/>
                <w:szCs w:val="20"/>
                <w:u w:val="wave"/>
              </w:rPr>
            </w:pPr>
            <w:r w:rsidRPr="00DC7289">
              <w:rPr>
                <w:rFonts w:eastAsia="Batang"/>
                <w:b/>
                <w:bCs/>
                <w:sz w:val="20"/>
                <w:szCs w:val="20"/>
                <w:u w:val="wave"/>
              </w:rPr>
              <w:t>KORRIK 2026</w:t>
            </w:r>
          </w:p>
        </w:tc>
      </w:tr>
      <w:tr w:rsidR="0034000C" w:rsidRPr="00DC7289" w14:paraId="39C06164" w14:textId="77777777" w:rsidTr="1BCCC74B">
        <w:trPr>
          <w:trHeight w:val="1533"/>
        </w:trPr>
        <w:tc>
          <w:tcPr>
            <w:tcW w:w="711" w:type="dxa"/>
          </w:tcPr>
          <w:p w14:paraId="406CF2BF" w14:textId="77777777" w:rsidR="0034000C" w:rsidRPr="00DC7289" w:rsidRDefault="0034000C" w:rsidP="0038257B">
            <w:pPr>
              <w:numPr>
                <w:ilvl w:val="0"/>
                <w:numId w:val="10"/>
              </w:numPr>
              <w:spacing w:line="276" w:lineRule="auto"/>
              <w:rPr>
                <w:rFonts w:eastAsia="Batang"/>
                <w:sz w:val="20"/>
                <w:szCs w:val="20"/>
                <w:u w:val="wave"/>
              </w:rPr>
            </w:pPr>
          </w:p>
        </w:tc>
        <w:tc>
          <w:tcPr>
            <w:tcW w:w="6844" w:type="dxa"/>
          </w:tcPr>
          <w:p w14:paraId="77196267" w14:textId="77777777" w:rsidR="0034000C" w:rsidRPr="00DC7289" w:rsidRDefault="0034000C" w:rsidP="0038257B">
            <w:pPr>
              <w:jc w:val="both"/>
              <w:rPr>
                <w:b/>
                <w:bCs/>
                <w:sz w:val="20"/>
                <w:szCs w:val="20"/>
              </w:rPr>
            </w:pPr>
            <w:r w:rsidRPr="00DC7289">
              <w:rPr>
                <w:b/>
                <w:bCs/>
                <w:sz w:val="20"/>
                <w:szCs w:val="20"/>
              </w:rPr>
              <w:t>Trajnim Trajnerësh</w:t>
            </w:r>
          </w:p>
          <w:p w14:paraId="23E0EF3F" w14:textId="77777777" w:rsidR="0034000C" w:rsidRPr="00DC7289" w:rsidRDefault="0034000C" w:rsidP="0038257B">
            <w:pPr>
              <w:jc w:val="both"/>
              <w:rPr>
                <w:sz w:val="20"/>
                <w:szCs w:val="20"/>
              </w:rPr>
            </w:pPr>
          </w:p>
          <w:p w14:paraId="2EA95777" w14:textId="77318288" w:rsidR="0034000C" w:rsidRPr="00DC7289" w:rsidRDefault="0034000C" w:rsidP="0038257B">
            <w:pPr>
              <w:spacing w:line="276" w:lineRule="auto"/>
              <w:jc w:val="both"/>
              <w:rPr>
                <w:rFonts w:eastAsia="Batang"/>
                <w:sz w:val="20"/>
                <w:szCs w:val="20"/>
                <w:u w:val="wave"/>
              </w:rPr>
            </w:pPr>
            <w:r w:rsidRPr="00DC7289">
              <w:rPr>
                <w:sz w:val="20"/>
                <w:szCs w:val="20"/>
              </w:rPr>
              <w:t>Trajnim dyditor i thelluar i trajnerëve mbi mbrojtjen e sinjalizuesve për profesionistët e drejtësisë (trajnerë vendorë)</w:t>
            </w:r>
            <w:r w:rsidR="009E1285" w:rsidRPr="00DC7289">
              <w:rPr>
                <w:sz w:val="20"/>
                <w:szCs w:val="20"/>
              </w:rPr>
              <w:t>.</w:t>
            </w:r>
          </w:p>
        </w:tc>
        <w:tc>
          <w:tcPr>
            <w:tcW w:w="1530" w:type="dxa"/>
          </w:tcPr>
          <w:p w14:paraId="4D71C412" w14:textId="77777777" w:rsidR="0034000C" w:rsidRPr="00DC7289" w:rsidRDefault="0034000C" w:rsidP="0038257B">
            <w:pPr>
              <w:jc w:val="center"/>
              <w:rPr>
                <w:sz w:val="20"/>
                <w:szCs w:val="20"/>
              </w:rPr>
            </w:pPr>
            <w:r w:rsidRPr="00DC7289">
              <w:rPr>
                <w:sz w:val="20"/>
                <w:szCs w:val="20"/>
              </w:rPr>
              <w:t>Person kontakti Erkanda Bujari</w:t>
            </w:r>
          </w:p>
          <w:p w14:paraId="318D2E0C" w14:textId="207BC63A" w:rsidR="0034000C" w:rsidRPr="00DC7289" w:rsidRDefault="0034000C" w:rsidP="0038257B">
            <w:pPr>
              <w:spacing w:line="276" w:lineRule="auto"/>
              <w:jc w:val="center"/>
              <w:rPr>
                <w:rFonts w:eastAsia="Batang"/>
                <w:sz w:val="20"/>
                <w:szCs w:val="20"/>
                <w:highlight w:val="yellow"/>
                <w:u w:val="wave"/>
              </w:rPr>
            </w:pPr>
            <w:r w:rsidRPr="00DC7289">
              <w:rPr>
                <w:sz w:val="20"/>
                <w:szCs w:val="20"/>
              </w:rPr>
              <w:t>CoE</w:t>
            </w:r>
          </w:p>
        </w:tc>
        <w:tc>
          <w:tcPr>
            <w:tcW w:w="1980" w:type="dxa"/>
          </w:tcPr>
          <w:p w14:paraId="27F61982" w14:textId="77777777" w:rsidR="0034000C" w:rsidRPr="00DC7289" w:rsidRDefault="0034000C" w:rsidP="0038257B">
            <w:pPr>
              <w:spacing w:line="276" w:lineRule="auto"/>
              <w:ind w:left="360"/>
              <w:rPr>
                <w:sz w:val="20"/>
                <w:szCs w:val="20"/>
              </w:rPr>
            </w:pPr>
            <w:r w:rsidRPr="00DC7289">
              <w:rPr>
                <w:sz w:val="20"/>
                <w:szCs w:val="20"/>
              </w:rPr>
              <w:t>Ekspertë:</w:t>
            </w:r>
          </w:p>
          <w:p w14:paraId="102C5695" w14:textId="477050D3" w:rsidR="0034000C" w:rsidRPr="00DC7289" w:rsidRDefault="0034000C" w:rsidP="0038257B">
            <w:pPr>
              <w:spacing w:line="276" w:lineRule="auto"/>
              <w:ind w:left="360"/>
              <w:rPr>
                <w:rFonts w:eastAsia="Batang"/>
                <w:sz w:val="20"/>
                <w:szCs w:val="20"/>
                <w:u w:val="wave"/>
              </w:rPr>
            </w:pPr>
            <w:r w:rsidRPr="00DC7289">
              <w:rPr>
                <w:sz w:val="20"/>
                <w:szCs w:val="20"/>
              </w:rPr>
              <w:t>Nurjeta Pogaçe</w:t>
            </w:r>
          </w:p>
        </w:tc>
        <w:tc>
          <w:tcPr>
            <w:tcW w:w="1440" w:type="dxa"/>
          </w:tcPr>
          <w:p w14:paraId="10024BE7" w14:textId="59930B1E" w:rsidR="0034000C" w:rsidRPr="00DC7289" w:rsidRDefault="0034000C" w:rsidP="0038257B">
            <w:pPr>
              <w:spacing w:line="276" w:lineRule="auto"/>
              <w:jc w:val="center"/>
              <w:rPr>
                <w:rFonts w:eastAsia="Batang"/>
                <w:sz w:val="20"/>
                <w:szCs w:val="20"/>
                <w:u w:val="wave"/>
              </w:rPr>
            </w:pPr>
            <w:r w:rsidRPr="00DC7289">
              <w:rPr>
                <w:rFonts w:eastAsia="Batang"/>
                <w:sz w:val="20"/>
                <w:szCs w:val="20"/>
                <w:u w:val="wave"/>
              </w:rPr>
              <w:t>1-2 korrik</w:t>
            </w:r>
          </w:p>
        </w:tc>
        <w:tc>
          <w:tcPr>
            <w:tcW w:w="1800" w:type="dxa"/>
          </w:tcPr>
          <w:p w14:paraId="4326921E" w14:textId="77777777" w:rsidR="0034000C" w:rsidRPr="00DC7289" w:rsidRDefault="0034000C" w:rsidP="0038257B">
            <w:pPr>
              <w:spacing w:line="276" w:lineRule="auto"/>
              <w:rPr>
                <w:rFonts w:eastAsia="Batang"/>
                <w:sz w:val="20"/>
                <w:szCs w:val="20"/>
                <w:u w:val="wave"/>
              </w:rPr>
            </w:pPr>
          </w:p>
        </w:tc>
      </w:tr>
    </w:tbl>
    <w:p w14:paraId="47743E2D" w14:textId="77777777" w:rsidR="002F7457" w:rsidRPr="00DC7289" w:rsidRDefault="002F7457" w:rsidP="00D30308">
      <w:pPr>
        <w:rPr>
          <w:sz w:val="20"/>
          <w:szCs w:val="20"/>
        </w:rPr>
      </w:pPr>
    </w:p>
    <w:p w14:paraId="07D2A8DB" w14:textId="77777777" w:rsidR="002F7457" w:rsidRPr="00DC7289" w:rsidRDefault="002F7457" w:rsidP="00D30308">
      <w:pPr>
        <w:rPr>
          <w:sz w:val="20"/>
          <w:szCs w:val="20"/>
        </w:rPr>
      </w:pPr>
    </w:p>
    <w:p w14:paraId="665C8A55" w14:textId="67465610" w:rsidR="00E64088" w:rsidRPr="00DC7289" w:rsidRDefault="00781D1F" w:rsidP="002F7457">
      <w:pPr>
        <w:ind w:left="10080" w:firstLine="720"/>
        <w:jc w:val="both"/>
        <w:rPr>
          <w:b/>
          <w:bCs/>
        </w:rPr>
      </w:pPr>
      <w:r w:rsidRPr="00DC7289">
        <w:rPr>
          <w:b/>
          <w:bCs/>
        </w:rPr>
        <w:t xml:space="preserve">    </w:t>
      </w:r>
      <w:r w:rsidR="00517DAD" w:rsidRPr="00DC7289">
        <w:rPr>
          <w:b/>
          <w:bCs/>
        </w:rPr>
        <w:t>D</w:t>
      </w:r>
      <w:r w:rsidR="00E64088" w:rsidRPr="00DC7289">
        <w:rPr>
          <w:b/>
          <w:bCs/>
        </w:rPr>
        <w:t>REJTOR</w:t>
      </w:r>
    </w:p>
    <w:p w14:paraId="2E3ED92D" w14:textId="2E08E307" w:rsidR="00D30308" w:rsidRPr="00DC7289" w:rsidRDefault="00E64088" w:rsidP="00FF1012">
      <w:pPr>
        <w:jc w:val="both"/>
        <w:rPr>
          <w:b/>
          <w:bCs/>
        </w:rPr>
      </w:pP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Pr="00DC7289">
        <w:rPr>
          <w:b/>
          <w:bCs/>
        </w:rPr>
        <w:tab/>
      </w:r>
      <w:r w:rsidR="0086646F" w:rsidRPr="00DC7289">
        <w:rPr>
          <w:b/>
          <w:bCs/>
        </w:rPr>
        <w:tab/>
      </w:r>
      <w:r w:rsidRPr="00DC7289">
        <w:rPr>
          <w:b/>
          <w:bCs/>
        </w:rPr>
        <w:t>ARBEN RAKIPI</w:t>
      </w:r>
    </w:p>
    <w:sectPr w:rsidR="00D30308" w:rsidRPr="00DC7289" w:rsidSect="001946BD">
      <w:headerReference w:type="even" r:id="rId12"/>
      <w:headerReference w:type="default" r:id="rId13"/>
      <w:footerReference w:type="default" r:id="rId14"/>
      <w:headerReference w:type="first" r:id="rId15"/>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B9A4" w14:textId="77777777" w:rsidR="00490A36" w:rsidRDefault="00490A36" w:rsidP="00704260">
      <w:r>
        <w:separator/>
      </w:r>
    </w:p>
  </w:endnote>
  <w:endnote w:type="continuationSeparator" w:id="0">
    <w:p w14:paraId="3E701000" w14:textId="77777777" w:rsidR="00490A36" w:rsidRDefault="00490A36" w:rsidP="007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23A8" w14:textId="71353675" w:rsidR="009850B2" w:rsidRPr="00D637C2" w:rsidRDefault="009850B2">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070300">
      <w:rPr>
        <w:rFonts w:ascii="Palatino Linotype" w:hAnsi="Palatino Linotype"/>
        <w:noProof/>
        <w:sz w:val="16"/>
        <w:szCs w:val="16"/>
      </w:rPr>
      <w:t>9</w:t>
    </w:r>
    <w:r w:rsidRPr="00D637C2">
      <w:rPr>
        <w:rFonts w:ascii="Palatino Linotype" w:hAnsi="Palatino Linotype"/>
        <w:noProof/>
        <w:sz w:val="16"/>
        <w:szCs w:val="16"/>
      </w:rPr>
      <w:fldChar w:fldCharType="end"/>
    </w:r>
  </w:p>
  <w:p w14:paraId="224DDFE4" w14:textId="77777777" w:rsidR="009850B2" w:rsidRDefault="00985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4D3D" w14:textId="77777777" w:rsidR="00490A36" w:rsidRDefault="00490A36" w:rsidP="00704260">
      <w:r>
        <w:separator/>
      </w:r>
    </w:p>
  </w:footnote>
  <w:footnote w:type="continuationSeparator" w:id="0">
    <w:p w14:paraId="078B329C" w14:textId="77777777" w:rsidR="00490A36" w:rsidRDefault="00490A36" w:rsidP="00704260">
      <w:r>
        <w:continuationSeparator/>
      </w:r>
    </w:p>
  </w:footnote>
  <w:footnote w:id="1">
    <w:p w14:paraId="121D4FA3" w14:textId="77777777" w:rsidR="009850B2" w:rsidRPr="00B86003" w:rsidRDefault="009850B2" w:rsidP="00B3466A">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 w:id="2">
    <w:p w14:paraId="0B10A6F0" w14:textId="40350D65" w:rsidR="009850B2" w:rsidRPr="00FC328F" w:rsidRDefault="009850B2" w:rsidP="1A30FFEE">
      <w:pPr>
        <w:pStyle w:val="FootnoteText"/>
        <w:jc w:val="both"/>
        <w:rPr>
          <w:b/>
          <w:bCs/>
          <w:sz w:val="18"/>
          <w:szCs w:val="18"/>
        </w:rPr>
      </w:pPr>
      <w:r w:rsidRPr="1A30FFEE">
        <w:rPr>
          <w:rStyle w:val="FootnoteReference"/>
          <w:b/>
          <w:bCs/>
          <w:sz w:val="18"/>
          <w:szCs w:val="18"/>
        </w:rPr>
        <w:footnoteRef/>
      </w:r>
      <w:r w:rsidR="1A30FFEE" w:rsidRPr="1A30FFEE">
        <w:rPr>
          <w:b/>
          <w:bCs/>
          <w:sz w:val="18"/>
          <w:szCs w:val="18"/>
        </w:rPr>
        <w:t xml:space="preserve"> Emrat e ekspertëve ose lehtësuesve janë varësisht ata që kanë aplikuar/ janë sugjeruar/ ose kanë qenë në aktivitete të mëparshme. EA- LA nënkupton ekspert/lehtësues që ka aplikuar sipas formateve në ëeb të SHM-së. </w:t>
      </w:r>
    </w:p>
  </w:footnote>
  <w:footnote w:id="3">
    <w:p w14:paraId="02703B60" w14:textId="77777777" w:rsidR="009850B2" w:rsidRPr="00FC328F" w:rsidRDefault="009850B2" w:rsidP="00B3466A">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EBBA" w14:textId="77777777" w:rsidR="009850B2" w:rsidRDefault="00000000">
    <w:pPr>
      <w:pStyle w:val="Header"/>
    </w:pPr>
    <w:r>
      <w:rPr>
        <w:noProof/>
      </w:rPr>
      <w:pict w14:anchorId="4F51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31.75pt;height:432.2pt;z-index:-251658240;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ACD" w14:textId="77777777" w:rsidR="009850B2" w:rsidRDefault="00000000">
    <w:pPr>
      <w:pStyle w:val="Header"/>
    </w:pPr>
    <w:r>
      <w:rPr>
        <w:noProof/>
      </w:rPr>
      <w:pict w14:anchorId="17C3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431.75pt;height:432.2pt;z-index:-251658239;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E32" w14:textId="77777777" w:rsidR="009850B2" w:rsidRDefault="00000000">
    <w:pPr>
      <w:pStyle w:val="Header"/>
    </w:pPr>
    <w:r>
      <w:rPr>
        <w:noProof/>
      </w:rPr>
      <w:pict w14:anchorId="43D6D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31.75pt;height:432.2pt;z-index:-251658238;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D64"/>
    <w:multiLevelType w:val="multilevel"/>
    <w:tmpl w:val="87D4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D260B"/>
    <w:multiLevelType w:val="hybridMultilevel"/>
    <w:tmpl w:val="7060AA4A"/>
    <w:lvl w:ilvl="0" w:tplc="5A803400">
      <w:start w:val="2"/>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275D16"/>
    <w:multiLevelType w:val="hybridMultilevel"/>
    <w:tmpl w:val="D40EAC3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E6E24C"/>
    <w:multiLevelType w:val="hybridMultilevel"/>
    <w:tmpl w:val="4C4EAD06"/>
    <w:lvl w:ilvl="0" w:tplc="2BDAA57C">
      <w:start w:val="1"/>
      <w:numFmt w:val="decimal"/>
      <w:lvlText w:val="%1."/>
      <w:lvlJc w:val="left"/>
      <w:pPr>
        <w:ind w:left="720" w:hanging="360"/>
      </w:pPr>
    </w:lvl>
    <w:lvl w:ilvl="1" w:tplc="FB5A6476">
      <w:start w:val="1"/>
      <w:numFmt w:val="lowerLetter"/>
      <w:lvlText w:val="%2."/>
      <w:lvlJc w:val="left"/>
      <w:pPr>
        <w:ind w:left="1440" w:hanging="360"/>
      </w:pPr>
    </w:lvl>
    <w:lvl w:ilvl="2" w:tplc="9894F734">
      <w:start w:val="1"/>
      <w:numFmt w:val="lowerRoman"/>
      <w:lvlText w:val="%3."/>
      <w:lvlJc w:val="right"/>
      <w:pPr>
        <w:ind w:left="2160" w:hanging="180"/>
      </w:pPr>
    </w:lvl>
    <w:lvl w:ilvl="3" w:tplc="21D4383A">
      <w:start w:val="1"/>
      <w:numFmt w:val="decimal"/>
      <w:lvlText w:val="%4."/>
      <w:lvlJc w:val="left"/>
      <w:pPr>
        <w:ind w:left="2880" w:hanging="360"/>
      </w:pPr>
    </w:lvl>
    <w:lvl w:ilvl="4" w:tplc="9168C53C">
      <w:start w:val="1"/>
      <w:numFmt w:val="lowerLetter"/>
      <w:lvlText w:val="%5."/>
      <w:lvlJc w:val="left"/>
      <w:pPr>
        <w:ind w:left="3600" w:hanging="360"/>
      </w:pPr>
    </w:lvl>
    <w:lvl w:ilvl="5" w:tplc="33A474B0">
      <w:start w:val="1"/>
      <w:numFmt w:val="lowerRoman"/>
      <w:lvlText w:val="%6."/>
      <w:lvlJc w:val="right"/>
      <w:pPr>
        <w:ind w:left="4320" w:hanging="180"/>
      </w:pPr>
    </w:lvl>
    <w:lvl w:ilvl="6" w:tplc="027A41B2">
      <w:start w:val="1"/>
      <w:numFmt w:val="decimal"/>
      <w:lvlText w:val="%7."/>
      <w:lvlJc w:val="left"/>
      <w:pPr>
        <w:ind w:left="5040" w:hanging="360"/>
      </w:pPr>
    </w:lvl>
    <w:lvl w:ilvl="7" w:tplc="C1045714">
      <w:start w:val="1"/>
      <w:numFmt w:val="lowerLetter"/>
      <w:lvlText w:val="%8."/>
      <w:lvlJc w:val="left"/>
      <w:pPr>
        <w:ind w:left="5760" w:hanging="360"/>
      </w:pPr>
    </w:lvl>
    <w:lvl w:ilvl="8" w:tplc="ED06887E">
      <w:start w:val="1"/>
      <w:numFmt w:val="lowerRoman"/>
      <w:lvlText w:val="%9."/>
      <w:lvlJc w:val="right"/>
      <w:pPr>
        <w:ind w:left="6480" w:hanging="180"/>
      </w:pPr>
    </w:lvl>
  </w:abstractNum>
  <w:abstractNum w:abstractNumId="4" w15:restartNumberingAfterBreak="0">
    <w:nsid w:val="10891571"/>
    <w:multiLevelType w:val="hybridMultilevel"/>
    <w:tmpl w:val="F94A3B40"/>
    <w:lvl w:ilvl="0" w:tplc="DDB2A916">
      <w:start w:val="1"/>
      <w:numFmt w:val="decimal"/>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88317A"/>
    <w:multiLevelType w:val="hybridMultilevel"/>
    <w:tmpl w:val="C55C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13C2F"/>
    <w:multiLevelType w:val="hybridMultilevel"/>
    <w:tmpl w:val="E9981B78"/>
    <w:lvl w:ilvl="0" w:tplc="24D8FBF8">
      <w:start w:val="2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00D94"/>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9404B8"/>
    <w:multiLevelType w:val="hybridMultilevel"/>
    <w:tmpl w:val="B46C00B0"/>
    <w:lvl w:ilvl="0" w:tplc="D49284A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34246"/>
    <w:multiLevelType w:val="hybridMultilevel"/>
    <w:tmpl w:val="82AEBFFC"/>
    <w:lvl w:ilvl="0" w:tplc="C60AF350">
      <w:start w:val="1"/>
      <w:numFmt w:val="decimal"/>
      <w:lvlText w:val="%1."/>
      <w:lvlJc w:val="left"/>
      <w:pPr>
        <w:ind w:left="720" w:hanging="360"/>
      </w:pPr>
    </w:lvl>
    <w:lvl w:ilvl="1" w:tplc="D2104782">
      <w:start w:val="1"/>
      <w:numFmt w:val="lowerLetter"/>
      <w:lvlText w:val="%2."/>
      <w:lvlJc w:val="left"/>
      <w:pPr>
        <w:ind w:left="1440" w:hanging="360"/>
      </w:pPr>
    </w:lvl>
    <w:lvl w:ilvl="2" w:tplc="C89C8C82">
      <w:start w:val="1"/>
      <w:numFmt w:val="lowerRoman"/>
      <w:lvlText w:val="%3."/>
      <w:lvlJc w:val="right"/>
      <w:pPr>
        <w:ind w:left="2160" w:hanging="180"/>
      </w:pPr>
    </w:lvl>
    <w:lvl w:ilvl="3" w:tplc="E350F8CE">
      <w:start w:val="1"/>
      <w:numFmt w:val="decimal"/>
      <w:lvlText w:val="%4."/>
      <w:lvlJc w:val="left"/>
      <w:pPr>
        <w:ind w:left="2880" w:hanging="360"/>
      </w:pPr>
    </w:lvl>
    <w:lvl w:ilvl="4" w:tplc="8640ED46">
      <w:start w:val="1"/>
      <w:numFmt w:val="lowerLetter"/>
      <w:lvlText w:val="%5."/>
      <w:lvlJc w:val="left"/>
      <w:pPr>
        <w:ind w:left="3600" w:hanging="360"/>
      </w:pPr>
    </w:lvl>
    <w:lvl w:ilvl="5" w:tplc="50A08762">
      <w:start w:val="1"/>
      <w:numFmt w:val="lowerRoman"/>
      <w:lvlText w:val="%6."/>
      <w:lvlJc w:val="right"/>
      <w:pPr>
        <w:ind w:left="4320" w:hanging="180"/>
      </w:pPr>
    </w:lvl>
    <w:lvl w:ilvl="6" w:tplc="513CCD14">
      <w:start w:val="1"/>
      <w:numFmt w:val="decimal"/>
      <w:lvlText w:val="%7."/>
      <w:lvlJc w:val="left"/>
      <w:pPr>
        <w:ind w:left="5040" w:hanging="360"/>
      </w:pPr>
    </w:lvl>
    <w:lvl w:ilvl="7" w:tplc="159C8750">
      <w:start w:val="1"/>
      <w:numFmt w:val="lowerLetter"/>
      <w:lvlText w:val="%8."/>
      <w:lvlJc w:val="left"/>
      <w:pPr>
        <w:ind w:left="5760" w:hanging="360"/>
      </w:pPr>
    </w:lvl>
    <w:lvl w:ilvl="8" w:tplc="71985E84">
      <w:start w:val="1"/>
      <w:numFmt w:val="lowerRoman"/>
      <w:lvlText w:val="%9."/>
      <w:lvlJc w:val="right"/>
      <w:pPr>
        <w:ind w:left="6480" w:hanging="180"/>
      </w:pPr>
    </w:lvl>
  </w:abstractNum>
  <w:abstractNum w:abstractNumId="10" w15:restartNumberingAfterBreak="0">
    <w:nsid w:val="15F7585C"/>
    <w:multiLevelType w:val="hybridMultilevel"/>
    <w:tmpl w:val="3750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90E0E"/>
    <w:multiLevelType w:val="hybridMultilevel"/>
    <w:tmpl w:val="B3CE554A"/>
    <w:lvl w:ilvl="0" w:tplc="B44E8876">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EC1F03"/>
    <w:multiLevelType w:val="hybridMultilevel"/>
    <w:tmpl w:val="4C107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D040E4"/>
    <w:multiLevelType w:val="hybridMultilevel"/>
    <w:tmpl w:val="C9A43246"/>
    <w:lvl w:ilvl="0" w:tplc="2D64B41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93FFB"/>
    <w:multiLevelType w:val="hybridMultilevel"/>
    <w:tmpl w:val="8D3CB8AA"/>
    <w:lvl w:ilvl="0" w:tplc="F5788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0D41"/>
    <w:multiLevelType w:val="hybridMultilevel"/>
    <w:tmpl w:val="F90AA78C"/>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15E67"/>
    <w:multiLevelType w:val="hybridMultilevel"/>
    <w:tmpl w:val="92A68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6C69E5"/>
    <w:multiLevelType w:val="hybridMultilevel"/>
    <w:tmpl w:val="D616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B4E6B"/>
    <w:multiLevelType w:val="hybridMultilevel"/>
    <w:tmpl w:val="AEBA8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DC56E7"/>
    <w:multiLevelType w:val="hybridMultilevel"/>
    <w:tmpl w:val="B4D4C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B465580"/>
    <w:multiLevelType w:val="hybridMultilevel"/>
    <w:tmpl w:val="2D14B29A"/>
    <w:lvl w:ilvl="0" w:tplc="2B0A62EA">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207500"/>
    <w:multiLevelType w:val="hybridMultilevel"/>
    <w:tmpl w:val="580C2BC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2DC10BF3"/>
    <w:multiLevelType w:val="hybridMultilevel"/>
    <w:tmpl w:val="0F44F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E1300"/>
    <w:multiLevelType w:val="hybridMultilevel"/>
    <w:tmpl w:val="92A68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6931B5"/>
    <w:multiLevelType w:val="hybridMultilevel"/>
    <w:tmpl w:val="831A0DBE"/>
    <w:lvl w:ilvl="0" w:tplc="A634BC28">
      <w:start w:val="1"/>
      <w:numFmt w:val="decimal"/>
      <w:lvlText w:val="%1."/>
      <w:lvlJc w:val="left"/>
      <w:pPr>
        <w:ind w:left="720" w:hanging="360"/>
      </w:pPr>
    </w:lvl>
    <w:lvl w:ilvl="1" w:tplc="BBF424A8">
      <w:start w:val="1"/>
      <w:numFmt w:val="lowerLetter"/>
      <w:lvlText w:val="%2."/>
      <w:lvlJc w:val="left"/>
      <w:pPr>
        <w:ind w:left="1440" w:hanging="360"/>
      </w:pPr>
    </w:lvl>
    <w:lvl w:ilvl="2" w:tplc="B1745FA0">
      <w:start w:val="1"/>
      <w:numFmt w:val="lowerRoman"/>
      <w:lvlText w:val="%3."/>
      <w:lvlJc w:val="right"/>
      <w:pPr>
        <w:ind w:left="2160" w:hanging="180"/>
      </w:pPr>
    </w:lvl>
    <w:lvl w:ilvl="3" w:tplc="0DBA10AC">
      <w:start w:val="1"/>
      <w:numFmt w:val="decimal"/>
      <w:lvlText w:val="%4."/>
      <w:lvlJc w:val="left"/>
      <w:pPr>
        <w:ind w:left="2880" w:hanging="360"/>
      </w:pPr>
    </w:lvl>
    <w:lvl w:ilvl="4" w:tplc="0BC0331E">
      <w:start w:val="1"/>
      <w:numFmt w:val="lowerLetter"/>
      <w:lvlText w:val="%5."/>
      <w:lvlJc w:val="left"/>
      <w:pPr>
        <w:ind w:left="3600" w:hanging="360"/>
      </w:pPr>
    </w:lvl>
    <w:lvl w:ilvl="5" w:tplc="8C8C4154">
      <w:start w:val="1"/>
      <w:numFmt w:val="lowerRoman"/>
      <w:lvlText w:val="%6."/>
      <w:lvlJc w:val="right"/>
      <w:pPr>
        <w:ind w:left="4320" w:hanging="180"/>
      </w:pPr>
    </w:lvl>
    <w:lvl w:ilvl="6" w:tplc="93A8429C">
      <w:start w:val="1"/>
      <w:numFmt w:val="decimal"/>
      <w:lvlText w:val="%7."/>
      <w:lvlJc w:val="left"/>
      <w:pPr>
        <w:ind w:left="5040" w:hanging="360"/>
      </w:pPr>
    </w:lvl>
    <w:lvl w:ilvl="7" w:tplc="EC96B748">
      <w:start w:val="1"/>
      <w:numFmt w:val="lowerLetter"/>
      <w:lvlText w:val="%8."/>
      <w:lvlJc w:val="left"/>
      <w:pPr>
        <w:ind w:left="5760" w:hanging="360"/>
      </w:pPr>
    </w:lvl>
    <w:lvl w:ilvl="8" w:tplc="FAA88076">
      <w:start w:val="1"/>
      <w:numFmt w:val="lowerRoman"/>
      <w:lvlText w:val="%9."/>
      <w:lvlJc w:val="right"/>
      <w:pPr>
        <w:ind w:left="6480" w:hanging="180"/>
      </w:pPr>
    </w:lvl>
  </w:abstractNum>
  <w:abstractNum w:abstractNumId="25" w15:restartNumberingAfterBreak="0">
    <w:nsid w:val="3AD2B522"/>
    <w:multiLevelType w:val="hybridMultilevel"/>
    <w:tmpl w:val="D0F8497A"/>
    <w:lvl w:ilvl="0" w:tplc="4176C85E">
      <w:start w:val="1"/>
      <w:numFmt w:val="decimal"/>
      <w:lvlText w:val="%1."/>
      <w:lvlJc w:val="left"/>
      <w:pPr>
        <w:ind w:left="720" w:hanging="360"/>
      </w:pPr>
    </w:lvl>
    <w:lvl w:ilvl="1" w:tplc="5FAEE942">
      <w:start w:val="1"/>
      <w:numFmt w:val="lowerLetter"/>
      <w:lvlText w:val="%2."/>
      <w:lvlJc w:val="left"/>
      <w:pPr>
        <w:ind w:left="1440" w:hanging="360"/>
      </w:pPr>
    </w:lvl>
    <w:lvl w:ilvl="2" w:tplc="0FA2322A">
      <w:start w:val="1"/>
      <w:numFmt w:val="lowerRoman"/>
      <w:lvlText w:val="%3."/>
      <w:lvlJc w:val="right"/>
      <w:pPr>
        <w:ind w:left="2160" w:hanging="180"/>
      </w:pPr>
    </w:lvl>
    <w:lvl w:ilvl="3" w:tplc="C8F63904">
      <w:start w:val="1"/>
      <w:numFmt w:val="decimal"/>
      <w:lvlText w:val="%4."/>
      <w:lvlJc w:val="left"/>
      <w:pPr>
        <w:ind w:left="2880" w:hanging="360"/>
      </w:pPr>
    </w:lvl>
    <w:lvl w:ilvl="4" w:tplc="DA44F416">
      <w:start w:val="1"/>
      <w:numFmt w:val="lowerLetter"/>
      <w:lvlText w:val="%5."/>
      <w:lvlJc w:val="left"/>
      <w:pPr>
        <w:ind w:left="3600" w:hanging="360"/>
      </w:pPr>
    </w:lvl>
    <w:lvl w:ilvl="5" w:tplc="9C36672A">
      <w:start w:val="1"/>
      <w:numFmt w:val="lowerRoman"/>
      <w:lvlText w:val="%6."/>
      <w:lvlJc w:val="right"/>
      <w:pPr>
        <w:ind w:left="4320" w:hanging="180"/>
      </w:pPr>
    </w:lvl>
    <w:lvl w:ilvl="6" w:tplc="523AF298">
      <w:start w:val="1"/>
      <w:numFmt w:val="decimal"/>
      <w:lvlText w:val="%7."/>
      <w:lvlJc w:val="left"/>
      <w:pPr>
        <w:ind w:left="5040" w:hanging="360"/>
      </w:pPr>
    </w:lvl>
    <w:lvl w:ilvl="7" w:tplc="5B66EF56">
      <w:start w:val="1"/>
      <w:numFmt w:val="lowerLetter"/>
      <w:lvlText w:val="%8."/>
      <w:lvlJc w:val="left"/>
      <w:pPr>
        <w:ind w:left="5760" w:hanging="360"/>
      </w:pPr>
    </w:lvl>
    <w:lvl w:ilvl="8" w:tplc="363E5B96">
      <w:start w:val="1"/>
      <w:numFmt w:val="lowerRoman"/>
      <w:lvlText w:val="%9."/>
      <w:lvlJc w:val="right"/>
      <w:pPr>
        <w:ind w:left="6480" w:hanging="180"/>
      </w:pPr>
    </w:lvl>
  </w:abstractNum>
  <w:abstractNum w:abstractNumId="26" w15:restartNumberingAfterBreak="0">
    <w:nsid w:val="3C2D5449"/>
    <w:multiLevelType w:val="multilevel"/>
    <w:tmpl w:val="BCC44260"/>
    <w:lvl w:ilvl="0">
      <w:start w:val="1"/>
      <w:numFmt w:val="decimal"/>
      <w:lvlText w:val="%1."/>
      <w:lvlJc w:val="left"/>
      <w:pPr>
        <w:ind w:left="720" w:hanging="360"/>
      </w:pPr>
      <w:rPr>
        <w:rFonts w:hint="default"/>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FDA3FDE"/>
    <w:multiLevelType w:val="hybridMultilevel"/>
    <w:tmpl w:val="26B2CFC4"/>
    <w:lvl w:ilvl="0" w:tplc="29480664">
      <w:start w:val="1"/>
      <w:numFmt w:val="decimal"/>
      <w:lvlText w:val="%1."/>
      <w:lvlJc w:val="left"/>
      <w:pPr>
        <w:ind w:left="1440" w:hanging="360"/>
      </w:pPr>
      <w:rPr>
        <w:rFonts w:asciiTheme="minorHAnsi" w:eastAsiaTheme="minorHAnsi" w:hAnsiTheme="minorHAnsi" w:cstheme="minorBid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0750E46"/>
    <w:multiLevelType w:val="hybridMultilevel"/>
    <w:tmpl w:val="1E5E3F3C"/>
    <w:lvl w:ilvl="0" w:tplc="2F1A4890">
      <w:start w:val="1"/>
      <w:numFmt w:val="decimal"/>
      <w:lvlText w:val="%1."/>
      <w:lvlJc w:val="left"/>
      <w:pPr>
        <w:ind w:left="720" w:hanging="360"/>
      </w:pPr>
    </w:lvl>
    <w:lvl w:ilvl="1" w:tplc="370087D4">
      <w:start w:val="1"/>
      <w:numFmt w:val="lowerLetter"/>
      <w:lvlText w:val="%2."/>
      <w:lvlJc w:val="left"/>
      <w:pPr>
        <w:ind w:left="1440" w:hanging="360"/>
      </w:pPr>
    </w:lvl>
    <w:lvl w:ilvl="2" w:tplc="4B14CD8A">
      <w:start w:val="1"/>
      <w:numFmt w:val="lowerRoman"/>
      <w:lvlText w:val="%3."/>
      <w:lvlJc w:val="right"/>
      <w:pPr>
        <w:ind w:left="2160" w:hanging="180"/>
      </w:pPr>
    </w:lvl>
    <w:lvl w:ilvl="3" w:tplc="E3303BAA">
      <w:start w:val="1"/>
      <w:numFmt w:val="decimal"/>
      <w:lvlText w:val="%4."/>
      <w:lvlJc w:val="left"/>
      <w:pPr>
        <w:ind w:left="2880" w:hanging="360"/>
      </w:pPr>
    </w:lvl>
    <w:lvl w:ilvl="4" w:tplc="603C6C5A">
      <w:start w:val="1"/>
      <w:numFmt w:val="lowerLetter"/>
      <w:lvlText w:val="%5."/>
      <w:lvlJc w:val="left"/>
      <w:pPr>
        <w:ind w:left="3600" w:hanging="360"/>
      </w:pPr>
    </w:lvl>
    <w:lvl w:ilvl="5" w:tplc="14B6F34E">
      <w:start w:val="1"/>
      <w:numFmt w:val="lowerRoman"/>
      <w:lvlText w:val="%6."/>
      <w:lvlJc w:val="right"/>
      <w:pPr>
        <w:ind w:left="4320" w:hanging="180"/>
      </w:pPr>
    </w:lvl>
    <w:lvl w:ilvl="6" w:tplc="76F4F556">
      <w:start w:val="1"/>
      <w:numFmt w:val="decimal"/>
      <w:lvlText w:val="%7."/>
      <w:lvlJc w:val="left"/>
      <w:pPr>
        <w:ind w:left="5040" w:hanging="360"/>
      </w:pPr>
    </w:lvl>
    <w:lvl w:ilvl="7" w:tplc="9B8A99F0">
      <w:start w:val="1"/>
      <w:numFmt w:val="lowerLetter"/>
      <w:lvlText w:val="%8."/>
      <w:lvlJc w:val="left"/>
      <w:pPr>
        <w:ind w:left="5760" w:hanging="360"/>
      </w:pPr>
    </w:lvl>
    <w:lvl w:ilvl="8" w:tplc="1A045146">
      <w:start w:val="1"/>
      <w:numFmt w:val="lowerRoman"/>
      <w:lvlText w:val="%9."/>
      <w:lvlJc w:val="right"/>
      <w:pPr>
        <w:ind w:left="6480" w:hanging="180"/>
      </w:pPr>
    </w:lvl>
  </w:abstractNum>
  <w:abstractNum w:abstractNumId="29" w15:restartNumberingAfterBreak="0">
    <w:nsid w:val="44B10971"/>
    <w:multiLevelType w:val="hybridMultilevel"/>
    <w:tmpl w:val="E2880BE4"/>
    <w:lvl w:ilvl="0" w:tplc="386E27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FF6F57"/>
    <w:multiLevelType w:val="hybridMultilevel"/>
    <w:tmpl w:val="3C16986C"/>
    <w:lvl w:ilvl="0" w:tplc="5A803400">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941B0"/>
    <w:multiLevelType w:val="hybridMultilevel"/>
    <w:tmpl w:val="505C667E"/>
    <w:lvl w:ilvl="0" w:tplc="55B0A452">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372DD"/>
    <w:multiLevelType w:val="hybridMultilevel"/>
    <w:tmpl w:val="2D96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09C77"/>
    <w:multiLevelType w:val="hybridMultilevel"/>
    <w:tmpl w:val="2E0868AE"/>
    <w:lvl w:ilvl="0" w:tplc="34924C5E">
      <w:start w:val="1"/>
      <w:numFmt w:val="decimal"/>
      <w:lvlText w:val="%1."/>
      <w:lvlJc w:val="left"/>
      <w:pPr>
        <w:ind w:left="720" w:hanging="360"/>
      </w:pPr>
    </w:lvl>
    <w:lvl w:ilvl="1" w:tplc="2AE4F4A8">
      <w:start w:val="1"/>
      <w:numFmt w:val="lowerLetter"/>
      <w:lvlText w:val="%2."/>
      <w:lvlJc w:val="left"/>
      <w:pPr>
        <w:ind w:left="1440" w:hanging="360"/>
      </w:pPr>
    </w:lvl>
    <w:lvl w:ilvl="2" w:tplc="69A8B8CE">
      <w:start w:val="1"/>
      <w:numFmt w:val="lowerRoman"/>
      <w:lvlText w:val="%3."/>
      <w:lvlJc w:val="right"/>
      <w:pPr>
        <w:ind w:left="2160" w:hanging="180"/>
      </w:pPr>
    </w:lvl>
    <w:lvl w:ilvl="3" w:tplc="38FC7444">
      <w:start w:val="1"/>
      <w:numFmt w:val="decimal"/>
      <w:lvlText w:val="%4."/>
      <w:lvlJc w:val="left"/>
      <w:pPr>
        <w:ind w:left="2880" w:hanging="360"/>
      </w:pPr>
    </w:lvl>
    <w:lvl w:ilvl="4" w:tplc="E0C69218">
      <w:start w:val="1"/>
      <w:numFmt w:val="lowerLetter"/>
      <w:lvlText w:val="%5."/>
      <w:lvlJc w:val="left"/>
      <w:pPr>
        <w:ind w:left="3600" w:hanging="360"/>
      </w:pPr>
    </w:lvl>
    <w:lvl w:ilvl="5" w:tplc="18D4C066">
      <w:start w:val="1"/>
      <w:numFmt w:val="lowerRoman"/>
      <w:lvlText w:val="%6."/>
      <w:lvlJc w:val="right"/>
      <w:pPr>
        <w:ind w:left="4320" w:hanging="180"/>
      </w:pPr>
    </w:lvl>
    <w:lvl w:ilvl="6" w:tplc="C434AC1C">
      <w:start w:val="1"/>
      <w:numFmt w:val="decimal"/>
      <w:lvlText w:val="%7."/>
      <w:lvlJc w:val="left"/>
      <w:pPr>
        <w:ind w:left="5040" w:hanging="360"/>
      </w:pPr>
    </w:lvl>
    <w:lvl w:ilvl="7" w:tplc="560A27C0">
      <w:start w:val="1"/>
      <w:numFmt w:val="lowerLetter"/>
      <w:lvlText w:val="%8."/>
      <w:lvlJc w:val="left"/>
      <w:pPr>
        <w:ind w:left="5760" w:hanging="360"/>
      </w:pPr>
    </w:lvl>
    <w:lvl w:ilvl="8" w:tplc="4D20306E">
      <w:start w:val="1"/>
      <w:numFmt w:val="lowerRoman"/>
      <w:lvlText w:val="%9."/>
      <w:lvlJc w:val="right"/>
      <w:pPr>
        <w:ind w:left="6480" w:hanging="180"/>
      </w:pPr>
    </w:lvl>
  </w:abstractNum>
  <w:abstractNum w:abstractNumId="34" w15:restartNumberingAfterBreak="0">
    <w:nsid w:val="4C4249A5"/>
    <w:multiLevelType w:val="hybridMultilevel"/>
    <w:tmpl w:val="74EAD7FC"/>
    <w:lvl w:ilvl="0" w:tplc="3B1E417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B32187"/>
    <w:multiLevelType w:val="hybridMultilevel"/>
    <w:tmpl w:val="C8F4AB0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FC920ED"/>
    <w:multiLevelType w:val="multilevel"/>
    <w:tmpl w:val="9AAE993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6A29FF"/>
    <w:multiLevelType w:val="hybridMultilevel"/>
    <w:tmpl w:val="A8869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22C1AFE"/>
    <w:multiLevelType w:val="hybridMultilevel"/>
    <w:tmpl w:val="348C2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3F944DF"/>
    <w:multiLevelType w:val="hybridMultilevel"/>
    <w:tmpl w:val="28A6B066"/>
    <w:lvl w:ilvl="0" w:tplc="B22CE87A">
      <w:numFmt w:val="bullet"/>
      <w:lvlText w:val="-"/>
      <w:lvlJc w:val="left"/>
      <w:pPr>
        <w:ind w:left="720" w:hanging="360"/>
      </w:pPr>
      <w:rPr>
        <w:rFonts w:ascii="Times New Roman" w:eastAsiaTheme="minorEastAsia"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C41E4"/>
    <w:multiLevelType w:val="hybridMultilevel"/>
    <w:tmpl w:val="26B2CFC4"/>
    <w:lvl w:ilvl="0" w:tplc="FFFFFFFF">
      <w:start w:val="1"/>
      <w:numFmt w:val="decimal"/>
      <w:lvlText w:val="%1."/>
      <w:lvlJc w:val="left"/>
      <w:pPr>
        <w:ind w:left="1440" w:hanging="360"/>
      </w:pPr>
      <w:rPr>
        <w:rFonts w:asciiTheme="minorHAnsi" w:eastAsiaTheme="minorHAnsi" w:hAnsiTheme="minorHAnsi" w:cstheme="minorBid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57BB7120"/>
    <w:multiLevelType w:val="hybridMultilevel"/>
    <w:tmpl w:val="39CCBB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8E0A3A"/>
    <w:multiLevelType w:val="multilevel"/>
    <w:tmpl w:val="9B4A0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5E215D1B"/>
    <w:multiLevelType w:val="hybridMultilevel"/>
    <w:tmpl w:val="2DEE8998"/>
    <w:lvl w:ilvl="0" w:tplc="2F2E62F8">
      <w:start w:val="1"/>
      <w:numFmt w:val="decimal"/>
      <w:lvlText w:val="%1."/>
      <w:lvlJc w:val="left"/>
      <w:pPr>
        <w:ind w:left="720" w:hanging="360"/>
      </w:pPr>
      <w:rPr>
        <w:rFonts w:hint="default"/>
        <w:lang w:val="sq-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F7F197"/>
    <w:multiLevelType w:val="hybridMultilevel"/>
    <w:tmpl w:val="E5BE70C6"/>
    <w:lvl w:ilvl="0" w:tplc="F852E546">
      <w:start w:val="1"/>
      <w:numFmt w:val="decimal"/>
      <w:lvlText w:val="%1."/>
      <w:lvlJc w:val="left"/>
      <w:pPr>
        <w:ind w:left="720" w:hanging="360"/>
      </w:pPr>
    </w:lvl>
    <w:lvl w:ilvl="1" w:tplc="511C1396">
      <w:start w:val="1"/>
      <w:numFmt w:val="lowerLetter"/>
      <w:lvlText w:val="%2."/>
      <w:lvlJc w:val="left"/>
      <w:pPr>
        <w:ind w:left="1440" w:hanging="360"/>
      </w:pPr>
    </w:lvl>
    <w:lvl w:ilvl="2" w:tplc="D7243458">
      <w:start w:val="1"/>
      <w:numFmt w:val="lowerRoman"/>
      <w:lvlText w:val="%3."/>
      <w:lvlJc w:val="right"/>
      <w:pPr>
        <w:ind w:left="2160" w:hanging="180"/>
      </w:pPr>
    </w:lvl>
    <w:lvl w:ilvl="3" w:tplc="A2949F94">
      <w:start w:val="1"/>
      <w:numFmt w:val="decimal"/>
      <w:lvlText w:val="%4."/>
      <w:lvlJc w:val="left"/>
      <w:pPr>
        <w:ind w:left="2880" w:hanging="360"/>
      </w:pPr>
    </w:lvl>
    <w:lvl w:ilvl="4" w:tplc="6922BE26">
      <w:start w:val="1"/>
      <w:numFmt w:val="lowerLetter"/>
      <w:lvlText w:val="%5."/>
      <w:lvlJc w:val="left"/>
      <w:pPr>
        <w:ind w:left="3600" w:hanging="360"/>
      </w:pPr>
    </w:lvl>
    <w:lvl w:ilvl="5" w:tplc="3DB4B4AA">
      <w:start w:val="1"/>
      <w:numFmt w:val="lowerRoman"/>
      <w:lvlText w:val="%6."/>
      <w:lvlJc w:val="right"/>
      <w:pPr>
        <w:ind w:left="4320" w:hanging="180"/>
      </w:pPr>
    </w:lvl>
    <w:lvl w:ilvl="6" w:tplc="5E8471F8">
      <w:start w:val="1"/>
      <w:numFmt w:val="decimal"/>
      <w:lvlText w:val="%7."/>
      <w:lvlJc w:val="left"/>
      <w:pPr>
        <w:ind w:left="5040" w:hanging="360"/>
      </w:pPr>
    </w:lvl>
    <w:lvl w:ilvl="7" w:tplc="A6A46BA0">
      <w:start w:val="1"/>
      <w:numFmt w:val="lowerLetter"/>
      <w:lvlText w:val="%8."/>
      <w:lvlJc w:val="left"/>
      <w:pPr>
        <w:ind w:left="5760" w:hanging="360"/>
      </w:pPr>
    </w:lvl>
    <w:lvl w:ilvl="8" w:tplc="474C83EA">
      <w:start w:val="1"/>
      <w:numFmt w:val="lowerRoman"/>
      <w:lvlText w:val="%9."/>
      <w:lvlJc w:val="right"/>
      <w:pPr>
        <w:ind w:left="6480" w:hanging="180"/>
      </w:pPr>
    </w:lvl>
  </w:abstractNum>
  <w:abstractNum w:abstractNumId="45" w15:restartNumberingAfterBreak="0">
    <w:nsid w:val="61110702"/>
    <w:multiLevelType w:val="hybridMultilevel"/>
    <w:tmpl w:val="F90AA7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635D6F"/>
    <w:multiLevelType w:val="hybridMultilevel"/>
    <w:tmpl w:val="011AB690"/>
    <w:lvl w:ilvl="0" w:tplc="3662AC98">
      <w:start w:val="1"/>
      <w:numFmt w:val="decimal"/>
      <w:lvlText w:val="%1."/>
      <w:lvlJc w:val="left"/>
      <w:pPr>
        <w:ind w:left="720" w:hanging="360"/>
      </w:pPr>
    </w:lvl>
    <w:lvl w:ilvl="1" w:tplc="CA360A86">
      <w:start w:val="1"/>
      <w:numFmt w:val="lowerLetter"/>
      <w:lvlText w:val="%2."/>
      <w:lvlJc w:val="left"/>
      <w:pPr>
        <w:ind w:left="1440" w:hanging="360"/>
      </w:pPr>
    </w:lvl>
    <w:lvl w:ilvl="2" w:tplc="1258184A">
      <w:start w:val="1"/>
      <w:numFmt w:val="lowerRoman"/>
      <w:lvlText w:val="%3."/>
      <w:lvlJc w:val="right"/>
      <w:pPr>
        <w:ind w:left="2160" w:hanging="180"/>
      </w:pPr>
    </w:lvl>
    <w:lvl w:ilvl="3" w:tplc="3E56D11C">
      <w:start w:val="1"/>
      <w:numFmt w:val="decimal"/>
      <w:lvlText w:val="%4."/>
      <w:lvlJc w:val="left"/>
      <w:pPr>
        <w:ind w:left="2880" w:hanging="360"/>
      </w:pPr>
    </w:lvl>
    <w:lvl w:ilvl="4" w:tplc="BBD0ADF2">
      <w:start w:val="1"/>
      <w:numFmt w:val="lowerLetter"/>
      <w:lvlText w:val="%5."/>
      <w:lvlJc w:val="left"/>
      <w:pPr>
        <w:ind w:left="3600" w:hanging="360"/>
      </w:pPr>
    </w:lvl>
    <w:lvl w:ilvl="5" w:tplc="9BF6A2BC">
      <w:start w:val="1"/>
      <w:numFmt w:val="lowerRoman"/>
      <w:lvlText w:val="%6."/>
      <w:lvlJc w:val="right"/>
      <w:pPr>
        <w:ind w:left="4320" w:hanging="180"/>
      </w:pPr>
    </w:lvl>
    <w:lvl w:ilvl="6" w:tplc="A9A0EB02">
      <w:start w:val="1"/>
      <w:numFmt w:val="decimal"/>
      <w:lvlText w:val="%7."/>
      <w:lvlJc w:val="left"/>
      <w:pPr>
        <w:ind w:left="5040" w:hanging="360"/>
      </w:pPr>
    </w:lvl>
    <w:lvl w:ilvl="7" w:tplc="3B6634AE">
      <w:start w:val="1"/>
      <w:numFmt w:val="lowerLetter"/>
      <w:lvlText w:val="%8."/>
      <w:lvlJc w:val="left"/>
      <w:pPr>
        <w:ind w:left="5760" w:hanging="360"/>
      </w:pPr>
    </w:lvl>
    <w:lvl w:ilvl="8" w:tplc="6FACA0EC">
      <w:start w:val="1"/>
      <w:numFmt w:val="lowerRoman"/>
      <w:lvlText w:val="%9."/>
      <w:lvlJc w:val="right"/>
      <w:pPr>
        <w:ind w:left="6480" w:hanging="180"/>
      </w:pPr>
    </w:lvl>
  </w:abstractNum>
  <w:abstractNum w:abstractNumId="47" w15:restartNumberingAfterBreak="0">
    <w:nsid w:val="67AD2455"/>
    <w:multiLevelType w:val="hybridMultilevel"/>
    <w:tmpl w:val="559E0F92"/>
    <w:lvl w:ilvl="0" w:tplc="5A803400">
      <w:start w:val="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B86FED"/>
    <w:multiLevelType w:val="hybridMultilevel"/>
    <w:tmpl w:val="1BD88B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E237A9"/>
    <w:multiLevelType w:val="multilevel"/>
    <w:tmpl w:val="1BD88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6EF15CEA"/>
    <w:multiLevelType w:val="multilevel"/>
    <w:tmpl w:val="64E62CE8"/>
    <w:lvl w:ilvl="0">
      <w:start w:val="1"/>
      <w:numFmt w:val="decimal"/>
      <w:lvlText w:val="%1."/>
      <w:lvlJc w:val="left"/>
      <w:pPr>
        <w:ind w:left="720" w:hanging="360"/>
      </w:pPr>
      <w:rPr>
        <w:rFonts w:hint="default"/>
        <w:b w:val="0"/>
      </w:rPr>
    </w:lvl>
    <w:lvl w:ilvl="1">
      <w:start w:val="6"/>
      <w:numFmt w:val="bullet"/>
      <w:lvlText w:val="•"/>
      <w:lvlJc w:val="left"/>
      <w:pPr>
        <w:ind w:left="1830" w:hanging="750"/>
      </w:pPr>
      <w:rPr>
        <w:rFonts w:ascii="Times New Roman" w:eastAsia="MS Mincho"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713672DD"/>
    <w:multiLevelType w:val="hybridMultilevel"/>
    <w:tmpl w:val="26AA8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5754037"/>
    <w:multiLevelType w:val="hybridMultilevel"/>
    <w:tmpl w:val="30A465DC"/>
    <w:lvl w:ilvl="0" w:tplc="1B60A1A2">
      <w:start w:val="1"/>
      <w:numFmt w:val="decimal"/>
      <w:lvlText w:val="%1."/>
      <w:lvlJc w:val="left"/>
      <w:pPr>
        <w:ind w:left="720" w:hanging="360"/>
      </w:pPr>
    </w:lvl>
    <w:lvl w:ilvl="1" w:tplc="76C4A9BE">
      <w:start w:val="1"/>
      <w:numFmt w:val="lowerLetter"/>
      <w:lvlText w:val="%2."/>
      <w:lvlJc w:val="left"/>
      <w:pPr>
        <w:ind w:left="1440" w:hanging="360"/>
      </w:pPr>
    </w:lvl>
    <w:lvl w:ilvl="2" w:tplc="74F0AD50">
      <w:start w:val="1"/>
      <w:numFmt w:val="lowerRoman"/>
      <w:lvlText w:val="%3."/>
      <w:lvlJc w:val="right"/>
      <w:pPr>
        <w:ind w:left="2160" w:hanging="180"/>
      </w:pPr>
    </w:lvl>
    <w:lvl w:ilvl="3" w:tplc="6324B16E">
      <w:start w:val="1"/>
      <w:numFmt w:val="decimal"/>
      <w:lvlText w:val="%4."/>
      <w:lvlJc w:val="left"/>
      <w:pPr>
        <w:ind w:left="2880" w:hanging="360"/>
      </w:pPr>
    </w:lvl>
    <w:lvl w:ilvl="4" w:tplc="612E785E">
      <w:start w:val="1"/>
      <w:numFmt w:val="lowerLetter"/>
      <w:lvlText w:val="%5."/>
      <w:lvlJc w:val="left"/>
      <w:pPr>
        <w:ind w:left="3600" w:hanging="360"/>
      </w:pPr>
    </w:lvl>
    <w:lvl w:ilvl="5" w:tplc="1C46230C">
      <w:start w:val="1"/>
      <w:numFmt w:val="lowerRoman"/>
      <w:lvlText w:val="%6."/>
      <w:lvlJc w:val="right"/>
      <w:pPr>
        <w:ind w:left="4320" w:hanging="180"/>
      </w:pPr>
    </w:lvl>
    <w:lvl w:ilvl="6" w:tplc="D4D0D496">
      <w:start w:val="1"/>
      <w:numFmt w:val="decimal"/>
      <w:lvlText w:val="%7."/>
      <w:lvlJc w:val="left"/>
      <w:pPr>
        <w:ind w:left="5040" w:hanging="360"/>
      </w:pPr>
    </w:lvl>
    <w:lvl w:ilvl="7" w:tplc="2A321F60">
      <w:start w:val="1"/>
      <w:numFmt w:val="lowerLetter"/>
      <w:lvlText w:val="%8."/>
      <w:lvlJc w:val="left"/>
      <w:pPr>
        <w:ind w:left="5760" w:hanging="360"/>
      </w:pPr>
    </w:lvl>
    <w:lvl w:ilvl="8" w:tplc="E7E83E26">
      <w:start w:val="1"/>
      <w:numFmt w:val="lowerRoman"/>
      <w:lvlText w:val="%9."/>
      <w:lvlJc w:val="right"/>
      <w:pPr>
        <w:ind w:left="6480" w:hanging="180"/>
      </w:pPr>
    </w:lvl>
  </w:abstractNum>
  <w:abstractNum w:abstractNumId="53" w15:restartNumberingAfterBreak="0">
    <w:nsid w:val="7B431423"/>
    <w:multiLevelType w:val="hybridMultilevel"/>
    <w:tmpl w:val="0CCAF35C"/>
    <w:lvl w:ilvl="0" w:tplc="763A32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068613">
    <w:abstractNumId w:val="25"/>
  </w:num>
  <w:num w:numId="2" w16cid:durableId="2064716155">
    <w:abstractNumId w:val="3"/>
  </w:num>
  <w:num w:numId="3" w16cid:durableId="1515609547">
    <w:abstractNumId w:val="28"/>
  </w:num>
  <w:num w:numId="4" w16cid:durableId="893008109">
    <w:abstractNumId w:val="24"/>
  </w:num>
  <w:num w:numId="5" w16cid:durableId="628164854">
    <w:abstractNumId w:val="33"/>
  </w:num>
  <w:num w:numId="6" w16cid:durableId="1222520962">
    <w:abstractNumId w:val="9"/>
  </w:num>
  <w:num w:numId="7" w16cid:durableId="2063560188">
    <w:abstractNumId w:val="52"/>
  </w:num>
  <w:num w:numId="8" w16cid:durableId="946886052">
    <w:abstractNumId w:val="46"/>
  </w:num>
  <w:num w:numId="9" w16cid:durableId="60762211">
    <w:abstractNumId w:val="44"/>
  </w:num>
  <w:num w:numId="10" w16cid:durableId="1168013676">
    <w:abstractNumId w:val="51"/>
  </w:num>
  <w:num w:numId="11" w16cid:durableId="414518416">
    <w:abstractNumId w:val="39"/>
  </w:num>
  <w:num w:numId="12" w16cid:durableId="1420058502">
    <w:abstractNumId w:val="17"/>
  </w:num>
  <w:num w:numId="13" w16cid:durableId="1296526939">
    <w:abstractNumId w:val="7"/>
  </w:num>
  <w:num w:numId="14" w16cid:durableId="1449351089">
    <w:abstractNumId w:val="4"/>
  </w:num>
  <w:num w:numId="15" w16cid:durableId="1883244148">
    <w:abstractNumId w:val="34"/>
  </w:num>
  <w:num w:numId="16" w16cid:durableId="1137379934">
    <w:abstractNumId w:val="45"/>
  </w:num>
  <w:num w:numId="17" w16cid:durableId="1797412725">
    <w:abstractNumId w:val="49"/>
  </w:num>
  <w:num w:numId="18" w16cid:durableId="1753892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77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93247">
    <w:abstractNumId w:val="5"/>
  </w:num>
  <w:num w:numId="21" w16cid:durableId="2101366094">
    <w:abstractNumId w:val="22"/>
  </w:num>
  <w:num w:numId="22" w16cid:durableId="1282419125">
    <w:abstractNumId w:val="32"/>
  </w:num>
  <w:num w:numId="23" w16cid:durableId="1388528090">
    <w:abstractNumId w:val="26"/>
  </w:num>
  <w:num w:numId="24" w16cid:durableId="2142183185">
    <w:abstractNumId w:val="1"/>
  </w:num>
  <w:num w:numId="25" w16cid:durableId="1830709888">
    <w:abstractNumId w:val="50"/>
  </w:num>
  <w:num w:numId="26" w16cid:durableId="1975403705">
    <w:abstractNumId w:val="47"/>
  </w:num>
  <w:num w:numId="27" w16cid:durableId="1492215349">
    <w:abstractNumId w:val="27"/>
  </w:num>
  <w:num w:numId="28" w16cid:durableId="1911302766">
    <w:abstractNumId w:val="2"/>
  </w:num>
  <w:num w:numId="29" w16cid:durableId="1489050486">
    <w:abstractNumId w:val="21"/>
  </w:num>
  <w:num w:numId="30" w16cid:durableId="1767310040">
    <w:abstractNumId w:val="37"/>
  </w:num>
  <w:num w:numId="31" w16cid:durableId="1918399458">
    <w:abstractNumId w:val="35"/>
  </w:num>
  <w:num w:numId="32" w16cid:durableId="2034381556">
    <w:abstractNumId w:val="43"/>
  </w:num>
  <w:num w:numId="33" w16cid:durableId="776485911">
    <w:abstractNumId w:val="41"/>
  </w:num>
  <w:num w:numId="34" w16cid:durableId="1712608130">
    <w:abstractNumId w:val="42"/>
  </w:num>
  <w:num w:numId="35" w16cid:durableId="441920675">
    <w:abstractNumId w:val="10"/>
  </w:num>
  <w:num w:numId="36" w16cid:durableId="1889032317">
    <w:abstractNumId w:val="18"/>
  </w:num>
  <w:num w:numId="37" w16cid:durableId="765537330">
    <w:abstractNumId w:val="15"/>
  </w:num>
  <w:num w:numId="38" w16cid:durableId="636683482">
    <w:abstractNumId w:val="36"/>
  </w:num>
  <w:num w:numId="39" w16cid:durableId="604970791">
    <w:abstractNumId w:val="23"/>
  </w:num>
  <w:num w:numId="40" w16cid:durableId="1185442788">
    <w:abstractNumId w:val="30"/>
  </w:num>
  <w:num w:numId="41" w16cid:durableId="1493639734">
    <w:abstractNumId w:val="16"/>
  </w:num>
  <w:num w:numId="42" w16cid:durableId="707534523">
    <w:abstractNumId w:val="20"/>
  </w:num>
  <w:num w:numId="43" w16cid:durableId="2107920137">
    <w:abstractNumId w:val="11"/>
  </w:num>
  <w:num w:numId="44" w16cid:durableId="289366790">
    <w:abstractNumId w:val="40"/>
  </w:num>
  <w:num w:numId="45" w16cid:durableId="380326085">
    <w:abstractNumId w:val="48"/>
  </w:num>
  <w:num w:numId="46" w16cid:durableId="843857600">
    <w:abstractNumId w:val="14"/>
  </w:num>
  <w:num w:numId="47" w16cid:durableId="639532365">
    <w:abstractNumId w:val="53"/>
  </w:num>
  <w:num w:numId="48" w16cid:durableId="1381906942">
    <w:abstractNumId w:val="0"/>
  </w:num>
  <w:num w:numId="49" w16cid:durableId="1398015196">
    <w:abstractNumId w:val="12"/>
  </w:num>
  <w:num w:numId="50" w16cid:durableId="447315153">
    <w:abstractNumId w:val="31"/>
  </w:num>
  <w:num w:numId="51" w16cid:durableId="1557233184">
    <w:abstractNumId w:val="8"/>
  </w:num>
  <w:num w:numId="52" w16cid:durableId="527377303">
    <w:abstractNumId w:val="13"/>
  </w:num>
  <w:num w:numId="53" w16cid:durableId="1752700886">
    <w:abstractNumId w:val="6"/>
  </w:num>
  <w:num w:numId="54" w16cid:durableId="984047166">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60"/>
    <w:rsid w:val="00000839"/>
    <w:rsid w:val="0000192D"/>
    <w:rsid w:val="00001CDB"/>
    <w:rsid w:val="0000347B"/>
    <w:rsid w:val="00003828"/>
    <w:rsid w:val="00003EAC"/>
    <w:rsid w:val="00004C4E"/>
    <w:rsid w:val="000053C0"/>
    <w:rsid w:val="00005686"/>
    <w:rsid w:val="000056B1"/>
    <w:rsid w:val="00005D4A"/>
    <w:rsid w:val="00007743"/>
    <w:rsid w:val="0000E502"/>
    <w:rsid w:val="000107C4"/>
    <w:rsid w:val="00010AB8"/>
    <w:rsid w:val="00010CC1"/>
    <w:rsid w:val="000110DB"/>
    <w:rsid w:val="000110F2"/>
    <w:rsid w:val="0001118C"/>
    <w:rsid w:val="000116A2"/>
    <w:rsid w:val="0001219A"/>
    <w:rsid w:val="00012740"/>
    <w:rsid w:val="00013108"/>
    <w:rsid w:val="00013787"/>
    <w:rsid w:val="000137D1"/>
    <w:rsid w:val="000151E4"/>
    <w:rsid w:val="000154A6"/>
    <w:rsid w:val="000155CA"/>
    <w:rsid w:val="00015994"/>
    <w:rsid w:val="0001644E"/>
    <w:rsid w:val="000165F3"/>
    <w:rsid w:val="00016DBE"/>
    <w:rsid w:val="000175FB"/>
    <w:rsid w:val="000179F5"/>
    <w:rsid w:val="0002049A"/>
    <w:rsid w:val="000205BB"/>
    <w:rsid w:val="000207E6"/>
    <w:rsid w:val="000209CC"/>
    <w:rsid w:val="00020C17"/>
    <w:rsid w:val="00021000"/>
    <w:rsid w:val="00022369"/>
    <w:rsid w:val="0002283A"/>
    <w:rsid w:val="00022951"/>
    <w:rsid w:val="00022F88"/>
    <w:rsid w:val="00023E5B"/>
    <w:rsid w:val="00024678"/>
    <w:rsid w:val="000256C4"/>
    <w:rsid w:val="00025C6B"/>
    <w:rsid w:val="00025F49"/>
    <w:rsid w:val="00026096"/>
    <w:rsid w:val="000272E4"/>
    <w:rsid w:val="000275EA"/>
    <w:rsid w:val="00027794"/>
    <w:rsid w:val="00030197"/>
    <w:rsid w:val="000301A2"/>
    <w:rsid w:val="00030377"/>
    <w:rsid w:val="000310F2"/>
    <w:rsid w:val="0003249D"/>
    <w:rsid w:val="0003268E"/>
    <w:rsid w:val="00032A1E"/>
    <w:rsid w:val="000337A7"/>
    <w:rsid w:val="00034387"/>
    <w:rsid w:val="00034626"/>
    <w:rsid w:val="000346CA"/>
    <w:rsid w:val="000348A0"/>
    <w:rsid w:val="00035BED"/>
    <w:rsid w:val="00035E61"/>
    <w:rsid w:val="00035EEB"/>
    <w:rsid w:val="00036DF9"/>
    <w:rsid w:val="0004044E"/>
    <w:rsid w:val="00040EDD"/>
    <w:rsid w:val="0004102D"/>
    <w:rsid w:val="00041770"/>
    <w:rsid w:val="0004191D"/>
    <w:rsid w:val="00041F21"/>
    <w:rsid w:val="0004208C"/>
    <w:rsid w:val="00042282"/>
    <w:rsid w:val="0004275C"/>
    <w:rsid w:val="000428B8"/>
    <w:rsid w:val="00042AF2"/>
    <w:rsid w:val="00043777"/>
    <w:rsid w:val="0004398C"/>
    <w:rsid w:val="000456AD"/>
    <w:rsid w:val="00045A57"/>
    <w:rsid w:val="00045AAA"/>
    <w:rsid w:val="00045D3A"/>
    <w:rsid w:val="00046170"/>
    <w:rsid w:val="0004663A"/>
    <w:rsid w:val="000467A5"/>
    <w:rsid w:val="0004683E"/>
    <w:rsid w:val="00046D5B"/>
    <w:rsid w:val="00046E5C"/>
    <w:rsid w:val="00047522"/>
    <w:rsid w:val="0004766A"/>
    <w:rsid w:val="00050558"/>
    <w:rsid w:val="00050AA0"/>
    <w:rsid w:val="00050BAC"/>
    <w:rsid w:val="00050C29"/>
    <w:rsid w:val="000514A0"/>
    <w:rsid w:val="00051695"/>
    <w:rsid w:val="00051BBF"/>
    <w:rsid w:val="00052294"/>
    <w:rsid w:val="00053BA4"/>
    <w:rsid w:val="00053DBB"/>
    <w:rsid w:val="00054AF9"/>
    <w:rsid w:val="00054B16"/>
    <w:rsid w:val="0005529D"/>
    <w:rsid w:val="00055474"/>
    <w:rsid w:val="00055A7F"/>
    <w:rsid w:val="00056300"/>
    <w:rsid w:val="000564D8"/>
    <w:rsid w:val="00056D7F"/>
    <w:rsid w:val="00060F05"/>
    <w:rsid w:val="00061038"/>
    <w:rsid w:val="000612DF"/>
    <w:rsid w:val="00061452"/>
    <w:rsid w:val="00061D96"/>
    <w:rsid w:val="00062372"/>
    <w:rsid w:val="00062991"/>
    <w:rsid w:val="00063458"/>
    <w:rsid w:val="000639C3"/>
    <w:rsid w:val="00063D33"/>
    <w:rsid w:val="0006501A"/>
    <w:rsid w:val="000652DE"/>
    <w:rsid w:val="00066D02"/>
    <w:rsid w:val="000675AF"/>
    <w:rsid w:val="00070300"/>
    <w:rsid w:val="000703A4"/>
    <w:rsid w:val="00070B72"/>
    <w:rsid w:val="00071ABA"/>
    <w:rsid w:val="00072FA4"/>
    <w:rsid w:val="000732B6"/>
    <w:rsid w:val="00074212"/>
    <w:rsid w:val="0007455F"/>
    <w:rsid w:val="00075950"/>
    <w:rsid w:val="00075A7D"/>
    <w:rsid w:val="00076530"/>
    <w:rsid w:val="0007705E"/>
    <w:rsid w:val="000771E0"/>
    <w:rsid w:val="000773B6"/>
    <w:rsid w:val="00077A9B"/>
    <w:rsid w:val="00077B96"/>
    <w:rsid w:val="00077C92"/>
    <w:rsid w:val="00077FDF"/>
    <w:rsid w:val="000808F3"/>
    <w:rsid w:val="00080BB3"/>
    <w:rsid w:val="000814CE"/>
    <w:rsid w:val="00081C1C"/>
    <w:rsid w:val="00081C4B"/>
    <w:rsid w:val="00082064"/>
    <w:rsid w:val="00082BC1"/>
    <w:rsid w:val="00082D1E"/>
    <w:rsid w:val="0008308A"/>
    <w:rsid w:val="000836A7"/>
    <w:rsid w:val="0008382E"/>
    <w:rsid w:val="00084193"/>
    <w:rsid w:val="000843B3"/>
    <w:rsid w:val="00084770"/>
    <w:rsid w:val="00084D69"/>
    <w:rsid w:val="00084F33"/>
    <w:rsid w:val="0008541B"/>
    <w:rsid w:val="00085475"/>
    <w:rsid w:val="000857FD"/>
    <w:rsid w:val="0008737E"/>
    <w:rsid w:val="00087FA5"/>
    <w:rsid w:val="00090411"/>
    <w:rsid w:val="000904ED"/>
    <w:rsid w:val="00090852"/>
    <w:rsid w:val="000912C5"/>
    <w:rsid w:val="0009140E"/>
    <w:rsid w:val="00091428"/>
    <w:rsid w:val="000916AF"/>
    <w:rsid w:val="00091A3A"/>
    <w:rsid w:val="00092822"/>
    <w:rsid w:val="00093116"/>
    <w:rsid w:val="00093584"/>
    <w:rsid w:val="00093B64"/>
    <w:rsid w:val="00095546"/>
    <w:rsid w:val="0009572B"/>
    <w:rsid w:val="00096326"/>
    <w:rsid w:val="00096442"/>
    <w:rsid w:val="00096CEB"/>
    <w:rsid w:val="000970B2"/>
    <w:rsid w:val="00097477"/>
    <w:rsid w:val="000977DC"/>
    <w:rsid w:val="00097944"/>
    <w:rsid w:val="00097B15"/>
    <w:rsid w:val="00097F70"/>
    <w:rsid w:val="000A13AF"/>
    <w:rsid w:val="000A1452"/>
    <w:rsid w:val="000A2A0A"/>
    <w:rsid w:val="000A2B11"/>
    <w:rsid w:val="000A37AD"/>
    <w:rsid w:val="000A41CD"/>
    <w:rsid w:val="000A4301"/>
    <w:rsid w:val="000A4921"/>
    <w:rsid w:val="000A4E49"/>
    <w:rsid w:val="000A57E3"/>
    <w:rsid w:val="000A5ED9"/>
    <w:rsid w:val="000A7193"/>
    <w:rsid w:val="000B04D8"/>
    <w:rsid w:val="000B076E"/>
    <w:rsid w:val="000B0C4D"/>
    <w:rsid w:val="000B2113"/>
    <w:rsid w:val="000B2622"/>
    <w:rsid w:val="000B294C"/>
    <w:rsid w:val="000B2E7E"/>
    <w:rsid w:val="000B33AC"/>
    <w:rsid w:val="000B3650"/>
    <w:rsid w:val="000B3B8F"/>
    <w:rsid w:val="000B4279"/>
    <w:rsid w:val="000B4497"/>
    <w:rsid w:val="000B5E9C"/>
    <w:rsid w:val="000B5F3D"/>
    <w:rsid w:val="000B630D"/>
    <w:rsid w:val="000B6A1F"/>
    <w:rsid w:val="000B7299"/>
    <w:rsid w:val="000B73EC"/>
    <w:rsid w:val="000B7938"/>
    <w:rsid w:val="000B7AFD"/>
    <w:rsid w:val="000C07E3"/>
    <w:rsid w:val="000C0E15"/>
    <w:rsid w:val="000C1480"/>
    <w:rsid w:val="000C162C"/>
    <w:rsid w:val="000C18E3"/>
    <w:rsid w:val="000C1DEF"/>
    <w:rsid w:val="000C2B79"/>
    <w:rsid w:val="000C4278"/>
    <w:rsid w:val="000C4CD3"/>
    <w:rsid w:val="000C63D1"/>
    <w:rsid w:val="000C66FF"/>
    <w:rsid w:val="000C68AF"/>
    <w:rsid w:val="000C76ED"/>
    <w:rsid w:val="000D0073"/>
    <w:rsid w:val="000D030E"/>
    <w:rsid w:val="000D0494"/>
    <w:rsid w:val="000D0C92"/>
    <w:rsid w:val="000D0F2F"/>
    <w:rsid w:val="000D1479"/>
    <w:rsid w:val="000D1C7E"/>
    <w:rsid w:val="000D1CAB"/>
    <w:rsid w:val="000D1D50"/>
    <w:rsid w:val="000D2C02"/>
    <w:rsid w:val="000D33BA"/>
    <w:rsid w:val="000D34A9"/>
    <w:rsid w:val="000D4051"/>
    <w:rsid w:val="000D42F9"/>
    <w:rsid w:val="000D464A"/>
    <w:rsid w:val="000D4C67"/>
    <w:rsid w:val="000D4D08"/>
    <w:rsid w:val="000D4E10"/>
    <w:rsid w:val="000D4ED0"/>
    <w:rsid w:val="000D5229"/>
    <w:rsid w:val="000D55BB"/>
    <w:rsid w:val="000D5860"/>
    <w:rsid w:val="000D6F76"/>
    <w:rsid w:val="000D7A00"/>
    <w:rsid w:val="000D7DC0"/>
    <w:rsid w:val="000E0114"/>
    <w:rsid w:val="000E0157"/>
    <w:rsid w:val="000E1073"/>
    <w:rsid w:val="000E11D2"/>
    <w:rsid w:val="000E1DD0"/>
    <w:rsid w:val="000E2542"/>
    <w:rsid w:val="000E2B15"/>
    <w:rsid w:val="000E3849"/>
    <w:rsid w:val="000E3C08"/>
    <w:rsid w:val="000E4BAB"/>
    <w:rsid w:val="000E5F52"/>
    <w:rsid w:val="000E604B"/>
    <w:rsid w:val="000E631B"/>
    <w:rsid w:val="000E69DC"/>
    <w:rsid w:val="000E718E"/>
    <w:rsid w:val="000E74A1"/>
    <w:rsid w:val="000E7841"/>
    <w:rsid w:val="000E78B5"/>
    <w:rsid w:val="000E7C79"/>
    <w:rsid w:val="000F052E"/>
    <w:rsid w:val="000F062D"/>
    <w:rsid w:val="000F105D"/>
    <w:rsid w:val="000F1981"/>
    <w:rsid w:val="000F346B"/>
    <w:rsid w:val="000F51F4"/>
    <w:rsid w:val="000F53CE"/>
    <w:rsid w:val="000F5C87"/>
    <w:rsid w:val="000F67AF"/>
    <w:rsid w:val="000F6C39"/>
    <w:rsid w:val="000F7029"/>
    <w:rsid w:val="000F72F0"/>
    <w:rsid w:val="001002C9"/>
    <w:rsid w:val="00100362"/>
    <w:rsid w:val="001003B6"/>
    <w:rsid w:val="00100482"/>
    <w:rsid w:val="00102199"/>
    <w:rsid w:val="00102558"/>
    <w:rsid w:val="00102737"/>
    <w:rsid w:val="00103169"/>
    <w:rsid w:val="00103420"/>
    <w:rsid w:val="00103EE4"/>
    <w:rsid w:val="00104904"/>
    <w:rsid w:val="00104FAE"/>
    <w:rsid w:val="0010526D"/>
    <w:rsid w:val="00105792"/>
    <w:rsid w:val="00106377"/>
    <w:rsid w:val="00106866"/>
    <w:rsid w:val="00106AB7"/>
    <w:rsid w:val="001076D2"/>
    <w:rsid w:val="00107801"/>
    <w:rsid w:val="00107B01"/>
    <w:rsid w:val="0011090E"/>
    <w:rsid w:val="00110A59"/>
    <w:rsid w:val="00111953"/>
    <w:rsid w:val="00111BAE"/>
    <w:rsid w:val="001130E1"/>
    <w:rsid w:val="00113D9E"/>
    <w:rsid w:val="001142B5"/>
    <w:rsid w:val="001147DB"/>
    <w:rsid w:val="00114859"/>
    <w:rsid w:val="00114B77"/>
    <w:rsid w:val="00115C4A"/>
    <w:rsid w:val="00115FED"/>
    <w:rsid w:val="001163D8"/>
    <w:rsid w:val="00116AF2"/>
    <w:rsid w:val="00117441"/>
    <w:rsid w:val="001208C9"/>
    <w:rsid w:val="00120E95"/>
    <w:rsid w:val="00122C84"/>
    <w:rsid w:val="001230A3"/>
    <w:rsid w:val="00123311"/>
    <w:rsid w:val="00124C14"/>
    <w:rsid w:val="001252DD"/>
    <w:rsid w:val="0012666F"/>
    <w:rsid w:val="00126719"/>
    <w:rsid w:val="00127291"/>
    <w:rsid w:val="001274BE"/>
    <w:rsid w:val="001309C5"/>
    <w:rsid w:val="00130FE3"/>
    <w:rsid w:val="0013109A"/>
    <w:rsid w:val="0013124B"/>
    <w:rsid w:val="00131B24"/>
    <w:rsid w:val="001323D7"/>
    <w:rsid w:val="001328F3"/>
    <w:rsid w:val="00132FC1"/>
    <w:rsid w:val="001336E2"/>
    <w:rsid w:val="0013381C"/>
    <w:rsid w:val="00133D15"/>
    <w:rsid w:val="001358FB"/>
    <w:rsid w:val="00135A14"/>
    <w:rsid w:val="00135C4F"/>
    <w:rsid w:val="001363DE"/>
    <w:rsid w:val="00136DE9"/>
    <w:rsid w:val="00137A1F"/>
    <w:rsid w:val="001400FE"/>
    <w:rsid w:val="00140393"/>
    <w:rsid w:val="00140748"/>
    <w:rsid w:val="00140EB0"/>
    <w:rsid w:val="0014217C"/>
    <w:rsid w:val="001444D8"/>
    <w:rsid w:val="00145C79"/>
    <w:rsid w:val="00147CA7"/>
    <w:rsid w:val="001501B0"/>
    <w:rsid w:val="00151D79"/>
    <w:rsid w:val="0015257A"/>
    <w:rsid w:val="001528A2"/>
    <w:rsid w:val="00154132"/>
    <w:rsid w:val="001542F2"/>
    <w:rsid w:val="0015498A"/>
    <w:rsid w:val="001558E7"/>
    <w:rsid w:val="00155EAE"/>
    <w:rsid w:val="0015611C"/>
    <w:rsid w:val="001562DC"/>
    <w:rsid w:val="001568DD"/>
    <w:rsid w:val="0015743B"/>
    <w:rsid w:val="00157B70"/>
    <w:rsid w:val="00157CC6"/>
    <w:rsid w:val="00160291"/>
    <w:rsid w:val="00160981"/>
    <w:rsid w:val="00160C20"/>
    <w:rsid w:val="00160C2A"/>
    <w:rsid w:val="00160F81"/>
    <w:rsid w:val="001610A3"/>
    <w:rsid w:val="00161234"/>
    <w:rsid w:val="00162575"/>
    <w:rsid w:val="00162753"/>
    <w:rsid w:val="00162F2C"/>
    <w:rsid w:val="001648D5"/>
    <w:rsid w:val="001656EB"/>
    <w:rsid w:val="00166473"/>
    <w:rsid w:val="001664B0"/>
    <w:rsid w:val="00166DC1"/>
    <w:rsid w:val="0016763D"/>
    <w:rsid w:val="00170C9A"/>
    <w:rsid w:val="00171C09"/>
    <w:rsid w:val="00171F17"/>
    <w:rsid w:val="00172505"/>
    <w:rsid w:val="001729B7"/>
    <w:rsid w:val="00172FFB"/>
    <w:rsid w:val="00172FFD"/>
    <w:rsid w:val="00173BFB"/>
    <w:rsid w:val="00173CF7"/>
    <w:rsid w:val="00174020"/>
    <w:rsid w:val="0017459B"/>
    <w:rsid w:val="00175504"/>
    <w:rsid w:val="00175905"/>
    <w:rsid w:val="00175ABF"/>
    <w:rsid w:val="00175E0C"/>
    <w:rsid w:val="0017628A"/>
    <w:rsid w:val="001772BD"/>
    <w:rsid w:val="00177420"/>
    <w:rsid w:val="001778AE"/>
    <w:rsid w:val="0018011B"/>
    <w:rsid w:val="00181168"/>
    <w:rsid w:val="001812F5"/>
    <w:rsid w:val="0018147F"/>
    <w:rsid w:val="001816EF"/>
    <w:rsid w:val="00182222"/>
    <w:rsid w:val="00182620"/>
    <w:rsid w:val="0018299B"/>
    <w:rsid w:val="001842FE"/>
    <w:rsid w:val="00184393"/>
    <w:rsid w:val="00185519"/>
    <w:rsid w:val="0018585B"/>
    <w:rsid w:val="00185C5B"/>
    <w:rsid w:val="00186344"/>
    <w:rsid w:val="001872B4"/>
    <w:rsid w:val="00190CAE"/>
    <w:rsid w:val="00190FEC"/>
    <w:rsid w:val="0019178D"/>
    <w:rsid w:val="00192437"/>
    <w:rsid w:val="00192A81"/>
    <w:rsid w:val="00192D32"/>
    <w:rsid w:val="00192E03"/>
    <w:rsid w:val="00193357"/>
    <w:rsid w:val="00193483"/>
    <w:rsid w:val="001939DD"/>
    <w:rsid w:val="00193BF6"/>
    <w:rsid w:val="001946BD"/>
    <w:rsid w:val="00194851"/>
    <w:rsid w:val="00194D83"/>
    <w:rsid w:val="0019593F"/>
    <w:rsid w:val="0019606D"/>
    <w:rsid w:val="0019615C"/>
    <w:rsid w:val="001964ED"/>
    <w:rsid w:val="001968EE"/>
    <w:rsid w:val="00196DD0"/>
    <w:rsid w:val="00196EDF"/>
    <w:rsid w:val="00196F36"/>
    <w:rsid w:val="001972A9"/>
    <w:rsid w:val="001977B5"/>
    <w:rsid w:val="00197A94"/>
    <w:rsid w:val="001A12A6"/>
    <w:rsid w:val="001A1FA1"/>
    <w:rsid w:val="001A2295"/>
    <w:rsid w:val="001A28AD"/>
    <w:rsid w:val="001A2D36"/>
    <w:rsid w:val="001A2D4E"/>
    <w:rsid w:val="001A2E14"/>
    <w:rsid w:val="001A2F79"/>
    <w:rsid w:val="001A3566"/>
    <w:rsid w:val="001A37E4"/>
    <w:rsid w:val="001A3B17"/>
    <w:rsid w:val="001A3F28"/>
    <w:rsid w:val="001A45B6"/>
    <w:rsid w:val="001A4C10"/>
    <w:rsid w:val="001A4C9E"/>
    <w:rsid w:val="001A5517"/>
    <w:rsid w:val="001A5C13"/>
    <w:rsid w:val="001A60EC"/>
    <w:rsid w:val="001A6841"/>
    <w:rsid w:val="001A7645"/>
    <w:rsid w:val="001A7741"/>
    <w:rsid w:val="001A7F8A"/>
    <w:rsid w:val="001B0DD4"/>
    <w:rsid w:val="001B1F66"/>
    <w:rsid w:val="001B2A07"/>
    <w:rsid w:val="001B2D07"/>
    <w:rsid w:val="001B2FAC"/>
    <w:rsid w:val="001B3601"/>
    <w:rsid w:val="001B3A2E"/>
    <w:rsid w:val="001B529B"/>
    <w:rsid w:val="001B5DAA"/>
    <w:rsid w:val="001B6080"/>
    <w:rsid w:val="001B65CA"/>
    <w:rsid w:val="001B71E7"/>
    <w:rsid w:val="001B7A6D"/>
    <w:rsid w:val="001B7CC5"/>
    <w:rsid w:val="001C01F6"/>
    <w:rsid w:val="001C0D1A"/>
    <w:rsid w:val="001C10C3"/>
    <w:rsid w:val="001C25AC"/>
    <w:rsid w:val="001C26A8"/>
    <w:rsid w:val="001C33A2"/>
    <w:rsid w:val="001C369B"/>
    <w:rsid w:val="001C3B0F"/>
    <w:rsid w:val="001C4554"/>
    <w:rsid w:val="001C4FE1"/>
    <w:rsid w:val="001C65E8"/>
    <w:rsid w:val="001C67B9"/>
    <w:rsid w:val="001C6F2B"/>
    <w:rsid w:val="001C7367"/>
    <w:rsid w:val="001C7616"/>
    <w:rsid w:val="001D1015"/>
    <w:rsid w:val="001D1CC6"/>
    <w:rsid w:val="001D3333"/>
    <w:rsid w:val="001D344F"/>
    <w:rsid w:val="001D35D6"/>
    <w:rsid w:val="001D3DBD"/>
    <w:rsid w:val="001D42EE"/>
    <w:rsid w:val="001D459C"/>
    <w:rsid w:val="001D4A1C"/>
    <w:rsid w:val="001D4DE2"/>
    <w:rsid w:val="001D51E3"/>
    <w:rsid w:val="001D52EC"/>
    <w:rsid w:val="001D5581"/>
    <w:rsid w:val="001D57F0"/>
    <w:rsid w:val="001D5E36"/>
    <w:rsid w:val="001D67D6"/>
    <w:rsid w:val="001D6EFF"/>
    <w:rsid w:val="001D6F98"/>
    <w:rsid w:val="001D7281"/>
    <w:rsid w:val="001E020B"/>
    <w:rsid w:val="001E02CC"/>
    <w:rsid w:val="001E24E8"/>
    <w:rsid w:val="001E2824"/>
    <w:rsid w:val="001E47D8"/>
    <w:rsid w:val="001E4A11"/>
    <w:rsid w:val="001E4ADC"/>
    <w:rsid w:val="001E59AE"/>
    <w:rsid w:val="001E5A49"/>
    <w:rsid w:val="001E65E7"/>
    <w:rsid w:val="001E6A53"/>
    <w:rsid w:val="001E6BA2"/>
    <w:rsid w:val="001E74A9"/>
    <w:rsid w:val="001E755D"/>
    <w:rsid w:val="001F0A8C"/>
    <w:rsid w:val="001F0E62"/>
    <w:rsid w:val="001F171E"/>
    <w:rsid w:val="001F20C7"/>
    <w:rsid w:val="001F25F0"/>
    <w:rsid w:val="001F272F"/>
    <w:rsid w:val="001F2A09"/>
    <w:rsid w:val="001F2FF6"/>
    <w:rsid w:val="001F38B0"/>
    <w:rsid w:val="001F391A"/>
    <w:rsid w:val="001F3CC7"/>
    <w:rsid w:val="001F43DA"/>
    <w:rsid w:val="001F4D0A"/>
    <w:rsid w:val="001F4F4F"/>
    <w:rsid w:val="001F4FE3"/>
    <w:rsid w:val="001F5D2C"/>
    <w:rsid w:val="001F6220"/>
    <w:rsid w:val="001F692C"/>
    <w:rsid w:val="001F69E3"/>
    <w:rsid w:val="001F6C81"/>
    <w:rsid w:val="001F6EF4"/>
    <w:rsid w:val="001F7226"/>
    <w:rsid w:val="001F7690"/>
    <w:rsid w:val="0020019D"/>
    <w:rsid w:val="00200278"/>
    <w:rsid w:val="002010BF"/>
    <w:rsid w:val="002014D3"/>
    <w:rsid w:val="00201533"/>
    <w:rsid w:val="00201902"/>
    <w:rsid w:val="002019B7"/>
    <w:rsid w:val="00201FDB"/>
    <w:rsid w:val="002038C7"/>
    <w:rsid w:val="0020394D"/>
    <w:rsid w:val="0020410B"/>
    <w:rsid w:val="00204415"/>
    <w:rsid w:val="00204AA5"/>
    <w:rsid w:val="0020505C"/>
    <w:rsid w:val="0020518A"/>
    <w:rsid w:val="00205798"/>
    <w:rsid w:val="00205A16"/>
    <w:rsid w:val="002066BC"/>
    <w:rsid w:val="00207446"/>
    <w:rsid w:val="0021059A"/>
    <w:rsid w:val="002105D8"/>
    <w:rsid w:val="00210CDB"/>
    <w:rsid w:val="00212110"/>
    <w:rsid w:val="00212368"/>
    <w:rsid w:val="00212E61"/>
    <w:rsid w:val="00213386"/>
    <w:rsid w:val="00213984"/>
    <w:rsid w:val="0021459F"/>
    <w:rsid w:val="0021469C"/>
    <w:rsid w:val="00214933"/>
    <w:rsid w:val="0021493C"/>
    <w:rsid w:val="00214E52"/>
    <w:rsid w:val="002159E3"/>
    <w:rsid w:val="00216184"/>
    <w:rsid w:val="00216428"/>
    <w:rsid w:val="00216831"/>
    <w:rsid w:val="0021702A"/>
    <w:rsid w:val="0021783E"/>
    <w:rsid w:val="00220B5D"/>
    <w:rsid w:val="00220F93"/>
    <w:rsid w:val="00221A9D"/>
    <w:rsid w:val="00221C8F"/>
    <w:rsid w:val="002220AF"/>
    <w:rsid w:val="00222484"/>
    <w:rsid w:val="002229D3"/>
    <w:rsid w:val="002237B2"/>
    <w:rsid w:val="00224984"/>
    <w:rsid w:val="00224F0B"/>
    <w:rsid w:val="002251C8"/>
    <w:rsid w:val="00225AA2"/>
    <w:rsid w:val="00226863"/>
    <w:rsid w:val="00226BE5"/>
    <w:rsid w:val="0022708D"/>
    <w:rsid w:val="00227530"/>
    <w:rsid w:val="002305F3"/>
    <w:rsid w:val="002309A1"/>
    <w:rsid w:val="00230D69"/>
    <w:rsid w:val="00231134"/>
    <w:rsid w:val="0023171D"/>
    <w:rsid w:val="00232B5B"/>
    <w:rsid w:val="00232DA5"/>
    <w:rsid w:val="00232F0D"/>
    <w:rsid w:val="00233323"/>
    <w:rsid w:val="00233754"/>
    <w:rsid w:val="002352E9"/>
    <w:rsid w:val="00235C5C"/>
    <w:rsid w:val="00236535"/>
    <w:rsid w:val="00236E26"/>
    <w:rsid w:val="00236E52"/>
    <w:rsid w:val="002373F1"/>
    <w:rsid w:val="00237637"/>
    <w:rsid w:val="00240861"/>
    <w:rsid w:val="00240A0E"/>
    <w:rsid w:val="00240B2D"/>
    <w:rsid w:val="002411C0"/>
    <w:rsid w:val="00241463"/>
    <w:rsid w:val="0024278C"/>
    <w:rsid w:val="00242B05"/>
    <w:rsid w:val="00242CC5"/>
    <w:rsid w:val="0024337C"/>
    <w:rsid w:val="002434D0"/>
    <w:rsid w:val="002435A3"/>
    <w:rsid w:val="0024445D"/>
    <w:rsid w:val="0024449A"/>
    <w:rsid w:val="00244957"/>
    <w:rsid w:val="002452C5"/>
    <w:rsid w:val="0024615D"/>
    <w:rsid w:val="00246F19"/>
    <w:rsid w:val="002472D6"/>
    <w:rsid w:val="00247905"/>
    <w:rsid w:val="00247C07"/>
    <w:rsid w:val="00253351"/>
    <w:rsid w:val="0025349B"/>
    <w:rsid w:val="00253677"/>
    <w:rsid w:val="002537DD"/>
    <w:rsid w:val="00253830"/>
    <w:rsid w:val="00253F6F"/>
    <w:rsid w:val="00254164"/>
    <w:rsid w:val="0025506C"/>
    <w:rsid w:val="002551E6"/>
    <w:rsid w:val="00255BC7"/>
    <w:rsid w:val="0025613D"/>
    <w:rsid w:val="00260CA4"/>
    <w:rsid w:val="0026147C"/>
    <w:rsid w:val="00261F06"/>
    <w:rsid w:val="00262961"/>
    <w:rsid w:val="00263172"/>
    <w:rsid w:val="00264D9C"/>
    <w:rsid w:val="002651F3"/>
    <w:rsid w:val="002657C0"/>
    <w:rsid w:val="00265C8F"/>
    <w:rsid w:val="00266FFC"/>
    <w:rsid w:val="0026706C"/>
    <w:rsid w:val="0026792D"/>
    <w:rsid w:val="00270700"/>
    <w:rsid w:val="0027198B"/>
    <w:rsid w:val="00271DC1"/>
    <w:rsid w:val="0027275E"/>
    <w:rsid w:val="00272761"/>
    <w:rsid w:val="0027320D"/>
    <w:rsid w:val="002732D5"/>
    <w:rsid w:val="00273380"/>
    <w:rsid w:val="0027383E"/>
    <w:rsid w:val="00273D33"/>
    <w:rsid w:val="00273E16"/>
    <w:rsid w:val="002755A2"/>
    <w:rsid w:val="002758C5"/>
    <w:rsid w:val="00275BEA"/>
    <w:rsid w:val="00276033"/>
    <w:rsid w:val="00276D31"/>
    <w:rsid w:val="00277F2C"/>
    <w:rsid w:val="0028036E"/>
    <w:rsid w:val="00280A3A"/>
    <w:rsid w:val="00281295"/>
    <w:rsid w:val="00281334"/>
    <w:rsid w:val="002818B6"/>
    <w:rsid w:val="00281C74"/>
    <w:rsid w:val="00281D0D"/>
    <w:rsid w:val="00282683"/>
    <w:rsid w:val="00283609"/>
    <w:rsid w:val="002836DC"/>
    <w:rsid w:val="002844C9"/>
    <w:rsid w:val="00284DEA"/>
    <w:rsid w:val="00285031"/>
    <w:rsid w:val="002865A9"/>
    <w:rsid w:val="00286EBB"/>
    <w:rsid w:val="0028789E"/>
    <w:rsid w:val="002902B9"/>
    <w:rsid w:val="00290EFB"/>
    <w:rsid w:val="002912E0"/>
    <w:rsid w:val="00291963"/>
    <w:rsid w:val="00291E82"/>
    <w:rsid w:val="002920A8"/>
    <w:rsid w:val="002920FE"/>
    <w:rsid w:val="00292C18"/>
    <w:rsid w:val="00294A1B"/>
    <w:rsid w:val="00294BA8"/>
    <w:rsid w:val="00294F91"/>
    <w:rsid w:val="0029588E"/>
    <w:rsid w:val="0029670B"/>
    <w:rsid w:val="00296CB5"/>
    <w:rsid w:val="00297EF3"/>
    <w:rsid w:val="002A03AA"/>
    <w:rsid w:val="002A354D"/>
    <w:rsid w:val="002A3C72"/>
    <w:rsid w:val="002A3CE7"/>
    <w:rsid w:val="002A3F21"/>
    <w:rsid w:val="002A53F1"/>
    <w:rsid w:val="002A5619"/>
    <w:rsid w:val="002A582B"/>
    <w:rsid w:val="002A583B"/>
    <w:rsid w:val="002A58C7"/>
    <w:rsid w:val="002A59BB"/>
    <w:rsid w:val="002A5ACC"/>
    <w:rsid w:val="002A5D74"/>
    <w:rsid w:val="002A618C"/>
    <w:rsid w:val="002A61BD"/>
    <w:rsid w:val="002A6929"/>
    <w:rsid w:val="002A72E3"/>
    <w:rsid w:val="002A734B"/>
    <w:rsid w:val="002A7418"/>
    <w:rsid w:val="002A7596"/>
    <w:rsid w:val="002A7611"/>
    <w:rsid w:val="002A781C"/>
    <w:rsid w:val="002B14A7"/>
    <w:rsid w:val="002B29DB"/>
    <w:rsid w:val="002B2C2D"/>
    <w:rsid w:val="002B2E0A"/>
    <w:rsid w:val="002B386C"/>
    <w:rsid w:val="002B4306"/>
    <w:rsid w:val="002B443B"/>
    <w:rsid w:val="002B45F6"/>
    <w:rsid w:val="002B5450"/>
    <w:rsid w:val="002B5FB3"/>
    <w:rsid w:val="002B64B6"/>
    <w:rsid w:val="002B6BAB"/>
    <w:rsid w:val="002B71EC"/>
    <w:rsid w:val="002B71F0"/>
    <w:rsid w:val="002B7DE2"/>
    <w:rsid w:val="002B7ECD"/>
    <w:rsid w:val="002C00F4"/>
    <w:rsid w:val="002C0165"/>
    <w:rsid w:val="002C07C9"/>
    <w:rsid w:val="002C0B68"/>
    <w:rsid w:val="002C107E"/>
    <w:rsid w:val="002C16B0"/>
    <w:rsid w:val="002C3408"/>
    <w:rsid w:val="002C3EC7"/>
    <w:rsid w:val="002C4020"/>
    <w:rsid w:val="002C408E"/>
    <w:rsid w:val="002C543A"/>
    <w:rsid w:val="002C629C"/>
    <w:rsid w:val="002C6C7F"/>
    <w:rsid w:val="002C7E42"/>
    <w:rsid w:val="002D077E"/>
    <w:rsid w:val="002D0C17"/>
    <w:rsid w:val="002D1B51"/>
    <w:rsid w:val="002D2974"/>
    <w:rsid w:val="002D30B0"/>
    <w:rsid w:val="002D3B47"/>
    <w:rsid w:val="002D5095"/>
    <w:rsid w:val="002D518B"/>
    <w:rsid w:val="002D664F"/>
    <w:rsid w:val="002D6C20"/>
    <w:rsid w:val="002D70FD"/>
    <w:rsid w:val="002D7E94"/>
    <w:rsid w:val="002E03E0"/>
    <w:rsid w:val="002E06D8"/>
    <w:rsid w:val="002E0906"/>
    <w:rsid w:val="002E1B94"/>
    <w:rsid w:val="002E20B7"/>
    <w:rsid w:val="002E220D"/>
    <w:rsid w:val="002E29F4"/>
    <w:rsid w:val="002E2FB3"/>
    <w:rsid w:val="002E3FFB"/>
    <w:rsid w:val="002E4208"/>
    <w:rsid w:val="002E453D"/>
    <w:rsid w:val="002E475B"/>
    <w:rsid w:val="002E5053"/>
    <w:rsid w:val="002E553C"/>
    <w:rsid w:val="002E5A11"/>
    <w:rsid w:val="002E5A1A"/>
    <w:rsid w:val="002E6525"/>
    <w:rsid w:val="002E6BB4"/>
    <w:rsid w:val="002E6C50"/>
    <w:rsid w:val="002E738E"/>
    <w:rsid w:val="002E7638"/>
    <w:rsid w:val="002E79EA"/>
    <w:rsid w:val="002E7AD4"/>
    <w:rsid w:val="002F0751"/>
    <w:rsid w:val="002F092F"/>
    <w:rsid w:val="002F0937"/>
    <w:rsid w:val="002F0CF5"/>
    <w:rsid w:val="002F154C"/>
    <w:rsid w:val="002F1851"/>
    <w:rsid w:val="002F1891"/>
    <w:rsid w:val="002F19FF"/>
    <w:rsid w:val="002F2259"/>
    <w:rsid w:val="002F265C"/>
    <w:rsid w:val="002F2A89"/>
    <w:rsid w:val="002F30D8"/>
    <w:rsid w:val="002F3351"/>
    <w:rsid w:val="002F3B72"/>
    <w:rsid w:val="002F3CE6"/>
    <w:rsid w:val="002F3FD0"/>
    <w:rsid w:val="002F48D4"/>
    <w:rsid w:val="002F4C12"/>
    <w:rsid w:val="002F562E"/>
    <w:rsid w:val="002F582D"/>
    <w:rsid w:val="002F5865"/>
    <w:rsid w:val="002F589A"/>
    <w:rsid w:val="002F59D2"/>
    <w:rsid w:val="002F6E4A"/>
    <w:rsid w:val="002F7457"/>
    <w:rsid w:val="002F77AD"/>
    <w:rsid w:val="002F7CB0"/>
    <w:rsid w:val="002F7FB3"/>
    <w:rsid w:val="0030040B"/>
    <w:rsid w:val="00300464"/>
    <w:rsid w:val="003010FD"/>
    <w:rsid w:val="003016A0"/>
    <w:rsid w:val="00301979"/>
    <w:rsid w:val="00301F4D"/>
    <w:rsid w:val="00302A54"/>
    <w:rsid w:val="00302ACD"/>
    <w:rsid w:val="00302BFA"/>
    <w:rsid w:val="00302F90"/>
    <w:rsid w:val="00304534"/>
    <w:rsid w:val="00304AA3"/>
    <w:rsid w:val="00304FC6"/>
    <w:rsid w:val="003055EC"/>
    <w:rsid w:val="003062D5"/>
    <w:rsid w:val="0030648B"/>
    <w:rsid w:val="003065A1"/>
    <w:rsid w:val="0030697D"/>
    <w:rsid w:val="003072CB"/>
    <w:rsid w:val="00307BCE"/>
    <w:rsid w:val="00311157"/>
    <w:rsid w:val="0031178D"/>
    <w:rsid w:val="003119AD"/>
    <w:rsid w:val="00312983"/>
    <w:rsid w:val="00313373"/>
    <w:rsid w:val="00313882"/>
    <w:rsid w:val="00313F73"/>
    <w:rsid w:val="00315208"/>
    <w:rsid w:val="003152A0"/>
    <w:rsid w:val="003154EA"/>
    <w:rsid w:val="0031661C"/>
    <w:rsid w:val="00316EBF"/>
    <w:rsid w:val="00317D08"/>
    <w:rsid w:val="003201B0"/>
    <w:rsid w:val="00320479"/>
    <w:rsid w:val="00320669"/>
    <w:rsid w:val="00320DD1"/>
    <w:rsid w:val="003228CE"/>
    <w:rsid w:val="003239BC"/>
    <w:rsid w:val="00323F64"/>
    <w:rsid w:val="0032427D"/>
    <w:rsid w:val="003247CA"/>
    <w:rsid w:val="0032481C"/>
    <w:rsid w:val="00324935"/>
    <w:rsid w:val="00324A53"/>
    <w:rsid w:val="00324CDF"/>
    <w:rsid w:val="00324F1C"/>
    <w:rsid w:val="00324F94"/>
    <w:rsid w:val="00325BBC"/>
    <w:rsid w:val="00325E96"/>
    <w:rsid w:val="00326769"/>
    <w:rsid w:val="00327129"/>
    <w:rsid w:val="003304CF"/>
    <w:rsid w:val="00330917"/>
    <w:rsid w:val="00331E20"/>
    <w:rsid w:val="003322F5"/>
    <w:rsid w:val="00332EB1"/>
    <w:rsid w:val="00333B69"/>
    <w:rsid w:val="003341ED"/>
    <w:rsid w:val="003345D9"/>
    <w:rsid w:val="003355AE"/>
    <w:rsid w:val="003365F6"/>
    <w:rsid w:val="00336B9D"/>
    <w:rsid w:val="0033738E"/>
    <w:rsid w:val="00337F09"/>
    <w:rsid w:val="0034000C"/>
    <w:rsid w:val="0034033C"/>
    <w:rsid w:val="00340697"/>
    <w:rsid w:val="00340728"/>
    <w:rsid w:val="00341C0A"/>
    <w:rsid w:val="003423FE"/>
    <w:rsid w:val="00342575"/>
    <w:rsid w:val="003425FF"/>
    <w:rsid w:val="003427F5"/>
    <w:rsid w:val="00343E14"/>
    <w:rsid w:val="00344565"/>
    <w:rsid w:val="003445B7"/>
    <w:rsid w:val="003447E9"/>
    <w:rsid w:val="003448F4"/>
    <w:rsid w:val="00345843"/>
    <w:rsid w:val="00346F54"/>
    <w:rsid w:val="003470EC"/>
    <w:rsid w:val="00347251"/>
    <w:rsid w:val="00347ABA"/>
    <w:rsid w:val="0035033B"/>
    <w:rsid w:val="003509D2"/>
    <w:rsid w:val="00350C5E"/>
    <w:rsid w:val="00351176"/>
    <w:rsid w:val="003511FD"/>
    <w:rsid w:val="00351622"/>
    <w:rsid w:val="00351B94"/>
    <w:rsid w:val="003528D0"/>
    <w:rsid w:val="00353209"/>
    <w:rsid w:val="003533EC"/>
    <w:rsid w:val="00353427"/>
    <w:rsid w:val="0035596F"/>
    <w:rsid w:val="00355AE6"/>
    <w:rsid w:val="00355EE3"/>
    <w:rsid w:val="00355FAA"/>
    <w:rsid w:val="003561C7"/>
    <w:rsid w:val="00356D50"/>
    <w:rsid w:val="00356DDF"/>
    <w:rsid w:val="0035727A"/>
    <w:rsid w:val="00357A28"/>
    <w:rsid w:val="00357C9E"/>
    <w:rsid w:val="00360E02"/>
    <w:rsid w:val="00361F42"/>
    <w:rsid w:val="003627C7"/>
    <w:rsid w:val="00362B08"/>
    <w:rsid w:val="003631C1"/>
    <w:rsid w:val="00364713"/>
    <w:rsid w:val="00364795"/>
    <w:rsid w:val="003663EB"/>
    <w:rsid w:val="003672B7"/>
    <w:rsid w:val="003677C4"/>
    <w:rsid w:val="003678B8"/>
    <w:rsid w:val="003702FF"/>
    <w:rsid w:val="0037066A"/>
    <w:rsid w:val="00370AFA"/>
    <w:rsid w:val="00371B87"/>
    <w:rsid w:val="00371CC3"/>
    <w:rsid w:val="00372AE5"/>
    <w:rsid w:val="00373096"/>
    <w:rsid w:val="003739A3"/>
    <w:rsid w:val="00373C86"/>
    <w:rsid w:val="0037452A"/>
    <w:rsid w:val="003745B9"/>
    <w:rsid w:val="00374F77"/>
    <w:rsid w:val="003753EB"/>
    <w:rsid w:val="00375511"/>
    <w:rsid w:val="00375CD4"/>
    <w:rsid w:val="00375D8C"/>
    <w:rsid w:val="00376636"/>
    <w:rsid w:val="00377B7F"/>
    <w:rsid w:val="00377FB2"/>
    <w:rsid w:val="0038069F"/>
    <w:rsid w:val="00380879"/>
    <w:rsid w:val="00380D68"/>
    <w:rsid w:val="00380ED6"/>
    <w:rsid w:val="003814ED"/>
    <w:rsid w:val="00382341"/>
    <w:rsid w:val="0038257B"/>
    <w:rsid w:val="00382662"/>
    <w:rsid w:val="0038304D"/>
    <w:rsid w:val="00383478"/>
    <w:rsid w:val="00383EB9"/>
    <w:rsid w:val="0038485D"/>
    <w:rsid w:val="003849EE"/>
    <w:rsid w:val="00384F34"/>
    <w:rsid w:val="003850C0"/>
    <w:rsid w:val="00385174"/>
    <w:rsid w:val="00386714"/>
    <w:rsid w:val="0038676E"/>
    <w:rsid w:val="00386F7A"/>
    <w:rsid w:val="00387C9D"/>
    <w:rsid w:val="003902FA"/>
    <w:rsid w:val="00390B1F"/>
    <w:rsid w:val="00390DC0"/>
    <w:rsid w:val="0039124E"/>
    <w:rsid w:val="003932B9"/>
    <w:rsid w:val="003932E7"/>
    <w:rsid w:val="00393AD9"/>
    <w:rsid w:val="00393C15"/>
    <w:rsid w:val="00393D0D"/>
    <w:rsid w:val="00393DA8"/>
    <w:rsid w:val="00393DD9"/>
    <w:rsid w:val="003941FF"/>
    <w:rsid w:val="00394B38"/>
    <w:rsid w:val="00395237"/>
    <w:rsid w:val="00395CAA"/>
    <w:rsid w:val="00396278"/>
    <w:rsid w:val="00396AF8"/>
    <w:rsid w:val="00396F69"/>
    <w:rsid w:val="003977F5"/>
    <w:rsid w:val="0039789C"/>
    <w:rsid w:val="00397DD0"/>
    <w:rsid w:val="003A0059"/>
    <w:rsid w:val="003A310D"/>
    <w:rsid w:val="003A3166"/>
    <w:rsid w:val="003A34F3"/>
    <w:rsid w:val="003A40A8"/>
    <w:rsid w:val="003A42C7"/>
    <w:rsid w:val="003A4C25"/>
    <w:rsid w:val="003A4FD2"/>
    <w:rsid w:val="003A5C59"/>
    <w:rsid w:val="003A645B"/>
    <w:rsid w:val="003A6A35"/>
    <w:rsid w:val="003A6A9E"/>
    <w:rsid w:val="003A71EE"/>
    <w:rsid w:val="003A76B7"/>
    <w:rsid w:val="003A7856"/>
    <w:rsid w:val="003B01F2"/>
    <w:rsid w:val="003B046D"/>
    <w:rsid w:val="003B12AD"/>
    <w:rsid w:val="003B1E40"/>
    <w:rsid w:val="003B2283"/>
    <w:rsid w:val="003B261C"/>
    <w:rsid w:val="003B341A"/>
    <w:rsid w:val="003B3518"/>
    <w:rsid w:val="003B3C42"/>
    <w:rsid w:val="003B4B49"/>
    <w:rsid w:val="003B53B4"/>
    <w:rsid w:val="003B54C3"/>
    <w:rsid w:val="003B5659"/>
    <w:rsid w:val="003B5D51"/>
    <w:rsid w:val="003B6DE2"/>
    <w:rsid w:val="003B76A2"/>
    <w:rsid w:val="003B786C"/>
    <w:rsid w:val="003B7E46"/>
    <w:rsid w:val="003C0DBB"/>
    <w:rsid w:val="003C1131"/>
    <w:rsid w:val="003C148C"/>
    <w:rsid w:val="003C150F"/>
    <w:rsid w:val="003C1654"/>
    <w:rsid w:val="003C1785"/>
    <w:rsid w:val="003C2383"/>
    <w:rsid w:val="003C26EF"/>
    <w:rsid w:val="003C2935"/>
    <w:rsid w:val="003C36C6"/>
    <w:rsid w:val="003C3924"/>
    <w:rsid w:val="003C45C5"/>
    <w:rsid w:val="003C47FC"/>
    <w:rsid w:val="003C4A2B"/>
    <w:rsid w:val="003C5695"/>
    <w:rsid w:val="003C57C2"/>
    <w:rsid w:val="003C59A0"/>
    <w:rsid w:val="003C5CB7"/>
    <w:rsid w:val="003C6954"/>
    <w:rsid w:val="003C7447"/>
    <w:rsid w:val="003C781F"/>
    <w:rsid w:val="003C7C44"/>
    <w:rsid w:val="003C7DCC"/>
    <w:rsid w:val="003D06FE"/>
    <w:rsid w:val="003D09AB"/>
    <w:rsid w:val="003D137A"/>
    <w:rsid w:val="003D1BB3"/>
    <w:rsid w:val="003D2498"/>
    <w:rsid w:val="003D296B"/>
    <w:rsid w:val="003D2F91"/>
    <w:rsid w:val="003D33E2"/>
    <w:rsid w:val="003D343A"/>
    <w:rsid w:val="003D3B62"/>
    <w:rsid w:val="003D4228"/>
    <w:rsid w:val="003D433E"/>
    <w:rsid w:val="003D4D6F"/>
    <w:rsid w:val="003D50B1"/>
    <w:rsid w:val="003D5626"/>
    <w:rsid w:val="003D5860"/>
    <w:rsid w:val="003D7234"/>
    <w:rsid w:val="003D7FAD"/>
    <w:rsid w:val="003E002E"/>
    <w:rsid w:val="003E175E"/>
    <w:rsid w:val="003E2A09"/>
    <w:rsid w:val="003E3254"/>
    <w:rsid w:val="003E3792"/>
    <w:rsid w:val="003E4905"/>
    <w:rsid w:val="003E4BF3"/>
    <w:rsid w:val="003E50E3"/>
    <w:rsid w:val="003E630C"/>
    <w:rsid w:val="003E67A8"/>
    <w:rsid w:val="003E67E9"/>
    <w:rsid w:val="003E6A86"/>
    <w:rsid w:val="003E7386"/>
    <w:rsid w:val="003E7638"/>
    <w:rsid w:val="003E7ACA"/>
    <w:rsid w:val="003E7AE3"/>
    <w:rsid w:val="003E7F29"/>
    <w:rsid w:val="003F0628"/>
    <w:rsid w:val="003F078B"/>
    <w:rsid w:val="003F0B8C"/>
    <w:rsid w:val="003F0BF4"/>
    <w:rsid w:val="003F0F04"/>
    <w:rsid w:val="003F1555"/>
    <w:rsid w:val="003F16B5"/>
    <w:rsid w:val="003F16F3"/>
    <w:rsid w:val="003F1AC6"/>
    <w:rsid w:val="003F25C7"/>
    <w:rsid w:val="003F26BC"/>
    <w:rsid w:val="003F29FE"/>
    <w:rsid w:val="003F2B7C"/>
    <w:rsid w:val="003F2B8C"/>
    <w:rsid w:val="003F2F9D"/>
    <w:rsid w:val="003F3380"/>
    <w:rsid w:val="003F352E"/>
    <w:rsid w:val="003F3D39"/>
    <w:rsid w:val="003F41FE"/>
    <w:rsid w:val="003F434B"/>
    <w:rsid w:val="003F5BC8"/>
    <w:rsid w:val="003F5D88"/>
    <w:rsid w:val="003F5F5D"/>
    <w:rsid w:val="003F7215"/>
    <w:rsid w:val="003F77B0"/>
    <w:rsid w:val="00400867"/>
    <w:rsid w:val="004012A4"/>
    <w:rsid w:val="00401684"/>
    <w:rsid w:val="00401CEB"/>
    <w:rsid w:val="00401FE8"/>
    <w:rsid w:val="004023A3"/>
    <w:rsid w:val="00402428"/>
    <w:rsid w:val="0040252E"/>
    <w:rsid w:val="004026BA"/>
    <w:rsid w:val="00402707"/>
    <w:rsid w:val="00402CD9"/>
    <w:rsid w:val="004030BD"/>
    <w:rsid w:val="0040317C"/>
    <w:rsid w:val="00403C0A"/>
    <w:rsid w:val="004040C9"/>
    <w:rsid w:val="0040432D"/>
    <w:rsid w:val="00404683"/>
    <w:rsid w:val="004049A5"/>
    <w:rsid w:val="00404CAA"/>
    <w:rsid w:val="00405583"/>
    <w:rsid w:val="004058E4"/>
    <w:rsid w:val="00405D2D"/>
    <w:rsid w:val="00405F07"/>
    <w:rsid w:val="004061B3"/>
    <w:rsid w:val="00406994"/>
    <w:rsid w:val="00407AA0"/>
    <w:rsid w:val="00407C0F"/>
    <w:rsid w:val="0041076D"/>
    <w:rsid w:val="00410ABA"/>
    <w:rsid w:val="00412C27"/>
    <w:rsid w:val="004134AC"/>
    <w:rsid w:val="0041399B"/>
    <w:rsid w:val="00413B45"/>
    <w:rsid w:val="00414277"/>
    <w:rsid w:val="004147C5"/>
    <w:rsid w:val="00415583"/>
    <w:rsid w:val="004158F6"/>
    <w:rsid w:val="00415B87"/>
    <w:rsid w:val="00416786"/>
    <w:rsid w:val="00416BF0"/>
    <w:rsid w:val="004170B1"/>
    <w:rsid w:val="0041711C"/>
    <w:rsid w:val="00420453"/>
    <w:rsid w:val="004208E5"/>
    <w:rsid w:val="0042188C"/>
    <w:rsid w:val="00422190"/>
    <w:rsid w:val="004237F2"/>
    <w:rsid w:val="004254F1"/>
    <w:rsid w:val="00426331"/>
    <w:rsid w:val="00426564"/>
    <w:rsid w:val="00427A8D"/>
    <w:rsid w:val="00430A16"/>
    <w:rsid w:val="00430C72"/>
    <w:rsid w:val="0043139E"/>
    <w:rsid w:val="00432246"/>
    <w:rsid w:val="0043238D"/>
    <w:rsid w:val="00432A42"/>
    <w:rsid w:val="00432C09"/>
    <w:rsid w:val="004335FF"/>
    <w:rsid w:val="0043381D"/>
    <w:rsid w:val="004341E6"/>
    <w:rsid w:val="004344B2"/>
    <w:rsid w:val="00435B16"/>
    <w:rsid w:val="00436ACB"/>
    <w:rsid w:val="00437653"/>
    <w:rsid w:val="00437B4C"/>
    <w:rsid w:val="004406F2"/>
    <w:rsid w:val="00440C32"/>
    <w:rsid w:val="0044100E"/>
    <w:rsid w:val="0044113E"/>
    <w:rsid w:val="00441F91"/>
    <w:rsid w:val="00442161"/>
    <w:rsid w:val="004422C8"/>
    <w:rsid w:val="00442B6C"/>
    <w:rsid w:val="0044379A"/>
    <w:rsid w:val="00443997"/>
    <w:rsid w:val="00444411"/>
    <w:rsid w:val="004444CC"/>
    <w:rsid w:val="00444BAE"/>
    <w:rsid w:val="00445A7C"/>
    <w:rsid w:val="00445B50"/>
    <w:rsid w:val="00446828"/>
    <w:rsid w:val="00446F86"/>
    <w:rsid w:val="00447C90"/>
    <w:rsid w:val="00447E52"/>
    <w:rsid w:val="0045097C"/>
    <w:rsid w:val="00450D2E"/>
    <w:rsid w:val="004513EB"/>
    <w:rsid w:val="004519D6"/>
    <w:rsid w:val="00451DBD"/>
    <w:rsid w:val="00452325"/>
    <w:rsid w:val="0045271B"/>
    <w:rsid w:val="004527C4"/>
    <w:rsid w:val="00452E2C"/>
    <w:rsid w:val="00452E3A"/>
    <w:rsid w:val="00452E8F"/>
    <w:rsid w:val="0045300A"/>
    <w:rsid w:val="00453321"/>
    <w:rsid w:val="00453609"/>
    <w:rsid w:val="00453AF0"/>
    <w:rsid w:val="00453DD3"/>
    <w:rsid w:val="00454DD3"/>
    <w:rsid w:val="00454E1D"/>
    <w:rsid w:val="00455FB4"/>
    <w:rsid w:val="00456507"/>
    <w:rsid w:val="004565E3"/>
    <w:rsid w:val="004565F0"/>
    <w:rsid w:val="00457323"/>
    <w:rsid w:val="00457889"/>
    <w:rsid w:val="004601FC"/>
    <w:rsid w:val="00460398"/>
    <w:rsid w:val="00460641"/>
    <w:rsid w:val="004607FA"/>
    <w:rsid w:val="004609DC"/>
    <w:rsid w:val="00460DD6"/>
    <w:rsid w:val="00461067"/>
    <w:rsid w:val="00461121"/>
    <w:rsid w:val="00462DD0"/>
    <w:rsid w:val="00464041"/>
    <w:rsid w:val="00464084"/>
    <w:rsid w:val="00464182"/>
    <w:rsid w:val="00465001"/>
    <w:rsid w:val="00465CE2"/>
    <w:rsid w:val="00467F6F"/>
    <w:rsid w:val="004700E6"/>
    <w:rsid w:val="00470A11"/>
    <w:rsid w:val="004713E8"/>
    <w:rsid w:val="00472767"/>
    <w:rsid w:val="00473CA0"/>
    <w:rsid w:val="00473DE7"/>
    <w:rsid w:val="00473E37"/>
    <w:rsid w:val="004742B2"/>
    <w:rsid w:val="00474359"/>
    <w:rsid w:val="004759FF"/>
    <w:rsid w:val="00475B57"/>
    <w:rsid w:val="00475C0A"/>
    <w:rsid w:val="00476A02"/>
    <w:rsid w:val="0047794B"/>
    <w:rsid w:val="00480166"/>
    <w:rsid w:val="004802B0"/>
    <w:rsid w:val="00482937"/>
    <w:rsid w:val="00482B51"/>
    <w:rsid w:val="0048364F"/>
    <w:rsid w:val="0048375C"/>
    <w:rsid w:val="00484127"/>
    <w:rsid w:val="004841BD"/>
    <w:rsid w:val="0048441D"/>
    <w:rsid w:val="00485DF8"/>
    <w:rsid w:val="00485E1A"/>
    <w:rsid w:val="00486261"/>
    <w:rsid w:val="00486BD4"/>
    <w:rsid w:val="00487C67"/>
    <w:rsid w:val="00487E97"/>
    <w:rsid w:val="004902E8"/>
    <w:rsid w:val="004909CF"/>
    <w:rsid w:val="00490A36"/>
    <w:rsid w:val="00490DC9"/>
    <w:rsid w:val="00491C97"/>
    <w:rsid w:val="0049278C"/>
    <w:rsid w:val="004930B4"/>
    <w:rsid w:val="004937A6"/>
    <w:rsid w:val="00493EA4"/>
    <w:rsid w:val="0049408D"/>
    <w:rsid w:val="004958F6"/>
    <w:rsid w:val="00495E6B"/>
    <w:rsid w:val="00496846"/>
    <w:rsid w:val="00496F5C"/>
    <w:rsid w:val="00497B86"/>
    <w:rsid w:val="004A0492"/>
    <w:rsid w:val="004A077B"/>
    <w:rsid w:val="004A0A78"/>
    <w:rsid w:val="004A0E1C"/>
    <w:rsid w:val="004A0E96"/>
    <w:rsid w:val="004A11CF"/>
    <w:rsid w:val="004A1853"/>
    <w:rsid w:val="004A1A7D"/>
    <w:rsid w:val="004A2D4B"/>
    <w:rsid w:val="004A2DC6"/>
    <w:rsid w:val="004A3F56"/>
    <w:rsid w:val="004A4126"/>
    <w:rsid w:val="004A4DEE"/>
    <w:rsid w:val="004A56F6"/>
    <w:rsid w:val="004A5DC5"/>
    <w:rsid w:val="004A6176"/>
    <w:rsid w:val="004A622E"/>
    <w:rsid w:val="004A6981"/>
    <w:rsid w:val="004A7D25"/>
    <w:rsid w:val="004B05E0"/>
    <w:rsid w:val="004B0786"/>
    <w:rsid w:val="004B0966"/>
    <w:rsid w:val="004B0A3D"/>
    <w:rsid w:val="004B1053"/>
    <w:rsid w:val="004B16F1"/>
    <w:rsid w:val="004B20B4"/>
    <w:rsid w:val="004B44DC"/>
    <w:rsid w:val="004B4C13"/>
    <w:rsid w:val="004B4E2B"/>
    <w:rsid w:val="004B5D97"/>
    <w:rsid w:val="004B5DBE"/>
    <w:rsid w:val="004B6363"/>
    <w:rsid w:val="004B6FA5"/>
    <w:rsid w:val="004C00AE"/>
    <w:rsid w:val="004C04AA"/>
    <w:rsid w:val="004C16FB"/>
    <w:rsid w:val="004C1946"/>
    <w:rsid w:val="004C1AC9"/>
    <w:rsid w:val="004C247C"/>
    <w:rsid w:val="004C3148"/>
    <w:rsid w:val="004C315B"/>
    <w:rsid w:val="004C67E8"/>
    <w:rsid w:val="004C6A01"/>
    <w:rsid w:val="004C6EA7"/>
    <w:rsid w:val="004C7026"/>
    <w:rsid w:val="004C7322"/>
    <w:rsid w:val="004C751F"/>
    <w:rsid w:val="004C75E8"/>
    <w:rsid w:val="004C7BCA"/>
    <w:rsid w:val="004C7DF2"/>
    <w:rsid w:val="004C7EFA"/>
    <w:rsid w:val="004D00AA"/>
    <w:rsid w:val="004D036A"/>
    <w:rsid w:val="004D0819"/>
    <w:rsid w:val="004D0D45"/>
    <w:rsid w:val="004D0D68"/>
    <w:rsid w:val="004D154C"/>
    <w:rsid w:val="004D2F8E"/>
    <w:rsid w:val="004D342F"/>
    <w:rsid w:val="004D40B4"/>
    <w:rsid w:val="004D42D5"/>
    <w:rsid w:val="004D51AF"/>
    <w:rsid w:val="004D6311"/>
    <w:rsid w:val="004D6556"/>
    <w:rsid w:val="004D71B9"/>
    <w:rsid w:val="004E0002"/>
    <w:rsid w:val="004E0879"/>
    <w:rsid w:val="004E0B39"/>
    <w:rsid w:val="004E0CC8"/>
    <w:rsid w:val="004E235B"/>
    <w:rsid w:val="004E2A58"/>
    <w:rsid w:val="004E34EE"/>
    <w:rsid w:val="004E3646"/>
    <w:rsid w:val="004E464A"/>
    <w:rsid w:val="004E4CC1"/>
    <w:rsid w:val="004E534D"/>
    <w:rsid w:val="004E556F"/>
    <w:rsid w:val="004E5590"/>
    <w:rsid w:val="004E5E64"/>
    <w:rsid w:val="004E6421"/>
    <w:rsid w:val="004E6D43"/>
    <w:rsid w:val="004E70BD"/>
    <w:rsid w:val="004E7613"/>
    <w:rsid w:val="004F05A1"/>
    <w:rsid w:val="004F0604"/>
    <w:rsid w:val="004F0C3E"/>
    <w:rsid w:val="004F19A0"/>
    <w:rsid w:val="004F219F"/>
    <w:rsid w:val="004F2A67"/>
    <w:rsid w:val="004F2BEC"/>
    <w:rsid w:val="004F3047"/>
    <w:rsid w:val="004F3AA9"/>
    <w:rsid w:val="004F41EF"/>
    <w:rsid w:val="004F4854"/>
    <w:rsid w:val="004F4B86"/>
    <w:rsid w:val="004F4D94"/>
    <w:rsid w:val="004F57FA"/>
    <w:rsid w:val="004F5E21"/>
    <w:rsid w:val="004F6119"/>
    <w:rsid w:val="004F614E"/>
    <w:rsid w:val="004F6222"/>
    <w:rsid w:val="004F7365"/>
    <w:rsid w:val="004F743E"/>
    <w:rsid w:val="004F7E23"/>
    <w:rsid w:val="004F7FB8"/>
    <w:rsid w:val="005013B7"/>
    <w:rsid w:val="0050284C"/>
    <w:rsid w:val="00502DA2"/>
    <w:rsid w:val="005041CC"/>
    <w:rsid w:val="005047BD"/>
    <w:rsid w:val="00504CD2"/>
    <w:rsid w:val="00504EE7"/>
    <w:rsid w:val="0050514B"/>
    <w:rsid w:val="00505314"/>
    <w:rsid w:val="005063C1"/>
    <w:rsid w:val="005066A2"/>
    <w:rsid w:val="005073DB"/>
    <w:rsid w:val="005075F6"/>
    <w:rsid w:val="0050761E"/>
    <w:rsid w:val="00507631"/>
    <w:rsid w:val="00507880"/>
    <w:rsid w:val="00507E56"/>
    <w:rsid w:val="00507E5C"/>
    <w:rsid w:val="00507FB9"/>
    <w:rsid w:val="005101B4"/>
    <w:rsid w:val="00510251"/>
    <w:rsid w:val="005113BE"/>
    <w:rsid w:val="00511EBB"/>
    <w:rsid w:val="005123C0"/>
    <w:rsid w:val="00512961"/>
    <w:rsid w:val="00512B11"/>
    <w:rsid w:val="005136B6"/>
    <w:rsid w:val="005142F0"/>
    <w:rsid w:val="005146FB"/>
    <w:rsid w:val="00514AF5"/>
    <w:rsid w:val="00515096"/>
    <w:rsid w:val="005156DE"/>
    <w:rsid w:val="00515886"/>
    <w:rsid w:val="00515893"/>
    <w:rsid w:val="00516B2B"/>
    <w:rsid w:val="00517DAD"/>
    <w:rsid w:val="00517E2E"/>
    <w:rsid w:val="00517FB3"/>
    <w:rsid w:val="00520D38"/>
    <w:rsid w:val="00520D62"/>
    <w:rsid w:val="00521020"/>
    <w:rsid w:val="0052191E"/>
    <w:rsid w:val="00521962"/>
    <w:rsid w:val="00521C9A"/>
    <w:rsid w:val="00522755"/>
    <w:rsid w:val="005227A7"/>
    <w:rsid w:val="00522AC8"/>
    <w:rsid w:val="00522DA2"/>
    <w:rsid w:val="005242DA"/>
    <w:rsid w:val="00524CC0"/>
    <w:rsid w:val="005257B0"/>
    <w:rsid w:val="005265EC"/>
    <w:rsid w:val="005266FA"/>
    <w:rsid w:val="0052673B"/>
    <w:rsid w:val="00526BD4"/>
    <w:rsid w:val="00530122"/>
    <w:rsid w:val="00530D97"/>
    <w:rsid w:val="00531354"/>
    <w:rsid w:val="0053184F"/>
    <w:rsid w:val="00531AFD"/>
    <w:rsid w:val="00531EFC"/>
    <w:rsid w:val="00532025"/>
    <w:rsid w:val="005322C8"/>
    <w:rsid w:val="00532573"/>
    <w:rsid w:val="00532E45"/>
    <w:rsid w:val="0053302F"/>
    <w:rsid w:val="00533199"/>
    <w:rsid w:val="00533BEF"/>
    <w:rsid w:val="0053415F"/>
    <w:rsid w:val="00534403"/>
    <w:rsid w:val="0053494A"/>
    <w:rsid w:val="005349F9"/>
    <w:rsid w:val="00535214"/>
    <w:rsid w:val="00535ACD"/>
    <w:rsid w:val="0053765C"/>
    <w:rsid w:val="00537AAE"/>
    <w:rsid w:val="00540B87"/>
    <w:rsid w:val="00541391"/>
    <w:rsid w:val="00542215"/>
    <w:rsid w:val="00543521"/>
    <w:rsid w:val="00543E20"/>
    <w:rsid w:val="00545B36"/>
    <w:rsid w:val="00546B95"/>
    <w:rsid w:val="005479F6"/>
    <w:rsid w:val="00550009"/>
    <w:rsid w:val="00550B29"/>
    <w:rsid w:val="00551194"/>
    <w:rsid w:val="00551641"/>
    <w:rsid w:val="00551A23"/>
    <w:rsid w:val="00551F19"/>
    <w:rsid w:val="00551F45"/>
    <w:rsid w:val="0055232A"/>
    <w:rsid w:val="005528D9"/>
    <w:rsid w:val="00553041"/>
    <w:rsid w:val="00553727"/>
    <w:rsid w:val="00553E70"/>
    <w:rsid w:val="00553E92"/>
    <w:rsid w:val="0055496E"/>
    <w:rsid w:val="00555475"/>
    <w:rsid w:val="0055548D"/>
    <w:rsid w:val="0055566F"/>
    <w:rsid w:val="00556084"/>
    <w:rsid w:val="005566A5"/>
    <w:rsid w:val="005571F4"/>
    <w:rsid w:val="00557575"/>
    <w:rsid w:val="0055787C"/>
    <w:rsid w:val="00560248"/>
    <w:rsid w:val="005608BA"/>
    <w:rsid w:val="005611FB"/>
    <w:rsid w:val="00561928"/>
    <w:rsid w:val="00562411"/>
    <w:rsid w:val="00562466"/>
    <w:rsid w:val="005626FF"/>
    <w:rsid w:val="005636D0"/>
    <w:rsid w:val="0056428D"/>
    <w:rsid w:val="0056450A"/>
    <w:rsid w:val="00565519"/>
    <w:rsid w:val="00566066"/>
    <w:rsid w:val="0056663B"/>
    <w:rsid w:val="00566940"/>
    <w:rsid w:val="00566B89"/>
    <w:rsid w:val="00570220"/>
    <w:rsid w:val="00571C5B"/>
    <w:rsid w:val="005720BC"/>
    <w:rsid w:val="00572717"/>
    <w:rsid w:val="00572FF2"/>
    <w:rsid w:val="00573F0A"/>
    <w:rsid w:val="005740AB"/>
    <w:rsid w:val="005747D6"/>
    <w:rsid w:val="005749BC"/>
    <w:rsid w:val="00574D90"/>
    <w:rsid w:val="0057569A"/>
    <w:rsid w:val="005763B4"/>
    <w:rsid w:val="00576CB7"/>
    <w:rsid w:val="0057746B"/>
    <w:rsid w:val="00577981"/>
    <w:rsid w:val="0058075A"/>
    <w:rsid w:val="005811E4"/>
    <w:rsid w:val="00581A05"/>
    <w:rsid w:val="00581C95"/>
    <w:rsid w:val="00582628"/>
    <w:rsid w:val="00582820"/>
    <w:rsid w:val="00583091"/>
    <w:rsid w:val="0058358C"/>
    <w:rsid w:val="005840D6"/>
    <w:rsid w:val="00584232"/>
    <w:rsid w:val="0058423D"/>
    <w:rsid w:val="00584342"/>
    <w:rsid w:val="005846CF"/>
    <w:rsid w:val="00586924"/>
    <w:rsid w:val="00586D15"/>
    <w:rsid w:val="0058718F"/>
    <w:rsid w:val="005874FE"/>
    <w:rsid w:val="00587DB5"/>
    <w:rsid w:val="00590DD7"/>
    <w:rsid w:val="00590E37"/>
    <w:rsid w:val="0059119E"/>
    <w:rsid w:val="00591273"/>
    <w:rsid w:val="00591F28"/>
    <w:rsid w:val="005930DF"/>
    <w:rsid w:val="005931A7"/>
    <w:rsid w:val="005945B4"/>
    <w:rsid w:val="005948E2"/>
    <w:rsid w:val="00594B1E"/>
    <w:rsid w:val="005956B7"/>
    <w:rsid w:val="005A0A8E"/>
    <w:rsid w:val="005A0D63"/>
    <w:rsid w:val="005A1123"/>
    <w:rsid w:val="005A178E"/>
    <w:rsid w:val="005A1ECC"/>
    <w:rsid w:val="005A2207"/>
    <w:rsid w:val="005A26F8"/>
    <w:rsid w:val="005A2B2E"/>
    <w:rsid w:val="005A40D6"/>
    <w:rsid w:val="005A410E"/>
    <w:rsid w:val="005A4E66"/>
    <w:rsid w:val="005A6014"/>
    <w:rsid w:val="005A6591"/>
    <w:rsid w:val="005A6C75"/>
    <w:rsid w:val="005A7200"/>
    <w:rsid w:val="005A7851"/>
    <w:rsid w:val="005A7A92"/>
    <w:rsid w:val="005B0297"/>
    <w:rsid w:val="005B098B"/>
    <w:rsid w:val="005B122C"/>
    <w:rsid w:val="005B182D"/>
    <w:rsid w:val="005B1B79"/>
    <w:rsid w:val="005B1FC4"/>
    <w:rsid w:val="005B2A88"/>
    <w:rsid w:val="005B2B60"/>
    <w:rsid w:val="005B2CA6"/>
    <w:rsid w:val="005B39E5"/>
    <w:rsid w:val="005B449F"/>
    <w:rsid w:val="005B45BE"/>
    <w:rsid w:val="005B46E6"/>
    <w:rsid w:val="005B4E24"/>
    <w:rsid w:val="005B50F8"/>
    <w:rsid w:val="005B593E"/>
    <w:rsid w:val="005B6D19"/>
    <w:rsid w:val="005B70B1"/>
    <w:rsid w:val="005B7A3B"/>
    <w:rsid w:val="005C0958"/>
    <w:rsid w:val="005C0EDA"/>
    <w:rsid w:val="005C14C9"/>
    <w:rsid w:val="005C16F8"/>
    <w:rsid w:val="005C175D"/>
    <w:rsid w:val="005C1CAC"/>
    <w:rsid w:val="005C1DC5"/>
    <w:rsid w:val="005C2058"/>
    <w:rsid w:val="005C2233"/>
    <w:rsid w:val="005C2299"/>
    <w:rsid w:val="005C2DAB"/>
    <w:rsid w:val="005C2DD2"/>
    <w:rsid w:val="005C2EF9"/>
    <w:rsid w:val="005C3308"/>
    <w:rsid w:val="005C34DE"/>
    <w:rsid w:val="005C3788"/>
    <w:rsid w:val="005C444B"/>
    <w:rsid w:val="005C4AD7"/>
    <w:rsid w:val="005C57D2"/>
    <w:rsid w:val="005C5946"/>
    <w:rsid w:val="005C5A6C"/>
    <w:rsid w:val="005C5C1D"/>
    <w:rsid w:val="005C5CB1"/>
    <w:rsid w:val="005C5D43"/>
    <w:rsid w:val="005C6B24"/>
    <w:rsid w:val="005C74DE"/>
    <w:rsid w:val="005D057F"/>
    <w:rsid w:val="005D09CD"/>
    <w:rsid w:val="005D0BD6"/>
    <w:rsid w:val="005D1489"/>
    <w:rsid w:val="005D1582"/>
    <w:rsid w:val="005D1886"/>
    <w:rsid w:val="005D2064"/>
    <w:rsid w:val="005D27DE"/>
    <w:rsid w:val="005D2E47"/>
    <w:rsid w:val="005D2FEA"/>
    <w:rsid w:val="005D30FB"/>
    <w:rsid w:val="005D31A1"/>
    <w:rsid w:val="005D3452"/>
    <w:rsid w:val="005D3925"/>
    <w:rsid w:val="005D3B40"/>
    <w:rsid w:val="005D3E8D"/>
    <w:rsid w:val="005D3E98"/>
    <w:rsid w:val="005D49B5"/>
    <w:rsid w:val="005D52FF"/>
    <w:rsid w:val="005D5B83"/>
    <w:rsid w:val="005D635D"/>
    <w:rsid w:val="005D66B6"/>
    <w:rsid w:val="005D6B05"/>
    <w:rsid w:val="005D6D60"/>
    <w:rsid w:val="005D6E63"/>
    <w:rsid w:val="005D7270"/>
    <w:rsid w:val="005D72A0"/>
    <w:rsid w:val="005D7D34"/>
    <w:rsid w:val="005E05C0"/>
    <w:rsid w:val="005E0864"/>
    <w:rsid w:val="005E1006"/>
    <w:rsid w:val="005E121D"/>
    <w:rsid w:val="005E1709"/>
    <w:rsid w:val="005E1738"/>
    <w:rsid w:val="005E23C6"/>
    <w:rsid w:val="005E27C3"/>
    <w:rsid w:val="005E40DD"/>
    <w:rsid w:val="005E42F7"/>
    <w:rsid w:val="005E43AE"/>
    <w:rsid w:val="005E4CA7"/>
    <w:rsid w:val="005E5EA4"/>
    <w:rsid w:val="005E73A5"/>
    <w:rsid w:val="005E775E"/>
    <w:rsid w:val="005F0518"/>
    <w:rsid w:val="005F0F49"/>
    <w:rsid w:val="005F102C"/>
    <w:rsid w:val="005F10C7"/>
    <w:rsid w:val="005F117C"/>
    <w:rsid w:val="005F1228"/>
    <w:rsid w:val="005F2F58"/>
    <w:rsid w:val="005F3375"/>
    <w:rsid w:val="005F3C67"/>
    <w:rsid w:val="005F3D9F"/>
    <w:rsid w:val="005F42EA"/>
    <w:rsid w:val="005F536A"/>
    <w:rsid w:val="005F562F"/>
    <w:rsid w:val="005F57EB"/>
    <w:rsid w:val="005F6453"/>
    <w:rsid w:val="005F656E"/>
    <w:rsid w:val="005F6E22"/>
    <w:rsid w:val="006000A8"/>
    <w:rsid w:val="0060024F"/>
    <w:rsid w:val="00600A09"/>
    <w:rsid w:val="00600C9F"/>
    <w:rsid w:val="00600D4B"/>
    <w:rsid w:val="00601888"/>
    <w:rsid w:val="00602D41"/>
    <w:rsid w:val="00602F07"/>
    <w:rsid w:val="006034F2"/>
    <w:rsid w:val="006056FD"/>
    <w:rsid w:val="00605E3D"/>
    <w:rsid w:val="006061CC"/>
    <w:rsid w:val="00606B80"/>
    <w:rsid w:val="0060768E"/>
    <w:rsid w:val="00610313"/>
    <w:rsid w:val="00610465"/>
    <w:rsid w:val="00610D05"/>
    <w:rsid w:val="00610DC1"/>
    <w:rsid w:val="00611472"/>
    <w:rsid w:val="0061196B"/>
    <w:rsid w:val="00611E45"/>
    <w:rsid w:val="00612215"/>
    <w:rsid w:val="006124C9"/>
    <w:rsid w:val="006129FB"/>
    <w:rsid w:val="00612CB8"/>
    <w:rsid w:val="00613D8D"/>
    <w:rsid w:val="00614BF9"/>
    <w:rsid w:val="00615D00"/>
    <w:rsid w:val="00615DC3"/>
    <w:rsid w:val="006169E3"/>
    <w:rsid w:val="00616A37"/>
    <w:rsid w:val="00616DA4"/>
    <w:rsid w:val="00616F78"/>
    <w:rsid w:val="00617619"/>
    <w:rsid w:val="00617A36"/>
    <w:rsid w:val="00617EEA"/>
    <w:rsid w:val="006202BF"/>
    <w:rsid w:val="00620C0B"/>
    <w:rsid w:val="0062106B"/>
    <w:rsid w:val="00622C03"/>
    <w:rsid w:val="00623819"/>
    <w:rsid w:val="00623DC1"/>
    <w:rsid w:val="0062410B"/>
    <w:rsid w:val="0062455D"/>
    <w:rsid w:val="00624CA4"/>
    <w:rsid w:val="0062567C"/>
    <w:rsid w:val="006262CD"/>
    <w:rsid w:val="006266B6"/>
    <w:rsid w:val="00626941"/>
    <w:rsid w:val="00626D03"/>
    <w:rsid w:val="00626EAC"/>
    <w:rsid w:val="0062743A"/>
    <w:rsid w:val="006274A6"/>
    <w:rsid w:val="00627586"/>
    <w:rsid w:val="0062780F"/>
    <w:rsid w:val="00627BC2"/>
    <w:rsid w:val="00627EE8"/>
    <w:rsid w:val="006305AE"/>
    <w:rsid w:val="006307DF"/>
    <w:rsid w:val="00630B38"/>
    <w:rsid w:val="00631671"/>
    <w:rsid w:val="00631750"/>
    <w:rsid w:val="00632150"/>
    <w:rsid w:val="00632460"/>
    <w:rsid w:val="00632A57"/>
    <w:rsid w:val="0063423A"/>
    <w:rsid w:val="0063436B"/>
    <w:rsid w:val="00634493"/>
    <w:rsid w:val="0063451C"/>
    <w:rsid w:val="006346CB"/>
    <w:rsid w:val="0063503E"/>
    <w:rsid w:val="00635695"/>
    <w:rsid w:val="0063572E"/>
    <w:rsid w:val="00635C0A"/>
    <w:rsid w:val="006364AE"/>
    <w:rsid w:val="006367AF"/>
    <w:rsid w:val="00636803"/>
    <w:rsid w:val="00636CC4"/>
    <w:rsid w:val="006371AF"/>
    <w:rsid w:val="00641BC8"/>
    <w:rsid w:val="00641C76"/>
    <w:rsid w:val="00642656"/>
    <w:rsid w:val="00643966"/>
    <w:rsid w:val="00644880"/>
    <w:rsid w:val="00644955"/>
    <w:rsid w:val="00644982"/>
    <w:rsid w:val="00644DA2"/>
    <w:rsid w:val="006453D5"/>
    <w:rsid w:val="006454F9"/>
    <w:rsid w:val="00645B2D"/>
    <w:rsid w:val="00645CCC"/>
    <w:rsid w:val="0064602D"/>
    <w:rsid w:val="00646153"/>
    <w:rsid w:val="00646B56"/>
    <w:rsid w:val="00647AB1"/>
    <w:rsid w:val="00650EA7"/>
    <w:rsid w:val="006512B2"/>
    <w:rsid w:val="00651E18"/>
    <w:rsid w:val="00652809"/>
    <w:rsid w:val="00652B8D"/>
    <w:rsid w:val="006532EA"/>
    <w:rsid w:val="0065376E"/>
    <w:rsid w:val="00653B46"/>
    <w:rsid w:val="006542E3"/>
    <w:rsid w:val="006544A9"/>
    <w:rsid w:val="00655521"/>
    <w:rsid w:val="00655A75"/>
    <w:rsid w:val="006564C5"/>
    <w:rsid w:val="00656AE5"/>
    <w:rsid w:val="006570C6"/>
    <w:rsid w:val="00657607"/>
    <w:rsid w:val="0065761E"/>
    <w:rsid w:val="00657745"/>
    <w:rsid w:val="00660222"/>
    <w:rsid w:val="0066064A"/>
    <w:rsid w:val="00660BB7"/>
    <w:rsid w:val="0066158C"/>
    <w:rsid w:val="006617A1"/>
    <w:rsid w:val="00661810"/>
    <w:rsid w:val="00661CCF"/>
    <w:rsid w:val="00662477"/>
    <w:rsid w:val="00662680"/>
    <w:rsid w:val="0066325B"/>
    <w:rsid w:val="00663657"/>
    <w:rsid w:val="0066383E"/>
    <w:rsid w:val="006638DF"/>
    <w:rsid w:val="00663A45"/>
    <w:rsid w:val="00663B50"/>
    <w:rsid w:val="00663DEB"/>
    <w:rsid w:val="0066469E"/>
    <w:rsid w:val="006651B4"/>
    <w:rsid w:val="00665B09"/>
    <w:rsid w:val="0066601B"/>
    <w:rsid w:val="006664AB"/>
    <w:rsid w:val="00666F22"/>
    <w:rsid w:val="00667704"/>
    <w:rsid w:val="00667709"/>
    <w:rsid w:val="006679EE"/>
    <w:rsid w:val="00667A0D"/>
    <w:rsid w:val="00667DD7"/>
    <w:rsid w:val="00667EF6"/>
    <w:rsid w:val="00670A00"/>
    <w:rsid w:val="00670A4E"/>
    <w:rsid w:val="00671554"/>
    <w:rsid w:val="00671CE4"/>
    <w:rsid w:val="00672089"/>
    <w:rsid w:val="00674798"/>
    <w:rsid w:val="006750D8"/>
    <w:rsid w:val="00675BE9"/>
    <w:rsid w:val="006765B0"/>
    <w:rsid w:val="00676F1F"/>
    <w:rsid w:val="00677C41"/>
    <w:rsid w:val="00680068"/>
    <w:rsid w:val="00680D64"/>
    <w:rsid w:val="00680F09"/>
    <w:rsid w:val="00681238"/>
    <w:rsid w:val="00681264"/>
    <w:rsid w:val="00681C65"/>
    <w:rsid w:val="006823F3"/>
    <w:rsid w:val="006825D5"/>
    <w:rsid w:val="00682A49"/>
    <w:rsid w:val="00682A71"/>
    <w:rsid w:val="00682D4B"/>
    <w:rsid w:val="0068368D"/>
    <w:rsid w:val="006859FD"/>
    <w:rsid w:val="00685F22"/>
    <w:rsid w:val="00686541"/>
    <w:rsid w:val="0068667D"/>
    <w:rsid w:val="00686849"/>
    <w:rsid w:val="00687785"/>
    <w:rsid w:val="00691508"/>
    <w:rsid w:val="00691E0D"/>
    <w:rsid w:val="00693116"/>
    <w:rsid w:val="006938C1"/>
    <w:rsid w:val="00693A0D"/>
    <w:rsid w:val="00693EAC"/>
    <w:rsid w:val="0069575B"/>
    <w:rsid w:val="00695A39"/>
    <w:rsid w:val="00695E1A"/>
    <w:rsid w:val="00695FA8"/>
    <w:rsid w:val="00695FD0"/>
    <w:rsid w:val="006960E6"/>
    <w:rsid w:val="00696230"/>
    <w:rsid w:val="00696A77"/>
    <w:rsid w:val="00696AD4"/>
    <w:rsid w:val="00697EF8"/>
    <w:rsid w:val="006A038D"/>
    <w:rsid w:val="006A04D3"/>
    <w:rsid w:val="006A0508"/>
    <w:rsid w:val="006A114E"/>
    <w:rsid w:val="006A153A"/>
    <w:rsid w:val="006A2141"/>
    <w:rsid w:val="006A2E35"/>
    <w:rsid w:val="006A3883"/>
    <w:rsid w:val="006A39C1"/>
    <w:rsid w:val="006A4530"/>
    <w:rsid w:val="006A4612"/>
    <w:rsid w:val="006A5244"/>
    <w:rsid w:val="006A53DC"/>
    <w:rsid w:val="006A6285"/>
    <w:rsid w:val="006A64BE"/>
    <w:rsid w:val="006B008B"/>
    <w:rsid w:val="006B0355"/>
    <w:rsid w:val="006B050E"/>
    <w:rsid w:val="006B0745"/>
    <w:rsid w:val="006B12D2"/>
    <w:rsid w:val="006B1508"/>
    <w:rsid w:val="006B1741"/>
    <w:rsid w:val="006B1A5B"/>
    <w:rsid w:val="006B295B"/>
    <w:rsid w:val="006B2E2F"/>
    <w:rsid w:val="006B3052"/>
    <w:rsid w:val="006B369C"/>
    <w:rsid w:val="006B377A"/>
    <w:rsid w:val="006B3BC4"/>
    <w:rsid w:val="006B3CDE"/>
    <w:rsid w:val="006B5955"/>
    <w:rsid w:val="006B59DC"/>
    <w:rsid w:val="006B5ACC"/>
    <w:rsid w:val="006B5E98"/>
    <w:rsid w:val="006B6749"/>
    <w:rsid w:val="006B753F"/>
    <w:rsid w:val="006B7B4A"/>
    <w:rsid w:val="006C02DC"/>
    <w:rsid w:val="006C0579"/>
    <w:rsid w:val="006C05D5"/>
    <w:rsid w:val="006C16DE"/>
    <w:rsid w:val="006C1BDE"/>
    <w:rsid w:val="006C1CCC"/>
    <w:rsid w:val="006C1E13"/>
    <w:rsid w:val="006C28C1"/>
    <w:rsid w:val="006C2FF2"/>
    <w:rsid w:val="006C3131"/>
    <w:rsid w:val="006C34A6"/>
    <w:rsid w:val="006C3745"/>
    <w:rsid w:val="006C38D1"/>
    <w:rsid w:val="006C4186"/>
    <w:rsid w:val="006C4D7E"/>
    <w:rsid w:val="006C52C5"/>
    <w:rsid w:val="006C5A74"/>
    <w:rsid w:val="006C6F17"/>
    <w:rsid w:val="006C7064"/>
    <w:rsid w:val="006C7EB3"/>
    <w:rsid w:val="006D0BBE"/>
    <w:rsid w:val="006D15D9"/>
    <w:rsid w:val="006D2C84"/>
    <w:rsid w:val="006D367A"/>
    <w:rsid w:val="006D401E"/>
    <w:rsid w:val="006D485E"/>
    <w:rsid w:val="006D48AC"/>
    <w:rsid w:val="006D4AA9"/>
    <w:rsid w:val="006D589E"/>
    <w:rsid w:val="006D5E7A"/>
    <w:rsid w:val="006D5EC4"/>
    <w:rsid w:val="006D6055"/>
    <w:rsid w:val="006D6B4C"/>
    <w:rsid w:val="006D6B85"/>
    <w:rsid w:val="006D7099"/>
    <w:rsid w:val="006D7E3E"/>
    <w:rsid w:val="006E09FC"/>
    <w:rsid w:val="006E0B88"/>
    <w:rsid w:val="006E0FE2"/>
    <w:rsid w:val="006E1DF6"/>
    <w:rsid w:val="006E2121"/>
    <w:rsid w:val="006E297E"/>
    <w:rsid w:val="006E2FF6"/>
    <w:rsid w:val="006E381C"/>
    <w:rsid w:val="006E49C2"/>
    <w:rsid w:val="006E5530"/>
    <w:rsid w:val="006E63E9"/>
    <w:rsid w:val="006E66C3"/>
    <w:rsid w:val="006E6B07"/>
    <w:rsid w:val="006E78AD"/>
    <w:rsid w:val="006E7D1F"/>
    <w:rsid w:val="006F0008"/>
    <w:rsid w:val="006F0E7B"/>
    <w:rsid w:val="006F1372"/>
    <w:rsid w:val="006F2C79"/>
    <w:rsid w:val="006F30E0"/>
    <w:rsid w:val="006F4206"/>
    <w:rsid w:val="006F47E3"/>
    <w:rsid w:val="006F49F4"/>
    <w:rsid w:val="006F4AA9"/>
    <w:rsid w:val="006F4DD5"/>
    <w:rsid w:val="006F4FBB"/>
    <w:rsid w:val="006F57B3"/>
    <w:rsid w:val="006F5BA9"/>
    <w:rsid w:val="006F5DA7"/>
    <w:rsid w:val="006F5F6D"/>
    <w:rsid w:val="006F789C"/>
    <w:rsid w:val="006F7963"/>
    <w:rsid w:val="006F7A6C"/>
    <w:rsid w:val="006F7B39"/>
    <w:rsid w:val="0070059D"/>
    <w:rsid w:val="007014B3"/>
    <w:rsid w:val="0070157E"/>
    <w:rsid w:val="00701918"/>
    <w:rsid w:val="00702A97"/>
    <w:rsid w:val="00703863"/>
    <w:rsid w:val="00703B08"/>
    <w:rsid w:val="00704260"/>
    <w:rsid w:val="00705C39"/>
    <w:rsid w:val="00707427"/>
    <w:rsid w:val="00710044"/>
    <w:rsid w:val="007110AB"/>
    <w:rsid w:val="007115C5"/>
    <w:rsid w:val="00711810"/>
    <w:rsid w:val="00713090"/>
    <w:rsid w:val="0071492C"/>
    <w:rsid w:val="00714A9A"/>
    <w:rsid w:val="007150BB"/>
    <w:rsid w:val="00715B92"/>
    <w:rsid w:val="007166B3"/>
    <w:rsid w:val="00716C80"/>
    <w:rsid w:val="00717122"/>
    <w:rsid w:val="00717513"/>
    <w:rsid w:val="007204CB"/>
    <w:rsid w:val="00721554"/>
    <w:rsid w:val="007219B1"/>
    <w:rsid w:val="007220CB"/>
    <w:rsid w:val="00722C88"/>
    <w:rsid w:val="00722DB8"/>
    <w:rsid w:val="00722DFA"/>
    <w:rsid w:val="0072380B"/>
    <w:rsid w:val="00723FCD"/>
    <w:rsid w:val="00723FE7"/>
    <w:rsid w:val="0072489A"/>
    <w:rsid w:val="00724DB9"/>
    <w:rsid w:val="00724F6F"/>
    <w:rsid w:val="007255EB"/>
    <w:rsid w:val="00725804"/>
    <w:rsid w:val="00725ACE"/>
    <w:rsid w:val="00725B5C"/>
    <w:rsid w:val="007265BF"/>
    <w:rsid w:val="00726783"/>
    <w:rsid w:val="00726B2A"/>
    <w:rsid w:val="00726BCE"/>
    <w:rsid w:val="00730E6A"/>
    <w:rsid w:val="00732470"/>
    <w:rsid w:val="00732612"/>
    <w:rsid w:val="0073299E"/>
    <w:rsid w:val="00733274"/>
    <w:rsid w:val="007333BB"/>
    <w:rsid w:val="00733F18"/>
    <w:rsid w:val="00734113"/>
    <w:rsid w:val="007353E5"/>
    <w:rsid w:val="00735B70"/>
    <w:rsid w:val="00735E8A"/>
    <w:rsid w:val="007362F5"/>
    <w:rsid w:val="007370CE"/>
    <w:rsid w:val="00737151"/>
    <w:rsid w:val="00737807"/>
    <w:rsid w:val="00737F09"/>
    <w:rsid w:val="00740C18"/>
    <w:rsid w:val="00740D1E"/>
    <w:rsid w:val="00741023"/>
    <w:rsid w:val="00741345"/>
    <w:rsid w:val="00741778"/>
    <w:rsid w:val="00741A8A"/>
    <w:rsid w:val="0074203D"/>
    <w:rsid w:val="00742222"/>
    <w:rsid w:val="007424A6"/>
    <w:rsid w:val="007427FF"/>
    <w:rsid w:val="00742BCC"/>
    <w:rsid w:val="00742EFB"/>
    <w:rsid w:val="007433CB"/>
    <w:rsid w:val="007433F2"/>
    <w:rsid w:val="007438A8"/>
    <w:rsid w:val="00743F54"/>
    <w:rsid w:val="00744072"/>
    <w:rsid w:val="007443C8"/>
    <w:rsid w:val="0074480B"/>
    <w:rsid w:val="00744AB0"/>
    <w:rsid w:val="00744D35"/>
    <w:rsid w:val="00744F51"/>
    <w:rsid w:val="007461AF"/>
    <w:rsid w:val="007467CC"/>
    <w:rsid w:val="00747560"/>
    <w:rsid w:val="00750377"/>
    <w:rsid w:val="00751017"/>
    <w:rsid w:val="00751073"/>
    <w:rsid w:val="007514F8"/>
    <w:rsid w:val="00752282"/>
    <w:rsid w:val="0075269E"/>
    <w:rsid w:val="00753171"/>
    <w:rsid w:val="00753689"/>
    <w:rsid w:val="00753B0B"/>
    <w:rsid w:val="00753E6A"/>
    <w:rsid w:val="007540AE"/>
    <w:rsid w:val="00754B33"/>
    <w:rsid w:val="0075611E"/>
    <w:rsid w:val="0075613D"/>
    <w:rsid w:val="00756141"/>
    <w:rsid w:val="00756C16"/>
    <w:rsid w:val="00756D80"/>
    <w:rsid w:val="0075727A"/>
    <w:rsid w:val="00757320"/>
    <w:rsid w:val="00757E51"/>
    <w:rsid w:val="00757F89"/>
    <w:rsid w:val="007602B6"/>
    <w:rsid w:val="00760A8F"/>
    <w:rsid w:val="0076401F"/>
    <w:rsid w:val="00765C6F"/>
    <w:rsid w:val="00766899"/>
    <w:rsid w:val="00766DA5"/>
    <w:rsid w:val="00767169"/>
    <w:rsid w:val="00767AD3"/>
    <w:rsid w:val="00767FC3"/>
    <w:rsid w:val="007708A5"/>
    <w:rsid w:val="007716D5"/>
    <w:rsid w:val="007722A8"/>
    <w:rsid w:val="007725DD"/>
    <w:rsid w:val="0077261A"/>
    <w:rsid w:val="00772D64"/>
    <w:rsid w:val="00773456"/>
    <w:rsid w:val="00774995"/>
    <w:rsid w:val="007751E9"/>
    <w:rsid w:val="00776824"/>
    <w:rsid w:val="00776CFA"/>
    <w:rsid w:val="0077760D"/>
    <w:rsid w:val="00777F42"/>
    <w:rsid w:val="00780C95"/>
    <w:rsid w:val="007811F3"/>
    <w:rsid w:val="00781555"/>
    <w:rsid w:val="00781B13"/>
    <w:rsid w:val="00781D1F"/>
    <w:rsid w:val="007827B7"/>
    <w:rsid w:val="00782CB8"/>
    <w:rsid w:val="0078379A"/>
    <w:rsid w:val="00784883"/>
    <w:rsid w:val="00784C4B"/>
    <w:rsid w:val="007851D6"/>
    <w:rsid w:val="007851F6"/>
    <w:rsid w:val="00785405"/>
    <w:rsid w:val="00785A8C"/>
    <w:rsid w:val="00785BC9"/>
    <w:rsid w:val="00785DAE"/>
    <w:rsid w:val="00785EA2"/>
    <w:rsid w:val="007861D2"/>
    <w:rsid w:val="007866FD"/>
    <w:rsid w:val="00786D67"/>
    <w:rsid w:val="00787CC0"/>
    <w:rsid w:val="007904C1"/>
    <w:rsid w:val="00790E19"/>
    <w:rsid w:val="00791059"/>
    <w:rsid w:val="00791683"/>
    <w:rsid w:val="00791949"/>
    <w:rsid w:val="00791A34"/>
    <w:rsid w:val="00791D80"/>
    <w:rsid w:val="00792AB0"/>
    <w:rsid w:val="007931E6"/>
    <w:rsid w:val="0079393F"/>
    <w:rsid w:val="00793BE2"/>
    <w:rsid w:val="00793EF8"/>
    <w:rsid w:val="007945E7"/>
    <w:rsid w:val="00794F53"/>
    <w:rsid w:val="007969F5"/>
    <w:rsid w:val="007971BD"/>
    <w:rsid w:val="00797F10"/>
    <w:rsid w:val="00797FF1"/>
    <w:rsid w:val="007A01A6"/>
    <w:rsid w:val="007A0434"/>
    <w:rsid w:val="007A0C34"/>
    <w:rsid w:val="007A0E04"/>
    <w:rsid w:val="007A0F94"/>
    <w:rsid w:val="007A1324"/>
    <w:rsid w:val="007A1399"/>
    <w:rsid w:val="007A25BD"/>
    <w:rsid w:val="007A2818"/>
    <w:rsid w:val="007A2942"/>
    <w:rsid w:val="007A2C3D"/>
    <w:rsid w:val="007A2E09"/>
    <w:rsid w:val="007A35F7"/>
    <w:rsid w:val="007A38C8"/>
    <w:rsid w:val="007A3B44"/>
    <w:rsid w:val="007A430C"/>
    <w:rsid w:val="007A4A86"/>
    <w:rsid w:val="007A53DC"/>
    <w:rsid w:val="007A57BD"/>
    <w:rsid w:val="007A57CE"/>
    <w:rsid w:val="007A69E0"/>
    <w:rsid w:val="007A6C98"/>
    <w:rsid w:val="007A6FB1"/>
    <w:rsid w:val="007B044E"/>
    <w:rsid w:val="007B0882"/>
    <w:rsid w:val="007B0FC8"/>
    <w:rsid w:val="007B10C3"/>
    <w:rsid w:val="007B1118"/>
    <w:rsid w:val="007B1329"/>
    <w:rsid w:val="007B1819"/>
    <w:rsid w:val="007B264A"/>
    <w:rsid w:val="007B270E"/>
    <w:rsid w:val="007B28D1"/>
    <w:rsid w:val="007B2F75"/>
    <w:rsid w:val="007B3ACA"/>
    <w:rsid w:val="007B3EEC"/>
    <w:rsid w:val="007B45E3"/>
    <w:rsid w:val="007B47CA"/>
    <w:rsid w:val="007B5DA0"/>
    <w:rsid w:val="007B676C"/>
    <w:rsid w:val="007B6D1A"/>
    <w:rsid w:val="007B7773"/>
    <w:rsid w:val="007B7EF9"/>
    <w:rsid w:val="007C2D04"/>
    <w:rsid w:val="007C31D3"/>
    <w:rsid w:val="007C3634"/>
    <w:rsid w:val="007C4897"/>
    <w:rsid w:val="007C5BA4"/>
    <w:rsid w:val="007C61D9"/>
    <w:rsid w:val="007C65BE"/>
    <w:rsid w:val="007C6BB0"/>
    <w:rsid w:val="007C6DF1"/>
    <w:rsid w:val="007C7C0A"/>
    <w:rsid w:val="007D0AAE"/>
    <w:rsid w:val="007D21E6"/>
    <w:rsid w:val="007D2433"/>
    <w:rsid w:val="007D2907"/>
    <w:rsid w:val="007D2C90"/>
    <w:rsid w:val="007D34AC"/>
    <w:rsid w:val="007D37A9"/>
    <w:rsid w:val="007D3948"/>
    <w:rsid w:val="007D4BF4"/>
    <w:rsid w:val="007D510A"/>
    <w:rsid w:val="007D58B5"/>
    <w:rsid w:val="007D5C2F"/>
    <w:rsid w:val="007D5C5F"/>
    <w:rsid w:val="007D5C81"/>
    <w:rsid w:val="007D5D7D"/>
    <w:rsid w:val="007D5FCA"/>
    <w:rsid w:val="007D643A"/>
    <w:rsid w:val="007D6D64"/>
    <w:rsid w:val="007D6EA9"/>
    <w:rsid w:val="007D73E9"/>
    <w:rsid w:val="007D7D98"/>
    <w:rsid w:val="007E03F9"/>
    <w:rsid w:val="007E1555"/>
    <w:rsid w:val="007E17AC"/>
    <w:rsid w:val="007E207E"/>
    <w:rsid w:val="007E226E"/>
    <w:rsid w:val="007E23C7"/>
    <w:rsid w:val="007E3757"/>
    <w:rsid w:val="007E3EA1"/>
    <w:rsid w:val="007E4FBC"/>
    <w:rsid w:val="007E54F7"/>
    <w:rsid w:val="007E5D4C"/>
    <w:rsid w:val="007E6AFA"/>
    <w:rsid w:val="007F1D26"/>
    <w:rsid w:val="007F25C5"/>
    <w:rsid w:val="007F2923"/>
    <w:rsid w:val="007F35F7"/>
    <w:rsid w:val="007F3E49"/>
    <w:rsid w:val="007F45AC"/>
    <w:rsid w:val="007F4713"/>
    <w:rsid w:val="007F4A5F"/>
    <w:rsid w:val="007F4C64"/>
    <w:rsid w:val="007F5350"/>
    <w:rsid w:val="007F5364"/>
    <w:rsid w:val="007F55D4"/>
    <w:rsid w:val="007F5827"/>
    <w:rsid w:val="007F5E41"/>
    <w:rsid w:val="007F60D4"/>
    <w:rsid w:val="007F6440"/>
    <w:rsid w:val="007F6759"/>
    <w:rsid w:val="007F713E"/>
    <w:rsid w:val="007F71DE"/>
    <w:rsid w:val="007F7B59"/>
    <w:rsid w:val="0080007F"/>
    <w:rsid w:val="00800248"/>
    <w:rsid w:val="00800C48"/>
    <w:rsid w:val="00800E21"/>
    <w:rsid w:val="00801416"/>
    <w:rsid w:val="0080141C"/>
    <w:rsid w:val="00801518"/>
    <w:rsid w:val="00801B58"/>
    <w:rsid w:val="00802AC7"/>
    <w:rsid w:val="00802B0F"/>
    <w:rsid w:val="00802B95"/>
    <w:rsid w:val="00803007"/>
    <w:rsid w:val="00803ED6"/>
    <w:rsid w:val="008044D1"/>
    <w:rsid w:val="00805856"/>
    <w:rsid w:val="00805EE2"/>
    <w:rsid w:val="00805F40"/>
    <w:rsid w:val="0080693B"/>
    <w:rsid w:val="00806B99"/>
    <w:rsid w:val="00806BCE"/>
    <w:rsid w:val="0080786B"/>
    <w:rsid w:val="00807E83"/>
    <w:rsid w:val="008102C8"/>
    <w:rsid w:val="008106CA"/>
    <w:rsid w:val="00810742"/>
    <w:rsid w:val="0081125C"/>
    <w:rsid w:val="00811CC4"/>
    <w:rsid w:val="00811FE2"/>
    <w:rsid w:val="00812160"/>
    <w:rsid w:val="008121F5"/>
    <w:rsid w:val="008131E5"/>
    <w:rsid w:val="00813C86"/>
    <w:rsid w:val="00814134"/>
    <w:rsid w:val="00815094"/>
    <w:rsid w:val="00815D9B"/>
    <w:rsid w:val="0081613D"/>
    <w:rsid w:val="00816302"/>
    <w:rsid w:val="00816644"/>
    <w:rsid w:val="00816BD9"/>
    <w:rsid w:val="00816C0F"/>
    <w:rsid w:val="008174D7"/>
    <w:rsid w:val="00817FC3"/>
    <w:rsid w:val="00820740"/>
    <w:rsid w:val="008218FD"/>
    <w:rsid w:val="00821904"/>
    <w:rsid w:val="00821A22"/>
    <w:rsid w:val="00821A44"/>
    <w:rsid w:val="00821A5F"/>
    <w:rsid w:val="00821AE8"/>
    <w:rsid w:val="008222CC"/>
    <w:rsid w:val="00822BF0"/>
    <w:rsid w:val="0082314F"/>
    <w:rsid w:val="008234F6"/>
    <w:rsid w:val="00823599"/>
    <w:rsid w:val="00823FE6"/>
    <w:rsid w:val="008247DC"/>
    <w:rsid w:val="008251F5"/>
    <w:rsid w:val="0082579C"/>
    <w:rsid w:val="00825C88"/>
    <w:rsid w:val="00825D4C"/>
    <w:rsid w:val="0082610D"/>
    <w:rsid w:val="008264BA"/>
    <w:rsid w:val="008265B6"/>
    <w:rsid w:val="008267A1"/>
    <w:rsid w:val="00826B09"/>
    <w:rsid w:val="00830866"/>
    <w:rsid w:val="00830FC8"/>
    <w:rsid w:val="008318ED"/>
    <w:rsid w:val="00831B37"/>
    <w:rsid w:val="00832366"/>
    <w:rsid w:val="008326DD"/>
    <w:rsid w:val="008327C8"/>
    <w:rsid w:val="00832AEC"/>
    <w:rsid w:val="00833788"/>
    <w:rsid w:val="00834850"/>
    <w:rsid w:val="0083550C"/>
    <w:rsid w:val="0083579C"/>
    <w:rsid w:val="00835DCA"/>
    <w:rsid w:val="008363AC"/>
    <w:rsid w:val="00836771"/>
    <w:rsid w:val="008369F6"/>
    <w:rsid w:val="00836BF3"/>
    <w:rsid w:val="00836CBD"/>
    <w:rsid w:val="00840742"/>
    <w:rsid w:val="00840E39"/>
    <w:rsid w:val="00840F72"/>
    <w:rsid w:val="00841197"/>
    <w:rsid w:val="00841325"/>
    <w:rsid w:val="008415B9"/>
    <w:rsid w:val="00843E28"/>
    <w:rsid w:val="00843E97"/>
    <w:rsid w:val="00844F9F"/>
    <w:rsid w:val="00845702"/>
    <w:rsid w:val="008457A6"/>
    <w:rsid w:val="00845A0B"/>
    <w:rsid w:val="00845A10"/>
    <w:rsid w:val="00845CF6"/>
    <w:rsid w:val="00845DA0"/>
    <w:rsid w:val="0084649F"/>
    <w:rsid w:val="00847199"/>
    <w:rsid w:val="0084779B"/>
    <w:rsid w:val="008515FE"/>
    <w:rsid w:val="00851885"/>
    <w:rsid w:val="00851937"/>
    <w:rsid w:val="00852140"/>
    <w:rsid w:val="00852E27"/>
    <w:rsid w:val="00852ECC"/>
    <w:rsid w:val="00853A7F"/>
    <w:rsid w:val="00853E3C"/>
    <w:rsid w:val="00853E48"/>
    <w:rsid w:val="00854414"/>
    <w:rsid w:val="008545CC"/>
    <w:rsid w:val="00855A00"/>
    <w:rsid w:val="0085621C"/>
    <w:rsid w:val="00856D27"/>
    <w:rsid w:val="0085783B"/>
    <w:rsid w:val="00857E73"/>
    <w:rsid w:val="00860DC8"/>
    <w:rsid w:val="0086111E"/>
    <w:rsid w:val="00861192"/>
    <w:rsid w:val="00861AB1"/>
    <w:rsid w:val="00861CC3"/>
    <w:rsid w:val="0086236B"/>
    <w:rsid w:val="00862D20"/>
    <w:rsid w:val="008643C8"/>
    <w:rsid w:val="008643CE"/>
    <w:rsid w:val="00864659"/>
    <w:rsid w:val="00864DF5"/>
    <w:rsid w:val="00864FE0"/>
    <w:rsid w:val="0086511F"/>
    <w:rsid w:val="0086564E"/>
    <w:rsid w:val="00865C87"/>
    <w:rsid w:val="0086646F"/>
    <w:rsid w:val="008666EB"/>
    <w:rsid w:val="008673D7"/>
    <w:rsid w:val="008674F2"/>
    <w:rsid w:val="0086757F"/>
    <w:rsid w:val="00867B4B"/>
    <w:rsid w:val="00870746"/>
    <w:rsid w:val="00870758"/>
    <w:rsid w:val="00871336"/>
    <w:rsid w:val="008718E6"/>
    <w:rsid w:val="00872A1E"/>
    <w:rsid w:val="00872BB5"/>
    <w:rsid w:val="00872C21"/>
    <w:rsid w:val="00872F4D"/>
    <w:rsid w:val="0087305B"/>
    <w:rsid w:val="00873940"/>
    <w:rsid w:val="00874346"/>
    <w:rsid w:val="00874E41"/>
    <w:rsid w:val="008756B5"/>
    <w:rsid w:val="00875E22"/>
    <w:rsid w:val="00876524"/>
    <w:rsid w:val="00876A54"/>
    <w:rsid w:val="0087780B"/>
    <w:rsid w:val="00877CEE"/>
    <w:rsid w:val="00881127"/>
    <w:rsid w:val="00881D71"/>
    <w:rsid w:val="00881FC7"/>
    <w:rsid w:val="008832EE"/>
    <w:rsid w:val="00884B8C"/>
    <w:rsid w:val="00885423"/>
    <w:rsid w:val="00885837"/>
    <w:rsid w:val="00885A13"/>
    <w:rsid w:val="00885C94"/>
    <w:rsid w:val="008862D1"/>
    <w:rsid w:val="0088676D"/>
    <w:rsid w:val="0088721A"/>
    <w:rsid w:val="00887987"/>
    <w:rsid w:val="00890183"/>
    <w:rsid w:val="00890310"/>
    <w:rsid w:val="00890E1E"/>
    <w:rsid w:val="00891F70"/>
    <w:rsid w:val="00892108"/>
    <w:rsid w:val="00892754"/>
    <w:rsid w:val="008947B6"/>
    <w:rsid w:val="00894FB1"/>
    <w:rsid w:val="00895630"/>
    <w:rsid w:val="008956F5"/>
    <w:rsid w:val="00895B7A"/>
    <w:rsid w:val="00895DED"/>
    <w:rsid w:val="008A05FE"/>
    <w:rsid w:val="008A06A4"/>
    <w:rsid w:val="008A0853"/>
    <w:rsid w:val="008A0C78"/>
    <w:rsid w:val="008A11F6"/>
    <w:rsid w:val="008A19C5"/>
    <w:rsid w:val="008A1FF4"/>
    <w:rsid w:val="008A26B4"/>
    <w:rsid w:val="008A2808"/>
    <w:rsid w:val="008A32AF"/>
    <w:rsid w:val="008A3852"/>
    <w:rsid w:val="008A502E"/>
    <w:rsid w:val="008A52CD"/>
    <w:rsid w:val="008A55A5"/>
    <w:rsid w:val="008A5828"/>
    <w:rsid w:val="008A5C4A"/>
    <w:rsid w:val="008A664F"/>
    <w:rsid w:val="008A66CA"/>
    <w:rsid w:val="008A68F7"/>
    <w:rsid w:val="008A7234"/>
    <w:rsid w:val="008A737A"/>
    <w:rsid w:val="008B0236"/>
    <w:rsid w:val="008B04E4"/>
    <w:rsid w:val="008B0884"/>
    <w:rsid w:val="008B27D1"/>
    <w:rsid w:val="008B34CE"/>
    <w:rsid w:val="008B4516"/>
    <w:rsid w:val="008B4CA6"/>
    <w:rsid w:val="008B50C7"/>
    <w:rsid w:val="008B5CAE"/>
    <w:rsid w:val="008B5F03"/>
    <w:rsid w:val="008B6D19"/>
    <w:rsid w:val="008B7883"/>
    <w:rsid w:val="008C041A"/>
    <w:rsid w:val="008C067A"/>
    <w:rsid w:val="008C14A3"/>
    <w:rsid w:val="008C1719"/>
    <w:rsid w:val="008C1A64"/>
    <w:rsid w:val="008C1B25"/>
    <w:rsid w:val="008C20D3"/>
    <w:rsid w:val="008C342B"/>
    <w:rsid w:val="008C3CF2"/>
    <w:rsid w:val="008C4116"/>
    <w:rsid w:val="008C4687"/>
    <w:rsid w:val="008C49DE"/>
    <w:rsid w:val="008C6A1D"/>
    <w:rsid w:val="008C7AE2"/>
    <w:rsid w:val="008D11A6"/>
    <w:rsid w:val="008D1C45"/>
    <w:rsid w:val="008D25AE"/>
    <w:rsid w:val="008D4340"/>
    <w:rsid w:val="008D45BF"/>
    <w:rsid w:val="008D46A8"/>
    <w:rsid w:val="008D4FEE"/>
    <w:rsid w:val="008D5306"/>
    <w:rsid w:val="008D5528"/>
    <w:rsid w:val="008D5BE9"/>
    <w:rsid w:val="008D5EDA"/>
    <w:rsid w:val="008D6FF7"/>
    <w:rsid w:val="008E0E4E"/>
    <w:rsid w:val="008E192C"/>
    <w:rsid w:val="008E1A74"/>
    <w:rsid w:val="008E20A7"/>
    <w:rsid w:val="008E2355"/>
    <w:rsid w:val="008E2FA3"/>
    <w:rsid w:val="008E4C5B"/>
    <w:rsid w:val="008E4CC9"/>
    <w:rsid w:val="008E5D48"/>
    <w:rsid w:val="008E5E41"/>
    <w:rsid w:val="008E6FAE"/>
    <w:rsid w:val="008F0B4A"/>
    <w:rsid w:val="008F0C01"/>
    <w:rsid w:val="008F0FB6"/>
    <w:rsid w:val="008F13D5"/>
    <w:rsid w:val="008F2A3A"/>
    <w:rsid w:val="008F3AC6"/>
    <w:rsid w:val="008F4679"/>
    <w:rsid w:val="008F4813"/>
    <w:rsid w:val="008F4894"/>
    <w:rsid w:val="008F5644"/>
    <w:rsid w:val="008F5929"/>
    <w:rsid w:val="008F5DB0"/>
    <w:rsid w:val="008F5DE6"/>
    <w:rsid w:val="008F7895"/>
    <w:rsid w:val="008F78A4"/>
    <w:rsid w:val="009001BE"/>
    <w:rsid w:val="00900BF5"/>
    <w:rsid w:val="009014E8"/>
    <w:rsid w:val="00902477"/>
    <w:rsid w:val="009024AC"/>
    <w:rsid w:val="009028B5"/>
    <w:rsid w:val="00902BAD"/>
    <w:rsid w:val="009035C4"/>
    <w:rsid w:val="00903718"/>
    <w:rsid w:val="0090391F"/>
    <w:rsid w:val="00904761"/>
    <w:rsid w:val="009049E6"/>
    <w:rsid w:val="00904C8B"/>
    <w:rsid w:val="00905682"/>
    <w:rsid w:val="00905944"/>
    <w:rsid w:val="009064FC"/>
    <w:rsid w:val="00907805"/>
    <w:rsid w:val="00907A43"/>
    <w:rsid w:val="00910367"/>
    <w:rsid w:val="00911055"/>
    <w:rsid w:val="009116BC"/>
    <w:rsid w:val="00911F9F"/>
    <w:rsid w:val="009121AF"/>
    <w:rsid w:val="00912246"/>
    <w:rsid w:val="00913214"/>
    <w:rsid w:val="00913569"/>
    <w:rsid w:val="00913BAD"/>
    <w:rsid w:val="00914979"/>
    <w:rsid w:val="009149A3"/>
    <w:rsid w:val="00915462"/>
    <w:rsid w:val="00915DAE"/>
    <w:rsid w:val="00915E8A"/>
    <w:rsid w:val="00916E90"/>
    <w:rsid w:val="00920D51"/>
    <w:rsid w:val="009219F8"/>
    <w:rsid w:val="00921B4E"/>
    <w:rsid w:val="00922ED0"/>
    <w:rsid w:val="0092353C"/>
    <w:rsid w:val="00923651"/>
    <w:rsid w:val="00923757"/>
    <w:rsid w:val="00923855"/>
    <w:rsid w:val="0092471E"/>
    <w:rsid w:val="00924BB8"/>
    <w:rsid w:val="0092513E"/>
    <w:rsid w:val="00925695"/>
    <w:rsid w:val="00927425"/>
    <w:rsid w:val="00927583"/>
    <w:rsid w:val="009307F3"/>
    <w:rsid w:val="009310D3"/>
    <w:rsid w:val="00931A88"/>
    <w:rsid w:val="00931CFB"/>
    <w:rsid w:val="00931EEB"/>
    <w:rsid w:val="009324D0"/>
    <w:rsid w:val="00932890"/>
    <w:rsid w:val="0093325B"/>
    <w:rsid w:val="0093325E"/>
    <w:rsid w:val="009335C0"/>
    <w:rsid w:val="009336A6"/>
    <w:rsid w:val="009338AE"/>
    <w:rsid w:val="0093554F"/>
    <w:rsid w:val="00935575"/>
    <w:rsid w:val="009360D2"/>
    <w:rsid w:val="0093641C"/>
    <w:rsid w:val="00936627"/>
    <w:rsid w:val="009366E9"/>
    <w:rsid w:val="00936E71"/>
    <w:rsid w:val="009377CA"/>
    <w:rsid w:val="00937C50"/>
    <w:rsid w:val="00937F0F"/>
    <w:rsid w:val="00940112"/>
    <w:rsid w:val="0094070F"/>
    <w:rsid w:val="00940827"/>
    <w:rsid w:val="00940D31"/>
    <w:rsid w:val="00942490"/>
    <w:rsid w:val="00942714"/>
    <w:rsid w:val="00942B98"/>
    <w:rsid w:val="00943235"/>
    <w:rsid w:val="00943403"/>
    <w:rsid w:val="009438DD"/>
    <w:rsid w:val="00943DE1"/>
    <w:rsid w:val="0094481C"/>
    <w:rsid w:val="009451A8"/>
    <w:rsid w:val="00945E95"/>
    <w:rsid w:val="00946C94"/>
    <w:rsid w:val="0094787F"/>
    <w:rsid w:val="009501BE"/>
    <w:rsid w:val="00950213"/>
    <w:rsid w:val="0095048A"/>
    <w:rsid w:val="0095130F"/>
    <w:rsid w:val="00952A20"/>
    <w:rsid w:val="00953903"/>
    <w:rsid w:val="00953E37"/>
    <w:rsid w:val="009550E8"/>
    <w:rsid w:val="0095614C"/>
    <w:rsid w:val="009568A7"/>
    <w:rsid w:val="00956A62"/>
    <w:rsid w:val="0095778A"/>
    <w:rsid w:val="009578BC"/>
    <w:rsid w:val="009578D3"/>
    <w:rsid w:val="00957D97"/>
    <w:rsid w:val="009601FF"/>
    <w:rsid w:val="0096193F"/>
    <w:rsid w:val="00961D5B"/>
    <w:rsid w:val="00961FC7"/>
    <w:rsid w:val="0096211E"/>
    <w:rsid w:val="0096239D"/>
    <w:rsid w:val="009629E4"/>
    <w:rsid w:val="009635DB"/>
    <w:rsid w:val="00963A89"/>
    <w:rsid w:val="00963B0B"/>
    <w:rsid w:val="009646C8"/>
    <w:rsid w:val="00965C49"/>
    <w:rsid w:val="00965F8F"/>
    <w:rsid w:val="00967044"/>
    <w:rsid w:val="0096775E"/>
    <w:rsid w:val="00970861"/>
    <w:rsid w:val="00970899"/>
    <w:rsid w:val="0097138F"/>
    <w:rsid w:val="00971C97"/>
    <w:rsid w:val="009720BE"/>
    <w:rsid w:val="00972261"/>
    <w:rsid w:val="00972628"/>
    <w:rsid w:val="0097279D"/>
    <w:rsid w:val="009732B9"/>
    <w:rsid w:val="009738CE"/>
    <w:rsid w:val="00973A15"/>
    <w:rsid w:val="00973EEB"/>
    <w:rsid w:val="00974055"/>
    <w:rsid w:val="009741E1"/>
    <w:rsid w:val="0097446D"/>
    <w:rsid w:val="00974651"/>
    <w:rsid w:val="009749C2"/>
    <w:rsid w:val="009757CE"/>
    <w:rsid w:val="00980053"/>
    <w:rsid w:val="009801D1"/>
    <w:rsid w:val="00980DED"/>
    <w:rsid w:val="009813AF"/>
    <w:rsid w:val="00981431"/>
    <w:rsid w:val="00981723"/>
    <w:rsid w:val="009817EC"/>
    <w:rsid w:val="00982866"/>
    <w:rsid w:val="00982AF6"/>
    <w:rsid w:val="00984571"/>
    <w:rsid w:val="00984873"/>
    <w:rsid w:val="00984D5C"/>
    <w:rsid w:val="009850B2"/>
    <w:rsid w:val="009852AC"/>
    <w:rsid w:val="0098594D"/>
    <w:rsid w:val="00985B86"/>
    <w:rsid w:val="00985EDD"/>
    <w:rsid w:val="00986094"/>
    <w:rsid w:val="00986380"/>
    <w:rsid w:val="00987FDC"/>
    <w:rsid w:val="00990142"/>
    <w:rsid w:val="00990441"/>
    <w:rsid w:val="009904D4"/>
    <w:rsid w:val="00991BB9"/>
    <w:rsid w:val="00991C09"/>
    <w:rsid w:val="0099375F"/>
    <w:rsid w:val="00993F5D"/>
    <w:rsid w:val="00994965"/>
    <w:rsid w:val="009A0594"/>
    <w:rsid w:val="009A078D"/>
    <w:rsid w:val="009A0B95"/>
    <w:rsid w:val="009A0F9C"/>
    <w:rsid w:val="009A1008"/>
    <w:rsid w:val="009A25DE"/>
    <w:rsid w:val="009A28EE"/>
    <w:rsid w:val="009A2A20"/>
    <w:rsid w:val="009A31E0"/>
    <w:rsid w:val="009A35EA"/>
    <w:rsid w:val="009A42CD"/>
    <w:rsid w:val="009A4A2C"/>
    <w:rsid w:val="009A5240"/>
    <w:rsid w:val="009A5E7D"/>
    <w:rsid w:val="009A7057"/>
    <w:rsid w:val="009A740F"/>
    <w:rsid w:val="009A7B83"/>
    <w:rsid w:val="009B0442"/>
    <w:rsid w:val="009B0456"/>
    <w:rsid w:val="009B0701"/>
    <w:rsid w:val="009B0AAA"/>
    <w:rsid w:val="009B1723"/>
    <w:rsid w:val="009B17DF"/>
    <w:rsid w:val="009B2331"/>
    <w:rsid w:val="009B2A58"/>
    <w:rsid w:val="009B2EEC"/>
    <w:rsid w:val="009B33B9"/>
    <w:rsid w:val="009B3411"/>
    <w:rsid w:val="009B558F"/>
    <w:rsid w:val="009B56DA"/>
    <w:rsid w:val="009B5A25"/>
    <w:rsid w:val="009B612F"/>
    <w:rsid w:val="009B6CA6"/>
    <w:rsid w:val="009B7BD9"/>
    <w:rsid w:val="009B7BE1"/>
    <w:rsid w:val="009B7E6E"/>
    <w:rsid w:val="009C031C"/>
    <w:rsid w:val="009C05CA"/>
    <w:rsid w:val="009C0758"/>
    <w:rsid w:val="009C0E1E"/>
    <w:rsid w:val="009C1291"/>
    <w:rsid w:val="009C1337"/>
    <w:rsid w:val="009C14A4"/>
    <w:rsid w:val="009C1CAB"/>
    <w:rsid w:val="009C22FA"/>
    <w:rsid w:val="009C2672"/>
    <w:rsid w:val="009C2E3B"/>
    <w:rsid w:val="009C379C"/>
    <w:rsid w:val="009C41FA"/>
    <w:rsid w:val="009C445C"/>
    <w:rsid w:val="009C4DEA"/>
    <w:rsid w:val="009C4F21"/>
    <w:rsid w:val="009C4FC9"/>
    <w:rsid w:val="009C5871"/>
    <w:rsid w:val="009C5C7C"/>
    <w:rsid w:val="009C5E6B"/>
    <w:rsid w:val="009C75A4"/>
    <w:rsid w:val="009C78D8"/>
    <w:rsid w:val="009C798B"/>
    <w:rsid w:val="009C7F1B"/>
    <w:rsid w:val="009D00CD"/>
    <w:rsid w:val="009D03C6"/>
    <w:rsid w:val="009D0659"/>
    <w:rsid w:val="009D089A"/>
    <w:rsid w:val="009D09CA"/>
    <w:rsid w:val="009D1801"/>
    <w:rsid w:val="009D1B2F"/>
    <w:rsid w:val="009D2709"/>
    <w:rsid w:val="009D330B"/>
    <w:rsid w:val="009D35C8"/>
    <w:rsid w:val="009D60F6"/>
    <w:rsid w:val="009D6866"/>
    <w:rsid w:val="009D6CF2"/>
    <w:rsid w:val="009D6DDC"/>
    <w:rsid w:val="009D71DF"/>
    <w:rsid w:val="009D764C"/>
    <w:rsid w:val="009D7672"/>
    <w:rsid w:val="009D7BDE"/>
    <w:rsid w:val="009D7F5C"/>
    <w:rsid w:val="009E059A"/>
    <w:rsid w:val="009E0B54"/>
    <w:rsid w:val="009E0EC8"/>
    <w:rsid w:val="009E1285"/>
    <w:rsid w:val="009E163C"/>
    <w:rsid w:val="009E1A62"/>
    <w:rsid w:val="009E1EFD"/>
    <w:rsid w:val="009E2292"/>
    <w:rsid w:val="009E2F2E"/>
    <w:rsid w:val="009E3BE1"/>
    <w:rsid w:val="009E3C92"/>
    <w:rsid w:val="009E4B52"/>
    <w:rsid w:val="009E55E0"/>
    <w:rsid w:val="009E5C56"/>
    <w:rsid w:val="009E6D94"/>
    <w:rsid w:val="009E7873"/>
    <w:rsid w:val="009E7A15"/>
    <w:rsid w:val="009F12EE"/>
    <w:rsid w:val="009F159D"/>
    <w:rsid w:val="009F167F"/>
    <w:rsid w:val="009F16C5"/>
    <w:rsid w:val="009F1767"/>
    <w:rsid w:val="009F24C5"/>
    <w:rsid w:val="009F306E"/>
    <w:rsid w:val="009F3C57"/>
    <w:rsid w:val="009F3F99"/>
    <w:rsid w:val="009F43BF"/>
    <w:rsid w:val="009F4A4A"/>
    <w:rsid w:val="009F4C49"/>
    <w:rsid w:val="009F4FEB"/>
    <w:rsid w:val="009F522B"/>
    <w:rsid w:val="009F5430"/>
    <w:rsid w:val="009F546C"/>
    <w:rsid w:val="009F5DC8"/>
    <w:rsid w:val="009F6557"/>
    <w:rsid w:val="009F6AF9"/>
    <w:rsid w:val="00A01188"/>
    <w:rsid w:val="00A01332"/>
    <w:rsid w:val="00A013A1"/>
    <w:rsid w:val="00A017FD"/>
    <w:rsid w:val="00A020E6"/>
    <w:rsid w:val="00A03776"/>
    <w:rsid w:val="00A03D42"/>
    <w:rsid w:val="00A03F8C"/>
    <w:rsid w:val="00A047DC"/>
    <w:rsid w:val="00A04851"/>
    <w:rsid w:val="00A04964"/>
    <w:rsid w:val="00A04AB4"/>
    <w:rsid w:val="00A0612C"/>
    <w:rsid w:val="00A06679"/>
    <w:rsid w:val="00A0714B"/>
    <w:rsid w:val="00A072DC"/>
    <w:rsid w:val="00A07AE8"/>
    <w:rsid w:val="00A103BF"/>
    <w:rsid w:val="00A10AAB"/>
    <w:rsid w:val="00A12624"/>
    <w:rsid w:val="00A127D4"/>
    <w:rsid w:val="00A12830"/>
    <w:rsid w:val="00A1357E"/>
    <w:rsid w:val="00A138AC"/>
    <w:rsid w:val="00A142D9"/>
    <w:rsid w:val="00A145B9"/>
    <w:rsid w:val="00A15294"/>
    <w:rsid w:val="00A15328"/>
    <w:rsid w:val="00A15895"/>
    <w:rsid w:val="00A15B53"/>
    <w:rsid w:val="00A15B96"/>
    <w:rsid w:val="00A17F7A"/>
    <w:rsid w:val="00A20805"/>
    <w:rsid w:val="00A20CD0"/>
    <w:rsid w:val="00A21DC3"/>
    <w:rsid w:val="00A22A16"/>
    <w:rsid w:val="00A22B93"/>
    <w:rsid w:val="00A243D7"/>
    <w:rsid w:val="00A2475C"/>
    <w:rsid w:val="00A24EEE"/>
    <w:rsid w:val="00A255F8"/>
    <w:rsid w:val="00A25AE0"/>
    <w:rsid w:val="00A25D91"/>
    <w:rsid w:val="00A260E3"/>
    <w:rsid w:val="00A26E23"/>
    <w:rsid w:val="00A27009"/>
    <w:rsid w:val="00A27BE2"/>
    <w:rsid w:val="00A27C9E"/>
    <w:rsid w:val="00A30185"/>
    <w:rsid w:val="00A3035D"/>
    <w:rsid w:val="00A30BB9"/>
    <w:rsid w:val="00A30D28"/>
    <w:rsid w:val="00A312CE"/>
    <w:rsid w:val="00A3132D"/>
    <w:rsid w:val="00A31BE9"/>
    <w:rsid w:val="00A323F2"/>
    <w:rsid w:val="00A32C90"/>
    <w:rsid w:val="00A338C3"/>
    <w:rsid w:val="00A34EEF"/>
    <w:rsid w:val="00A35028"/>
    <w:rsid w:val="00A35BC9"/>
    <w:rsid w:val="00A35FC1"/>
    <w:rsid w:val="00A3638F"/>
    <w:rsid w:val="00A372FA"/>
    <w:rsid w:val="00A376AF"/>
    <w:rsid w:val="00A37824"/>
    <w:rsid w:val="00A37892"/>
    <w:rsid w:val="00A3797A"/>
    <w:rsid w:val="00A37B95"/>
    <w:rsid w:val="00A40198"/>
    <w:rsid w:val="00A4029F"/>
    <w:rsid w:val="00A414C8"/>
    <w:rsid w:val="00A41AAB"/>
    <w:rsid w:val="00A42C39"/>
    <w:rsid w:val="00A435EE"/>
    <w:rsid w:val="00A43B28"/>
    <w:rsid w:val="00A4488E"/>
    <w:rsid w:val="00A4494B"/>
    <w:rsid w:val="00A44BAB"/>
    <w:rsid w:val="00A455AB"/>
    <w:rsid w:val="00A455CB"/>
    <w:rsid w:val="00A45943"/>
    <w:rsid w:val="00A47004"/>
    <w:rsid w:val="00A476B1"/>
    <w:rsid w:val="00A47A8B"/>
    <w:rsid w:val="00A50181"/>
    <w:rsid w:val="00A50D68"/>
    <w:rsid w:val="00A52583"/>
    <w:rsid w:val="00A52E97"/>
    <w:rsid w:val="00A53D0E"/>
    <w:rsid w:val="00A53FF5"/>
    <w:rsid w:val="00A5403D"/>
    <w:rsid w:val="00A5408B"/>
    <w:rsid w:val="00A54756"/>
    <w:rsid w:val="00A54A30"/>
    <w:rsid w:val="00A55A74"/>
    <w:rsid w:val="00A56893"/>
    <w:rsid w:val="00A56988"/>
    <w:rsid w:val="00A5749A"/>
    <w:rsid w:val="00A575D8"/>
    <w:rsid w:val="00A6090C"/>
    <w:rsid w:val="00A6115E"/>
    <w:rsid w:val="00A62610"/>
    <w:rsid w:val="00A62853"/>
    <w:rsid w:val="00A628B4"/>
    <w:rsid w:val="00A629D1"/>
    <w:rsid w:val="00A62D0A"/>
    <w:rsid w:val="00A631CA"/>
    <w:rsid w:val="00A6320B"/>
    <w:rsid w:val="00A636E3"/>
    <w:rsid w:val="00A64F02"/>
    <w:rsid w:val="00A652CF"/>
    <w:rsid w:val="00A65949"/>
    <w:rsid w:val="00A659BA"/>
    <w:rsid w:val="00A659F0"/>
    <w:rsid w:val="00A65DB3"/>
    <w:rsid w:val="00A66FA3"/>
    <w:rsid w:val="00A703F6"/>
    <w:rsid w:val="00A71B21"/>
    <w:rsid w:val="00A71CAD"/>
    <w:rsid w:val="00A71CF9"/>
    <w:rsid w:val="00A721C0"/>
    <w:rsid w:val="00A72C21"/>
    <w:rsid w:val="00A747CA"/>
    <w:rsid w:val="00A761B3"/>
    <w:rsid w:val="00A77945"/>
    <w:rsid w:val="00A77D1A"/>
    <w:rsid w:val="00A80EA7"/>
    <w:rsid w:val="00A827EC"/>
    <w:rsid w:val="00A873C9"/>
    <w:rsid w:val="00A900A3"/>
    <w:rsid w:val="00A90DBD"/>
    <w:rsid w:val="00A9113F"/>
    <w:rsid w:val="00A919C9"/>
    <w:rsid w:val="00A91CB5"/>
    <w:rsid w:val="00A91CD2"/>
    <w:rsid w:val="00A91D44"/>
    <w:rsid w:val="00A92924"/>
    <w:rsid w:val="00A92F9D"/>
    <w:rsid w:val="00A932DE"/>
    <w:rsid w:val="00A942D5"/>
    <w:rsid w:val="00A94766"/>
    <w:rsid w:val="00A94E6D"/>
    <w:rsid w:val="00A94F70"/>
    <w:rsid w:val="00A94F9A"/>
    <w:rsid w:val="00A9590C"/>
    <w:rsid w:val="00A97049"/>
    <w:rsid w:val="00A9729E"/>
    <w:rsid w:val="00A97EF2"/>
    <w:rsid w:val="00AA06A8"/>
    <w:rsid w:val="00AA0D1D"/>
    <w:rsid w:val="00AA11CD"/>
    <w:rsid w:val="00AA12AE"/>
    <w:rsid w:val="00AA1372"/>
    <w:rsid w:val="00AA1548"/>
    <w:rsid w:val="00AA1786"/>
    <w:rsid w:val="00AA17D0"/>
    <w:rsid w:val="00AA25A2"/>
    <w:rsid w:val="00AA2A72"/>
    <w:rsid w:val="00AA3D0A"/>
    <w:rsid w:val="00AA3E19"/>
    <w:rsid w:val="00AA50F6"/>
    <w:rsid w:val="00AA592C"/>
    <w:rsid w:val="00AA678D"/>
    <w:rsid w:val="00AA6AAC"/>
    <w:rsid w:val="00AA6ABC"/>
    <w:rsid w:val="00AA78D2"/>
    <w:rsid w:val="00AB0447"/>
    <w:rsid w:val="00AB0F9F"/>
    <w:rsid w:val="00AB0FBA"/>
    <w:rsid w:val="00AB150D"/>
    <w:rsid w:val="00AB20F1"/>
    <w:rsid w:val="00AB2E1D"/>
    <w:rsid w:val="00AB32A9"/>
    <w:rsid w:val="00AB3A75"/>
    <w:rsid w:val="00AB4AD2"/>
    <w:rsid w:val="00AB4CDC"/>
    <w:rsid w:val="00AB4E23"/>
    <w:rsid w:val="00AB5D62"/>
    <w:rsid w:val="00AB6368"/>
    <w:rsid w:val="00AB6717"/>
    <w:rsid w:val="00AB783B"/>
    <w:rsid w:val="00AC0313"/>
    <w:rsid w:val="00AC04D5"/>
    <w:rsid w:val="00AC0762"/>
    <w:rsid w:val="00AC3314"/>
    <w:rsid w:val="00AC390B"/>
    <w:rsid w:val="00AC4CD2"/>
    <w:rsid w:val="00AC4F6D"/>
    <w:rsid w:val="00AC6164"/>
    <w:rsid w:val="00AC61C4"/>
    <w:rsid w:val="00AC620D"/>
    <w:rsid w:val="00AC70F5"/>
    <w:rsid w:val="00AC71B7"/>
    <w:rsid w:val="00AC79F7"/>
    <w:rsid w:val="00AD0516"/>
    <w:rsid w:val="00AD06F2"/>
    <w:rsid w:val="00AD09A1"/>
    <w:rsid w:val="00AD0AF2"/>
    <w:rsid w:val="00AD10B0"/>
    <w:rsid w:val="00AD1D8C"/>
    <w:rsid w:val="00AD2007"/>
    <w:rsid w:val="00AD21C6"/>
    <w:rsid w:val="00AD2B5E"/>
    <w:rsid w:val="00AD513F"/>
    <w:rsid w:val="00AD520E"/>
    <w:rsid w:val="00AD53B3"/>
    <w:rsid w:val="00AD560A"/>
    <w:rsid w:val="00AD6EED"/>
    <w:rsid w:val="00AD76CA"/>
    <w:rsid w:val="00AD7B08"/>
    <w:rsid w:val="00AD7DD8"/>
    <w:rsid w:val="00AE1621"/>
    <w:rsid w:val="00AE19E0"/>
    <w:rsid w:val="00AE266F"/>
    <w:rsid w:val="00AE27AB"/>
    <w:rsid w:val="00AE27D8"/>
    <w:rsid w:val="00AE28B2"/>
    <w:rsid w:val="00AE2F36"/>
    <w:rsid w:val="00AE3B77"/>
    <w:rsid w:val="00AE4EF0"/>
    <w:rsid w:val="00AE6C14"/>
    <w:rsid w:val="00AE6CB5"/>
    <w:rsid w:val="00AE7222"/>
    <w:rsid w:val="00AE7337"/>
    <w:rsid w:val="00AE7D44"/>
    <w:rsid w:val="00AEA3C2"/>
    <w:rsid w:val="00AF018A"/>
    <w:rsid w:val="00AF149C"/>
    <w:rsid w:val="00AF18C4"/>
    <w:rsid w:val="00AF2797"/>
    <w:rsid w:val="00AF285F"/>
    <w:rsid w:val="00AF2FA5"/>
    <w:rsid w:val="00AF33A3"/>
    <w:rsid w:val="00AF34E1"/>
    <w:rsid w:val="00AF3E4A"/>
    <w:rsid w:val="00AF3EF0"/>
    <w:rsid w:val="00AF40A9"/>
    <w:rsid w:val="00AF40EC"/>
    <w:rsid w:val="00AF56F7"/>
    <w:rsid w:val="00AF5DCC"/>
    <w:rsid w:val="00AF6740"/>
    <w:rsid w:val="00B00358"/>
    <w:rsid w:val="00B0068D"/>
    <w:rsid w:val="00B008E0"/>
    <w:rsid w:val="00B00D9C"/>
    <w:rsid w:val="00B00FFB"/>
    <w:rsid w:val="00B01357"/>
    <w:rsid w:val="00B01B85"/>
    <w:rsid w:val="00B01E60"/>
    <w:rsid w:val="00B02CE7"/>
    <w:rsid w:val="00B02D59"/>
    <w:rsid w:val="00B02EF0"/>
    <w:rsid w:val="00B032FF"/>
    <w:rsid w:val="00B034D2"/>
    <w:rsid w:val="00B03606"/>
    <w:rsid w:val="00B03D71"/>
    <w:rsid w:val="00B04A75"/>
    <w:rsid w:val="00B05147"/>
    <w:rsid w:val="00B055E9"/>
    <w:rsid w:val="00B0610D"/>
    <w:rsid w:val="00B06B6B"/>
    <w:rsid w:val="00B071AE"/>
    <w:rsid w:val="00B0724D"/>
    <w:rsid w:val="00B10D06"/>
    <w:rsid w:val="00B10E32"/>
    <w:rsid w:val="00B111F4"/>
    <w:rsid w:val="00B117E4"/>
    <w:rsid w:val="00B119B7"/>
    <w:rsid w:val="00B13518"/>
    <w:rsid w:val="00B13FB2"/>
    <w:rsid w:val="00B153DF"/>
    <w:rsid w:val="00B156F9"/>
    <w:rsid w:val="00B15828"/>
    <w:rsid w:val="00B15EAD"/>
    <w:rsid w:val="00B16F7E"/>
    <w:rsid w:val="00B1759B"/>
    <w:rsid w:val="00B201E5"/>
    <w:rsid w:val="00B202D6"/>
    <w:rsid w:val="00B20785"/>
    <w:rsid w:val="00B2284D"/>
    <w:rsid w:val="00B228FB"/>
    <w:rsid w:val="00B22C69"/>
    <w:rsid w:val="00B23125"/>
    <w:rsid w:val="00B23887"/>
    <w:rsid w:val="00B24479"/>
    <w:rsid w:val="00B244DB"/>
    <w:rsid w:val="00B24B36"/>
    <w:rsid w:val="00B24F7A"/>
    <w:rsid w:val="00B2515A"/>
    <w:rsid w:val="00B25A81"/>
    <w:rsid w:val="00B25CFB"/>
    <w:rsid w:val="00B26B99"/>
    <w:rsid w:val="00B279A1"/>
    <w:rsid w:val="00B27C08"/>
    <w:rsid w:val="00B30DEA"/>
    <w:rsid w:val="00B30F98"/>
    <w:rsid w:val="00B311C0"/>
    <w:rsid w:val="00B3269B"/>
    <w:rsid w:val="00B32917"/>
    <w:rsid w:val="00B32FBF"/>
    <w:rsid w:val="00B33544"/>
    <w:rsid w:val="00B33617"/>
    <w:rsid w:val="00B337FE"/>
    <w:rsid w:val="00B33DF5"/>
    <w:rsid w:val="00B33E1D"/>
    <w:rsid w:val="00B3466A"/>
    <w:rsid w:val="00B34A82"/>
    <w:rsid w:val="00B34BAA"/>
    <w:rsid w:val="00B351D3"/>
    <w:rsid w:val="00B3522A"/>
    <w:rsid w:val="00B35735"/>
    <w:rsid w:val="00B35750"/>
    <w:rsid w:val="00B3643E"/>
    <w:rsid w:val="00B37298"/>
    <w:rsid w:val="00B40246"/>
    <w:rsid w:val="00B40520"/>
    <w:rsid w:val="00B40A26"/>
    <w:rsid w:val="00B4101E"/>
    <w:rsid w:val="00B4124A"/>
    <w:rsid w:val="00B41DB4"/>
    <w:rsid w:val="00B423D4"/>
    <w:rsid w:val="00B428D0"/>
    <w:rsid w:val="00B42C64"/>
    <w:rsid w:val="00B43FB3"/>
    <w:rsid w:val="00B44724"/>
    <w:rsid w:val="00B45079"/>
    <w:rsid w:val="00B457F2"/>
    <w:rsid w:val="00B45FC8"/>
    <w:rsid w:val="00B46C24"/>
    <w:rsid w:val="00B46DA8"/>
    <w:rsid w:val="00B4759B"/>
    <w:rsid w:val="00B47902"/>
    <w:rsid w:val="00B507A6"/>
    <w:rsid w:val="00B509E2"/>
    <w:rsid w:val="00B50AA4"/>
    <w:rsid w:val="00B50B1C"/>
    <w:rsid w:val="00B50B52"/>
    <w:rsid w:val="00B510E3"/>
    <w:rsid w:val="00B5161B"/>
    <w:rsid w:val="00B52276"/>
    <w:rsid w:val="00B52656"/>
    <w:rsid w:val="00B52CDB"/>
    <w:rsid w:val="00B531FF"/>
    <w:rsid w:val="00B5321E"/>
    <w:rsid w:val="00B53238"/>
    <w:rsid w:val="00B53303"/>
    <w:rsid w:val="00B53BB3"/>
    <w:rsid w:val="00B53D1C"/>
    <w:rsid w:val="00B54EF7"/>
    <w:rsid w:val="00B55124"/>
    <w:rsid w:val="00B5698D"/>
    <w:rsid w:val="00B57686"/>
    <w:rsid w:val="00B60346"/>
    <w:rsid w:val="00B605FD"/>
    <w:rsid w:val="00B611D3"/>
    <w:rsid w:val="00B61596"/>
    <w:rsid w:val="00B61E2A"/>
    <w:rsid w:val="00B6261D"/>
    <w:rsid w:val="00B62956"/>
    <w:rsid w:val="00B63639"/>
    <w:rsid w:val="00B6376D"/>
    <w:rsid w:val="00B642BD"/>
    <w:rsid w:val="00B64A8E"/>
    <w:rsid w:val="00B64B6F"/>
    <w:rsid w:val="00B658E4"/>
    <w:rsid w:val="00B65981"/>
    <w:rsid w:val="00B65A3D"/>
    <w:rsid w:val="00B661E8"/>
    <w:rsid w:val="00B66F7D"/>
    <w:rsid w:val="00B6763B"/>
    <w:rsid w:val="00B67DD1"/>
    <w:rsid w:val="00B67F21"/>
    <w:rsid w:val="00B70AFD"/>
    <w:rsid w:val="00B712D0"/>
    <w:rsid w:val="00B71518"/>
    <w:rsid w:val="00B738C1"/>
    <w:rsid w:val="00B756A0"/>
    <w:rsid w:val="00B75A86"/>
    <w:rsid w:val="00B76A88"/>
    <w:rsid w:val="00B76A8F"/>
    <w:rsid w:val="00B76B26"/>
    <w:rsid w:val="00B77413"/>
    <w:rsid w:val="00B80714"/>
    <w:rsid w:val="00B80FE3"/>
    <w:rsid w:val="00B813CA"/>
    <w:rsid w:val="00B81979"/>
    <w:rsid w:val="00B81D1F"/>
    <w:rsid w:val="00B81D45"/>
    <w:rsid w:val="00B82803"/>
    <w:rsid w:val="00B829DD"/>
    <w:rsid w:val="00B83761"/>
    <w:rsid w:val="00B8376A"/>
    <w:rsid w:val="00B84577"/>
    <w:rsid w:val="00B84AA0"/>
    <w:rsid w:val="00B84FD9"/>
    <w:rsid w:val="00B85CF3"/>
    <w:rsid w:val="00B862EA"/>
    <w:rsid w:val="00B864B4"/>
    <w:rsid w:val="00B867AA"/>
    <w:rsid w:val="00B8684B"/>
    <w:rsid w:val="00B87532"/>
    <w:rsid w:val="00B87CBE"/>
    <w:rsid w:val="00B9061C"/>
    <w:rsid w:val="00B90738"/>
    <w:rsid w:val="00B90D33"/>
    <w:rsid w:val="00B91245"/>
    <w:rsid w:val="00B9146A"/>
    <w:rsid w:val="00B91E32"/>
    <w:rsid w:val="00B91E62"/>
    <w:rsid w:val="00B93694"/>
    <w:rsid w:val="00B94706"/>
    <w:rsid w:val="00B94AF8"/>
    <w:rsid w:val="00B957D0"/>
    <w:rsid w:val="00B95FF7"/>
    <w:rsid w:val="00B962C2"/>
    <w:rsid w:val="00B96DCB"/>
    <w:rsid w:val="00B97381"/>
    <w:rsid w:val="00B97BDE"/>
    <w:rsid w:val="00B97C00"/>
    <w:rsid w:val="00BA071E"/>
    <w:rsid w:val="00BA0F47"/>
    <w:rsid w:val="00BA16C0"/>
    <w:rsid w:val="00BA1EAA"/>
    <w:rsid w:val="00BA612D"/>
    <w:rsid w:val="00BA65F4"/>
    <w:rsid w:val="00BA7672"/>
    <w:rsid w:val="00BA7A03"/>
    <w:rsid w:val="00BB0BD7"/>
    <w:rsid w:val="00BB10C8"/>
    <w:rsid w:val="00BB1127"/>
    <w:rsid w:val="00BB1915"/>
    <w:rsid w:val="00BB1ACE"/>
    <w:rsid w:val="00BB1FFE"/>
    <w:rsid w:val="00BB215B"/>
    <w:rsid w:val="00BB216E"/>
    <w:rsid w:val="00BB2521"/>
    <w:rsid w:val="00BB36BB"/>
    <w:rsid w:val="00BB4159"/>
    <w:rsid w:val="00BB481B"/>
    <w:rsid w:val="00BB4DE9"/>
    <w:rsid w:val="00BB4EC8"/>
    <w:rsid w:val="00BB52AB"/>
    <w:rsid w:val="00BB5704"/>
    <w:rsid w:val="00BB58F1"/>
    <w:rsid w:val="00BB5C76"/>
    <w:rsid w:val="00BB5D1C"/>
    <w:rsid w:val="00BB66F8"/>
    <w:rsid w:val="00BB7386"/>
    <w:rsid w:val="00BB74C0"/>
    <w:rsid w:val="00BB7762"/>
    <w:rsid w:val="00BB78AF"/>
    <w:rsid w:val="00BC054A"/>
    <w:rsid w:val="00BC0E9D"/>
    <w:rsid w:val="00BC1D5A"/>
    <w:rsid w:val="00BC2274"/>
    <w:rsid w:val="00BC281F"/>
    <w:rsid w:val="00BC2ECE"/>
    <w:rsid w:val="00BC3111"/>
    <w:rsid w:val="00BC39AD"/>
    <w:rsid w:val="00BC429C"/>
    <w:rsid w:val="00BC4AB1"/>
    <w:rsid w:val="00BC4C33"/>
    <w:rsid w:val="00BC55A8"/>
    <w:rsid w:val="00BC5C07"/>
    <w:rsid w:val="00BC69A9"/>
    <w:rsid w:val="00BC6B1E"/>
    <w:rsid w:val="00BC6C9D"/>
    <w:rsid w:val="00BC6E8D"/>
    <w:rsid w:val="00BC6F1C"/>
    <w:rsid w:val="00BC7039"/>
    <w:rsid w:val="00BC7884"/>
    <w:rsid w:val="00BD138D"/>
    <w:rsid w:val="00BD188B"/>
    <w:rsid w:val="00BD1CB4"/>
    <w:rsid w:val="00BD1D37"/>
    <w:rsid w:val="00BD2234"/>
    <w:rsid w:val="00BD33C7"/>
    <w:rsid w:val="00BD3959"/>
    <w:rsid w:val="00BD3DF4"/>
    <w:rsid w:val="00BD3F37"/>
    <w:rsid w:val="00BD429B"/>
    <w:rsid w:val="00BD47A1"/>
    <w:rsid w:val="00BD4872"/>
    <w:rsid w:val="00BD4B62"/>
    <w:rsid w:val="00BD5265"/>
    <w:rsid w:val="00BD5757"/>
    <w:rsid w:val="00BD6520"/>
    <w:rsid w:val="00BD6C92"/>
    <w:rsid w:val="00BD7045"/>
    <w:rsid w:val="00BD7416"/>
    <w:rsid w:val="00BE0070"/>
    <w:rsid w:val="00BE0582"/>
    <w:rsid w:val="00BE09E6"/>
    <w:rsid w:val="00BE0F01"/>
    <w:rsid w:val="00BE1C01"/>
    <w:rsid w:val="00BE312D"/>
    <w:rsid w:val="00BE3DC1"/>
    <w:rsid w:val="00BE435F"/>
    <w:rsid w:val="00BE4F68"/>
    <w:rsid w:val="00BE6789"/>
    <w:rsid w:val="00BE6EBC"/>
    <w:rsid w:val="00BF0A92"/>
    <w:rsid w:val="00BF0AF9"/>
    <w:rsid w:val="00BF158B"/>
    <w:rsid w:val="00BF1AFD"/>
    <w:rsid w:val="00BF212D"/>
    <w:rsid w:val="00BF3220"/>
    <w:rsid w:val="00BF3307"/>
    <w:rsid w:val="00BF334C"/>
    <w:rsid w:val="00BF3869"/>
    <w:rsid w:val="00BF44E2"/>
    <w:rsid w:val="00BF52D6"/>
    <w:rsid w:val="00BF586B"/>
    <w:rsid w:val="00BF5883"/>
    <w:rsid w:val="00BF5A89"/>
    <w:rsid w:val="00BF7BF9"/>
    <w:rsid w:val="00C00205"/>
    <w:rsid w:val="00C00374"/>
    <w:rsid w:val="00C00FA5"/>
    <w:rsid w:val="00C012A7"/>
    <w:rsid w:val="00C020C7"/>
    <w:rsid w:val="00C03802"/>
    <w:rsid w:val="00C039B0"/>
    <w:rsid w:val="00C041E6"/>
    <w:rsid w:val="00C0452D"/>
    <w:rsid w:val="00C04C88"/>
    <w:rsid w:val="00C05094"/>
    <w:rsid w:val="00C05382"/>
    <w:rsid w:val="00C05758"/>
    <w:rsid w:val="00C05DAA"/>
    <w:rsid w:val="00C06B01"/>
    <w:rsid w:val="00C06F77"/>
    <w:rsid w:val="00C073B1"/>
    <w:rsid w:val="00C07E84"/>
    <w:rsid w:val="00C107DA"/>
    <w:rsid w:val="00C11010"/>
    <w:rsid w:val="00C110D5"/>
    <w:rsid w:val="00C113C4"/>
    <w:rsid w:val="00C11E1D"/>
    <w:rsid w:val="00C12B42"/>
    <w:rsid w:val="00C135ED"/>
    <w:rsid w:val="00C13835"/>
    <w:rsid w:val="00C140DD"/>
    <w:rsid w:val="00C146B5"/>
    <w:rsid w:val="00C14DF7"/>
    <w:rsid w:val="00C15841"/>
    <w:rsid w:val="00C15872"/>
    <w:rsid w:val="00C16FDE"/>
    <w:rsid w:val="00C20CE2"/>
    <w:rsid w:val="00C2212A"/>
    <w:rsid w:val="00C22310"/>
    <w:rsid w:val="00C22DD7"/>
    <w:rsid w:val="00C23064"/>
    <w:rsid w:val="00C2439F"/>
    <w:rsid w:val="00C244C4"/>
    <w:rsid w:val="00C24C5B"/>
    <w:rsid w:val="00C2510E"/>
    <w:rsid w:val="00C25669"/>
    <w:rsid w:val="00C25831"/>
    <w:rsid w:val="00C258C3"/>
    <w:rsid w:val="00C25AD2"/>
    <w:rsid w:val="00C25DEA"/>
    <w:rsid w:val="00C26712"/>
    <w:rsid w:val="00C26DBB"/>
    <w:rsid w:val="00C27608"/>
    <w:rsid w:val="00C277EA"/>
    <w:rsid w:val="00C278AB"/>
    <w:rsid w:val="00C278CD"/>
    <w:rsid w:val="00C27902"/>
    <w:rsid w:val="00C27B8A"/>
    <w:rsid w:val="00C27BD8"/>
    <w:rsid w:val="00C30018"/>
    <w:rsid w:val="00C313AD"/>
    <w:rsid w:val="00C31462"/>
    <w:rsid w:val="00C315BD"/>
    <w:rsid w:val="00C317FC"/>
    <w:rsid w:val="00C31D34"/>
    <w:rsid w:val="00C3217F"/>
    <w:rsid w:val="00C338BB"/>
    <w:rsid w:val="00C3478B"/>
    <w:rsid w:val="00C34F80"/>
    <w:rsid w:val="00C35037"/>
    <w:rsid w:val="00C35694"/>
    <w:rsid w:val="00C35734"/>
    <w:rsid w:val="00C3609A"/>
    <w:rsid w:val="00C364C6"/>
    <w:rsid w:val="00C36846"/>
    <w:rsid w:val="00C36FE8"/>
    <w:rsid w:val="00C370FE"/>
    <w:rsid w:val="00C4066C"/>
    <w:rsid w:val="00C41C63"/>
    <w:rsid w:val="00C42533"/>
    <w:rsid w:val="00C43548"/>
    <w:rsid w:val="00C43609"/>
    <w:rsid w:val="00C438FB"/>
    <w:rsid w:val="00C43BEC"/>
    <w:rsid w:val="00C440AE"/>
    <w:rsid w:val="00C45554"/>
    <w:rsid w:val="00C45696"/>
    <w:rsid w:val="00C4630A"/>
    <w:rsid w:val="00C479B4"/>
    <w:rsid w:val="00C47C67"/>
    <w:rsid w:val="00C50B12"/>
    <w:rsid w:val="00C50EFB"/>
    <w:rsid w:val="00C518E7"/>
    <w:rsid w:val="00C523B8"/>
    <w:rsid w:val="00C528B0"/>
    <w:rsid w:val="00C52F72"/>
    <w:rsid w:val="00C53B5E"/>
    <w:rsid w:val="00C54265"/>
    <w:rsid w:val="00C547B3"/>
    <w:rsid w:val="00C54964"/>
    <w:rsid w:val="00C550E8"/>
    <w:rsid w:val="00C55CDB"/>
    <w:rsid w:val="00C55EDB"/>
    <w:rsid w:val="00C56079"/>
    <w:rsid w:val="00C56221"/>
    <w:rsid w:val="00C57067"/>
    <w:rsid w:val="00C572AE"/>
    <w:rsid w:val="00C57897"/>
    <w:rsid w:val="00C57C10"/>
    <w:rsid w:val="00C6213C"/>
    <w:rsid w:val="00C6236D"/>
    <w:rsid w:val="00C6245D"/>
    <w:rsid w:val="00C62841"/>
    <w:rsid w:val="00C62C65"/>
    <w:rsid w:val="00C6342E"/>
    <w:rsid w:val="00C63518"/>
    <w:rsid w:val="00C6469F"/>
    <w:rsid w:val="00C6478B"/>
    <w:rsid w:val="00C6630A"/>
    <w:rsid w:val="00C66626"/>
    <w:rsid w:val="00C672E6"/>
    <w:rsid w:val="00C67C5B"/>
    <w:rsid w:val="00C67E30"/>
    <w:rsid w:val="00C67E8E"/>
    <w:rsid w:val="00C71369"/>
    <w:rsid w:val="00C71699"/>
    <w:rsid w:val="00C7293B"/>
    <w:rsid w:val="00C736C4"/>
    <w:rsid w:val="00C73994"/>
    <w:rsid w:val="00C739CD"/>
    <w:rsid w:val="00C73EE3"/>
    <w:rsid w:val="00C74113"/>
    <w:rsid w:val="00C74B24"/>
    <w:rsid w:val="00C762EE"/>
    <w:rsid w:val="00C76A6B"/>
    <w:rsid w:val="00C77357"/>
    <w:rsid w:val="00C77714"/>
    <w:rsid w:val="00C77E99"/>
    <w:rsid w:val="00C80F88"/>
    <w:rsid w:val="00C810B0"/>
    <w:rsid w:val="00C81343"/>
    <w:rsid w:val="00C817C7"/>
    <w:rsid w:val="00C82DC5"/>
    <w:rsid w:val="00C83602"/>
    <w:rsid w:val="00C84171"/>
    <w:rsid w:val="00C843EA"/>
    <w:rsid w:val="00C84639"/>
    <w:rsid w:val="00C850C3"/>
    <w:rsid w:val="00C867EE"/>
    <w:rsid w:val="00C868E7"/>
    <w:rsid w:val="00C8699B"/>
    <w:rsid w:val="00C86B32"/>
    <w:rsid w:val="00C87F63"/>
    <w:rsid w:val="00C87F66"/>
    <w:rsid w:val="00C90EE0"/>
    <w:rsid w:val="00C925AA"/>
    <w:rsid w:val="00C9272E"/>
    <w:rsid w:val="00C9356C"/>
    <w:rsid w:val="00C93628"/>
    <w:rsid w:val="00C93849"/>
    <w:rsid w:val="00C93B07"/>
    <w:rsid w:val="00C93EB7"/>
    <w:rsid w:val="00C942FE"/>
    <w:rsid w:val="00C94394"/>
    <w:rsid w:val="00C9458B"/>
    <w:rsid w:val="00C947C5"/>
    <w:rsid w:val="00C95547"/>
    <w:rsid w:val="00C95915"/>
    <w:rsid w:val="00C96EE2"/>
    <w:rsid w:val="00C97297"/>
    <w:rsid w:val="00CA04B3"/>
    <w:rsid w:val="00CA1C8A"/>
    <w:rsid w:val="00CA2AF6"/>
    <w:rsid w:val="00CA3A9E"/>
    <w:rsid w:val="00CA3B95"/>
    <w:rsid w:val="00CA46AB"/>
    <w:rsid w:val="00CA4E19"/>
    <w:rsid w:val="00CA547C"/>
    <w:rsid w:val="00CA5703"/>
    <w:rsid w:val="00CA5E2F"/>
    <w:rsid w:val="00CA66CF"/>
    <w:rsid w:val="00CA7330"/>
    <w:rsid w:val="00CA78EB"/>
    <w:rsid w:val="00CB0160"/>
    <w:rsid w:val="00CB05D7"/>
    <w:rsid w:val="00CB178C"/>
    <w:rsid w:val="00CB1846"/>
    <w:rsid w:val="00CB2B64"/>
    <w:rsid w:val="00CB39F4"/>
    <w:rsid w:val="00CB3CD5"/>
    <w:rsid w:val="00CB3FC3"/>
    <w:rsid w:val="00CB4CAA"/>
    <w:rsid w:val="00CB519B"/>
    <w:rsid w:val="00CB53D2"/>
    <w:rsid w:val="00CB650D"/>
    <w:rsid w:val="00CB6BA4"/>
    <w:rsid w:val="00CB70B3"/>
    <w:rsid w:val="00CB769E"/>
    <w:rsid w:val="00CB7774"/>
    <w:rsid w:val="00CB7B66"/>
    <w:rsid w:val="00CB7BCB"/>
    <w:rsid w:val="00CC03F6"/>
    <w:rsid w:val="00CC05D8"/>
    <w:rsid w:val="00CC0915"/>
    <w:rsid w:val="00CC0DB5"/>
    <w:rsid w:val="00CC28A0"/>
    <w:rsid w:val="00CC2EA6"/>
    <w:rsid w:val="00CC2FB5"/>
    <w:rsid w:val="00CC315A"/>
    <w:rsid w:val="00CC4473"/>
    <w:rsid w:val="00CC477B"/>
    <w:rsid w:val="00CC482C"/>
    <w:rsid w:val="00CC4BD3"/>
    <w:rsid w:val="00CC6565"/>
    <w:rsid w:val="00CC6DB0"/>
    <w:rsid w:val="00CC7018"/>
    <w:rsid w:val="00CC7166"/>
    <w:rsid w:val="00CC7E99"/>
    <w:rsid w:val="00CD0080"/>
    <w:rsid w:val="00CD160B"/>
    <w:rsid w:val="00CD1769"/>
    <w:rsid w:val="00CD1DE3"/>
    <w:rsid w:val="00CD20B5"/>
    <w:rsid w:val="00CD242A"/>
    <w:rsid w:val="00CD42B7"/>
    <w:rsid w:val="00CD4A60"/>
    <w:rsid w:val="00CD4E73"/>
    <w:rsid w:val="00CD51C2"/>
    <w:rsid w:val="00CD5539"/>
    <w:rsid w:val="00CD5925"/>
    <w:rsid w:val="00CD64B2"/>
    <w:rsid w:val="00CD6ED0"/>
    <w:rsid w:val="00CD7839"/>
    <w:rsid w:val="00CD7B89"/>
    <w:rsid w:val="00CD7D8A"/>
    <w:rsid w:val="00CE048B"/>
    <w:rsid w:val="00CE05DA"/>
    <w:rsid w:val="00CE09E3"/>
    <w:rsid w:val="00CE105E"/>
    <w:rsid w:val="00CE1420"/>
    <w:rsid w:val="00CE1A4F"/>
    <w:rsid w:val="00CE2ADD"/>
    <w:rsid w:val="00CE2AE0"/>
    <w:rsid w:val="00CE34F2"/>
    <w:rsid w:val="00CE37DC"/>
    <w:rsid w:val="00CE3BF7"/>
    <w:rsid w:val="00CE3C51"/>
    <w:rsid w:val="00CE42E4"/>
    <w:rsid w:val="00CE5383"/>
    <w:rsid w:val="00CE5B3D"/>
    <w:rsid w:val="00CE7261"/>
    <w:rsid w:val="00CE7AE4"/>
    <w:rsid w:val="00CE7D92"/>
    <w:rsid w:val="00CF0E52"/>
    <w:rsid w:val="00CF0FC1"/>
    <w:rsid w:val="00CF1150"/>
    <w:rsid w:val="00CF1F52"/>
    <w:rsid w:val="00CF23A7"/>
    <w:rsid w:val="00CF25CC"/>
    <w:rsid w:val="00CF2A2B"/>
    <w:rsid w:val="00CF2B09"/>
    <w:rsid w:val="00CF4064"/>
    <w:rsid w:val="00CF440E"/>
    <w:rsid w:val="00CF458D"/>
    <w:rsid w:val="00CF46DF"/>
    <w:rsid w:val="00CF514C"/>
    <w:rsid w:val="00CF626E"/>
    <w:rsid w:val="00CF7178"/>
    <w:rsid w:val="00CF78D4"/>
    <w:rsid w:val="00CF79FD"/>
    <w:rsid w:val="00D0021A"/>
    <w:rsid w:val="00D012D1"/>
    <w:rsid w:val="00D01B0E"/>
    <w:rsid w:val="00D01BE4"/>
    <w:rsid w:val="00D01D18"/>
    <w:rsid w:val="00D01E03"/>
    <w:rsid w:val="00D020E4"/>
    <w:rsid w:val="00D02EF1"/>
    <w:rsid w:val="00D02F9F"/>
    <w:rsid w:val="00D032AC"/>
    <w:rsid w:val="00D03685"/>
    <w:rsid w:val="00D03BE7"/>
    <w:rsid w:val="00D03FFF"/>
    <w:rsid w:val="00D04E0D"/>
    <w:rsid w:val="00D05810"/>
    <w:rsid w:val="00D05952"/>
    <w:rsid w:val="00D06475"/>
    <w:rsid w:val="00D0680A"/>
    <w:rsid w:val="00D0696B"/>
    <w:rsid w:val="00D06FD6"/>
    <w:rsid w:val="00D077A8"/>
    <w:rsid w:val="00D07D0D"/>
    <w:rsid w:val="00D101A1"/>
    <w:rsid w:val="00D1093C"/>
    <w:rsid w:val="00D115C7"/>
    <w:rsid w:val="00D11CE0"/>
    <w:rsid w:val="00D1319F"/>
    <w:rsid w:val="00D1432C"/>
    <w:rsid w:val="00D148F9"/>
    <w:rsid w:val="00D14938"/>
    <w:rsid w:val="00D15426"/>
    <w:rsid w:val="00D157DF"/>
    <w:rsid w:val="00D16098"/>
    <w:rsid w:val="00D16311"/>
    <w:rsid w:val="00D1690A"/>
    <w:rsid w:val="00D16B99"/>
    <w:rsid w:val="00D16C0D"/>
    <w:rsid w:val="00D16D8F"/>
    <w:rsid w:val="00D20861"/>
    <w:rsid w:val="00D208EE"/>
    <w:rsid w:val="00D20EB3"/>
    <w:rsid w:val="00D21187"/>
    <w:rsid w:val="00D21189"/>
    <w:rsid w:val="00D2167F"/>
    <w:rsid w:val="00D21725"/>
    <w:rsid w:val="00D2199A"/>
    <w:rsid w:val="00D23EBB"/>
    <w:rsid w:val="00D2465E"/>
    <w:rsid w:val="00D25CA0"/>
    <w:rsid w:val="00D27430"/>
    <w:rsid w:val="00D2756F"/>
    <w:rsid w:val="00D2765B"/>
    <w:rsid w:val="00D30308"/>
    <w:rsid w:val="00D314DF"/>
    <w:rsid w:val="00D31C7E"/>
    <w:rsid w:val="00D31CAD"/>
    <w:rsid w:val="00D32033"/>
    <w:rsid w:val="00D32268"/>
    <w:rsid w:val="00D32377"/>
    <w:rsid w:val="00D32EF7"/>
    <w:rsid w:val="00D332A9"/>
    <w:rsid w:val="00D345A0"/>
    <w:rsid w:val="00D346A4"/>
    <w:rsid w:val="00D348B8"/>
    <w:rsid w:val="00D35750"/>
    <w:rsid w:val="00D35AF0"/>
    <w:rsid w:val="00D35DB5"/>
    <w:rsid w:val="00D362A5"/>
    <w:rsid w:val="00D36B92"/>
    <w:rsid w:val="00D36FC0"/>
    <w:rsid w:val="00D3712A"/>
    <w:rsid w:val="00D37420"/>
    <w:rsid w:val="00D3781D"/>
    <w:rsid w:val="00D40F00"/>
    <w:rsid w:val="00D417EB"/>
    <w:rsid w:val="00D424E6"/>
    <w:rsid w:val="00D42928"/>
    <w:rsid w:val="00D432B1"/>
    <w:rsid w:val="00D4339C"/>
    <w:rsid w:val="00D4379A"/>
    <w:rsid w:val="00D43F8A"/>
    <w:rsid w:val="00D4444F"/>
    <w:rsid w:val="00D458D8"/>
    <w:rsid w:val="00D459D9"/>
    <w:rsid w:val="00D45E13"/>
    <w:rsid w:val="00D46616"/>
    <w:rsid w:val="00D46A03"/>
    <w:rsid w:val="00D46F50"/>
    <w:rsid w:val="00D46FBC"/>
    <w:rsid w:val="00D474E0"/>
    <w:rsid w:val="00D47650"/>
    <w:rsid w:val="00D47F71"/>
    <w:rsid w:val="00D50147"/>
    <w:rsid w:val="00D504BC"/>
    <w:rsid w:val="00D50A17"/>
    <w:rsid w:val="00D50BB9"/>
    <w:rsid w:val="00D516A9"/>
    <w:rsid w:val="00D51A82"/>
    <w:rsid w:val="00D5246F"/>
    <w:rsid w:val="00D534D4"/>
    <w:rsid w:val="00D53B1C"/>
    <w:rsid w:val="00D549AC"/>
    <w:rsid w:val="00D54AFA"/>
    <w:rsid w:val="00D55774"/>
    <w:rsid w:val="00D56133"/>
    <w:rsid w:val="00D5639C"/>
    <w:rsid w:val="00D57AD4"/>
    <w:rsid w:val="00D57AFC"/>
    <w:rsid w:val="00D57E59"/>
    <w:rsid w:val="00D60247"/>
    <w:rsid w:val="00D60336"/>
    <w:rsid w:val="00D603F8"/>
    <w:rsid w:val="00D606F2"/>
    <w:rsid w:val="00D60968"/>
    <w:rsid w:val="00D60E81"/>
    <w:rsid w:val="00D61064"/>
    <w:rsid w:val="00D62260"/>
    <w:rsid w:val="00D625BD"/>
    <w:rsid w:val="00D62E42"/>
    <w:rsid w:val="00D638EA"/>
    <w:rsid w:val="00D6393D"/>
    <w:rsid w:val="00D63BFF"/>
    <w:rsid w:val="00D648A4"/>
    <w:rsid w:val="00D65082"/>
    <w:rsid w:val="00D658DE"/>
    <w:rsid w:val="00D65ADB"/>
    <w:rsid w:val="00D65BFB"/>
    <w:rsid w:val="00D66978"/>
    <w:rsid w:val="00D67B9F"/>
    <w:rsid w:val="00D70D4E"/>
    <w:rsid w:val="00D70DB3"/>
    <w:rsid w:val="00D711B1"/>
    <w:rsid w:val="00D71B35"/>
    <w:rsid w:val="00D72AEF"/>
    <w:rsid w:val="00D72FF3"/>
    <w:rsid w:val="00D738D8"/>
    <w:rsid w:val="00D73FAC"/>
    <w:rsid w:val="00D74785"/>
    <w:rsid w:val="00D7518A"/>
    <w:rsid w:val="00D754F9"/>
    <w:rsid w:val="00D76154"/>
    <w:rsid w:val="00D77935"/>
    <w:rsid w:val="00D800D0"/>
    <w:rsid w:val="00D803BB"/>
    <w:rsid w:val="00D80867"/>
    <w:rsid w:val="00D80DD1"/>
    <w:rsid w:val="00D80EE1"/>
    <w:rsid w:val="00D81BD3"/>
    <w:rsid w:val="00D81EBC"/>
    <w:rsid w:val="00D81FD6"/>
    <w:rsid w:val="00D8202B"/>
    <w:rsid w:val="00D8217E"/>
    <w:rsid w:val="00D82C39"/>
    <w:rsid w:val="00D82D05"/>
    <w:rsid w:val="00D82D7E"/>
    <w:rsid w:val="00D82D97"/>
    <w:rsid w:val="00D836BF"/>
    <w:rsid w:val="00D83F6A"/>
    <w:rsid w:val="00D842DD"/>
    <w:rsid w:val="00D85CFE"/>
    <w:rsid w:val="00D86610"/>
    <w:rsid w:val="00D87DDE"/>
    <w:rsid w:val="00D906EC"/>
    <w:rsid w:val="00D909B7"/>
    <w:rsid w:val="00D90A9D"/>
    <w:rsid w:val="00D910ED"/>
    <w:rsid w:val="00D91213"/>
    <w:rsid w:val="00D9174E"/>
    <w:rsid w:val="00D92D15"/>
    <w:rsid w:val="00D92DCC"/>
    <w:rsid w:val="00D92FEC"/>
    <w:rsid w:val="00D937C9"/>
    <w:rsid w:val="00D94973"/>
    <w:rsid w:val="00D94A69"/>
    <w:rsid w:val="00D94CC5"/>
    <w:rsid w:val="00D94D21"/>
    <w:rsid w:val="00D9563A"/>
    <w:rsid w:val="00D96023"/>
    <w:rsid w:val="00D9730A"/>
    <w:rsid w:val="00DA02FA"/>
    <w:rsid w:val="00DA1493"/>
    <w:rsid w:val="00DA14E9"/>
    <w:rsid w:val="00DA1D32"/>
    <w:rsid w:val="00DA30E0"/>
    <w:rsid w:val="00DA3673"/>
    <w:rsid w:val="00DA38FC"/>
    <w:rsid w:val="00DA3E08"/>
    <w:rsid w:val="00DA41B7"/>
    <w:rsid w:val="00DA431E"/>
    <w:rsid w:val="00DA4CBA"/>
    <w:rsid w:val="00DA4D7E"/>
    <w:rsid w:val="00DA4FA1"/>
    <w:rsid w:val="00DA5B12"/>
    <w:rsid w:val="00DA76B0"/>
    <w:rsid w:val="00DA7A62"/>
    <w:rsid w:val="00DB0798"/>
    <w:rsid w:val="00DB0C02"/>
    <w:rsid w:val="00DB0C4C"/>
    <w:rsid w:val="00DB0F0A"/>
    <w:rsid w:val="00DB0F2C"/>
    <w:rsid w:val="00DB1326"/>
    <w:rsid w:val="00DB1A0C"/>
    <w:rsid w:val="00DB1DBA"/>
    <w:rsid w:val="00DB24F9"/>
    <w:rsid w:val="00DB319C"/>
    <w:rsid w:val="00DB3B15"/>
    <w:rsid w:val="00DB3F5B"/>
    <w:rsid w:val="00DB44BC"/>
    <w:rsid w:val="00DB5251"/>
    <w:rsid w:val="00DB5537"/>
    <w:rsid w:val="00DB6756"/>
    <w:rsid w:val="00DB68BF"/>
    <w:rsid w:val="00DB6A51"/>
    <w:rsid w:val="00DB7248"/>
    <w:rsid w:val="00DB72DB"/>
    <w:rsid w:val="00DC03AD"/>
    <w:rsid w:val="00DC08B4"/>
    <w:rsid w:val="00DC0AE9"/>
    <w:rsid w:val="00DC1310"/>
    <w:rsid w:val="00DC16F7"/>
    <w:rsid w:val="00DC1B0F"/>
    <w:rsid w:val="00DC23C1"/>
    <w:rsid w:val="00DC276A"/>
    <w:rsid w:val="00DC3444"/>
    <w:rsid w:val="00DC36F0"/>
    <w:rsid w:val="00DC3ADC"/>
    <w:rsid w:val="00DC4705"/>
    <w:rsid w:val="00DC545C"/>
    <w:rsid w:val="00DC562D"/>
    <w:rsid w:val="00DC5645"/>
    <w:rsid w:val="00DC6998"/>
    <w:rsid w:val="00DC69E3"/>
    <w:rsid w:val="00DC7289"/>
    <w:rsid w:val="00DC76E3"/>
    <w:rsid w:val="00DC7D4A"/>
    <w:rsid w:val="00DC7FDD"/>
    <w:rsid w:val="00DD096A"/>
    <w:rsid w:val="00DD1252"/>
    <w:rsid w:val="00DD190D"/>
    <w:rsid w:val="00DD1DFB"/>
    <w:rsid w:val="00DD2C9B"/>
    <w:rsid w:val="00DD375E"/>
    <w:rsid w:val="00DD45F0"/>
    <w:rsid w:val="00DD4CDA"/>
    <w:rsid w:val="00DD53CB"/>
    <w:rsid w:val="00DD587D"/>
    <w:rsid w:val="00DD7BAD"/>
    <w:rsid w:val="00DE0618"/>
    <w:rsid w:val="00DE080E"/>
    <w:rsid w:val="00DE0933"/>
    <w:rsid w:val="00DE1050"/>
    <w:rsid w:val="00DE1484"/>
    <w:rsid w:val="00DE1BAD"/>
    <w:rsid w:val="00DE2243"/>
    <w:rsid w:val="00DE2447"/>
    <w:rsid w:val="00DE35B9"/>
    <w:rsid w:val="00DE40A2"/>
    <w:rsid w:val="00DE4DB2"/>
    <w:rsid w:val="00DE528E"/>
    <w:rsid w:val="00DE5F3C"/>
    <w:rsid w:val="00DE6076"/>
    <w:rsid w:val="00DE617B"/>
    <w:rsid w:val="00DE6334"/>
    <w:rsid w:val="00DE69A4"/>
    <w:rsid w:val="00DE70FC"/>
    <w:rsid w:val="00DE734E"/>
    <w:rsid w:val="00DE7426"/>
    <w:rsid w:val="00DE7B3A"/>
    <w:rsid w:val="00DF03A3"/>
    <w:rsid w:val="00DF1969"/>
    <w:rsid w:val="00DF1BD9"/>
    <w:rsid w:val="00DF2D36"/>
    <w:rsid w:val="00DF2D40"/>
    <w:rsid w:val="00DF2FED"/>
    <w:rsid w:val="00DF312C"/>
    <w:rsid w:val="00DF3913"/>
    <w:rsid w:val="00DF4261"/>
    <w:rsid w:val="00DF4322"/>
    <w:rsid w:val="00DF46B2"/>
    <w:rsid w:val="00DF4DC4"/>
    <w:rsid w:val="00DF5058"/>
    <w:rsid w:val="00DF534B"/>
    <w:rsid w:val="00DF574C"/>
    <w:rsid w:val="00DF637E"/>
    <w:rsid w:val="00DF6608"/>
    <w:rsid w:val="00DF7244"/>
    <w:rsid w:val="00DF72F6"/>
    <w:rsid w:val="00DF743D"/>
    <w:rsid w:val="00E00A09"/>
    <w:rsid w:val="00E00A19"/>
    <w:rsid w:val="00E00C1C"/>
    <w:rsid w:val="00E01430"/>
    <w:rsid w:val="00E01A87"/>
    <w:rsid w:val="00E04AC5"/>
    <w:rsid w:val="00E04CE5"/>
    <w:rsid w:val="00E04D97"/>
    <w:rsid w:val="00E050AE"/>
    <w:rsid w:val="00E05B31"/>
    <w:rsid w:val="00E07641"/>
    <w:rsid w:val="00E07E28"/>
    <w:rsid w:val="00E07F47"/>
    <w:rsid w:val="00E10672"/>
    <w:rsid w:val="00E10EA2"/>
    <w:rsid w:val="00E10F82"/>
    <w:rsid w:val="00E1143B"/>
    <w:rsid w:val="00E11959"/>
    <w:rsid w:val="00E11CE6"/>
    <w:rsid w:val="00E122A7"/>
    <w:rsid w:val="00E13008"/>
    <w:rsid w:val="00E13409"/>
    <w:rsid w:val="00E13517"/>
    <w:rsid w:val="00E14BB4"/>
    <w:rsid w:val="00E15563"/>
    <w:rsid w:val="00E155E2"/>
    <w:rsid w:val="00E15CCE"/>
    <w:rsid w:val="00E1669D"/>
    <w:rsid w:val="00E17A36"/>
    <w:rsid w:val="00E17D0C"/>
    <w:rsid w:val="00E200F7"/>
    <w:rsid w:val="00E20E4D"/>
    <w:rsid w:val="00E21713"/>
    <w:rsid w:val="00E226DB"/>
    <w:rsid w:val="00E228D3"/>
    <w:rsid w:val="00E22A8D"/>
    <w:rsid w:val="00E22BF5"/>
    <w:rsid w:val="00E22CC1"/>
    <w:rsid w:val="00E238B6"/>
    <w:rsid w:val="00E23E01"/>
    <w:rsid w:val="00E24142"/>
    <w:rsid w:val="00E242DA"/>
    <w:rsid w:val="00E24560"/>
    <w:rsid w:val="00E2502E"/>
    <w:rsid w:val="00E25091"/>
    <w:rsid w:val="00E2534D"/>
    <w:rsid w:val="00E27F39"/>
    <w:rsid w:val="00E301D8"/>
    <w:rsid w:val="00E304E0"/>
    <w:rsid w:val="00E3053D"/>
    <w:rsid w:val="00E306B4"/>
    <w:rsid w:val="00E3076F"/>
    <w:rsid w:val="00E30FCB"/>
    <w:rsid w:val="00E3108E"/>
    <w:rsid w:val="00E310E3"/>
    <w:rsid w:val="00E314D2"/>
    <w:rsid w:val="00E32AE2"/>
    <w:rsid w:val="00E33089"/>
    <w:rsid w:val="00E33A23"/>
    <w:rsid w:val="00E33FF5"/>
    <w:rsid w:val="00E34084"/>
    <w:rsid w:val="00E3441F"/>
    <w:rsid w:val="00E35C99"/>
    <w:rsid w:val="00E35DAC"/>
    <w:rsid w:val="00E366A4"/>
    <w:rsid w:val="00E36D8B"/>
    <w:rsid w:val="00E36E64"/>
    <w:rsid w:val="00E377AE"/>
    <w:rsid w:val="00E377DB"/>
    <w:rsid w:val="00E37E73"/>
    <w:rsid w:val="00E404D1"/>
    <w:rsid w:val="00E405DB"/>
    <w:rsid w:val="00E40871"/>
    <w:rsid w:val="00E409BD"/>
    <w:rsid w:val="00E416D2"/>
    <w:rsid w:val="00E4269B"/>
    <w:rsid w:val="00E42A6D"/>
    <w:rsid w:val="00E42AB9"/>
    <w:rsid w:val="00E4622C"/>
    <w:rsid w:val="00E4661D"/>
    <w:rsid w:val="00E4665A"/>
    <w:rsid w:val="00E466BE"/>
    <w:rsid w:val="00E477A0"/>
    <w:rsid w:val="00E479A6"/>
    <w:rsid w:val="00E50EE2"/>
    <w:rsid w:val="00E525DF"/>
    <w:rsid w:val="00E526B4"/>
    <w:rsid w:val="00E52FD4"/>
    <w:rsid w:val="00E5335B"/>
    <w:rsid w:val="00E53985"/>
    <w:rsid w:val="00E53C3B"/>
    <w:rsid w:val="00E557BF"/>
    <w:rsid w:val="00E56297"/>
    <w:rsid w:val="00E5643A"/>
    <w:rsid w:val="00E56974"/>
    <w:rsid w:val="00E57164"/>
    <w:rsid w:val="00E57238"/>
    <w:rsid w:val="00E600BE"/>
    <w:rsid w:val="00E60A68"/>
    <w:rsid w:val="00E61A88"/>
    <w:rsid w:val="00E624E8"/>
    <w:rsid w:val="00E627F1"/>
    <w:rsid w:val="00E6326C"/>
    <w:rsid w:val="00E635AF"/>
    <w:rsid w:val="00E637F7"/>
    <w:rsid w:val="00E63B64"/>
    <w:rsid w:val="00E63D0A"/>
    <w:rsid w:val="00E63FBE"/>
    <w:rsid w:val="00E64088"/>
    <w:rsid w:val="00E64BB2"/>
    <w:rsid w:val="00E64D4F"/>
    <w:rsid w:val="00E65928"/>
    <w:rsid w:val="00E665FF"/>
    <w:rsid w:val="00E6671F"/>
    <w:rsid w:val="00E6694A"/>
    <w:rsid w:val="00E671A8"/>
    <w:rsid w:val="00E67274"/>
    <w:rsid w:val="00E676C2"/>
    <w:rsid w:val="00E679EF"/>
    <w:rsid w:val="00E67BD4"/>
    <w:rsid w:val="00E70580"/>
    <w:rsid w:val="00E70A80"/>
    <w:rsid w:val="00E70A81"/>
    <w:rsid w:val="00E70BCD"/>
    <w:rsid w:val="00E70FC6"/>
    <w:rsid w:val="00E71558"/>
    <w:rsid w:val="00E71E0F"/>
    <w:rsid w:val="00E72257"/>
    <w:rsid w:val="00E7249B"/>
    <w:rsid w:val="00E72FE4"/>
    <w:rsid w:val="00E734D9"/>
    <w:rsid w:val="00E73AFC"/>
    <w:rsid w:val="00E73B27"/>
    <w:rsid w:val="00E7406F"/>
    <w:rsid w:val="00E7490D"/>
    <w:rsid w:val="00E7598D"/>
    <w:rsid w:val="00E760D3"/>
    <w:rsid w:val="00E76B89"/>
    <w:rsid w:val="00E76F50"/>
    <w:rsid w:val="00E77291"/>
    <w:rsid w:val="00E77B25"/>
    <w:rsid w:val="00E80256"/>
    <w:rsid w:val="00E8039C"/>
    <w:rsid w:val="00E803B0"/>
    <w:rsid w:val="00E809F5"/>
    <w:rsid w:val="00E81AC1"/>
    <w:rsid w:val="00E82296"/>
    <w:rsid w:val="00E83D17"/>
    <w:rsid w:val="00E83EF5"/>
    <w:rsid w:val="00E84587"/>
    <w:rsid w:val="00E85E11"/>
    <w:rsid w:val="00E8613F"/>
    <w:rsid w:val="00E862D7"/>
    <w:rsid w:val="00E86C85"/>
    <w:rsid w:val="00E86D67"/>
    <w:rsid w:val="00E87013"/>
    <w:rsid w:val="00E907F1"/>
    <w:rsid w:val="00E9227B"/>
    <w:rsid w:val="00E92591"/>
    <w:rsid w:val="00E93C09"/>
    <w:rsid w:val="00E9494E"/>
    <w:rsid w:val="00E94A17"/>
    <w:rsid w:val="00E96578"/>
    <w:rsid w:val="00E96804"/>
    <w:rsid w:val="00E96A4D"/>
    <w:rsid w:val="00E96BDB"/>
    <w:rsid w:val="00E96D2D"/>
    <w:rsid w:val="00E97913"/>
    <w:rsid w:val="00E97A07"/>
    <w:rsid w:val="00E97A40"/>
    <w:rsid w:val="00E97F18"/>
    <w:rsid w:val="00EA0EF6"/>
    <w:rsid w:val="00EA18C9"/>
    <w:rsid w:val="00EA1C9B"/>
    <w:rsid w:val="00EA1E2C"/>
    <w:rsid w:val="00EA1F2D"/>
    <w:rsid w:val="00EA218A"/>
    <w:rsid w:val="00EA22BA"/>
    <w:rsid w:val="00EA256A"/>
    <w:rsid w:val="00EA2801"/>
    <w:rsid w:val="00EA29A8"/>
    <w:rsid w:val="00EA2DEE"/>
    <w:rsid w:val="00EA30BA"/>
    <w:rsid w:val="00EA434A"/>
    <w:rsid w:val="00EA4743"/>
    <w:rsid w:val="00EA4DC5"/>
    <w:rsid w:val="00EA6144"/>
    <w:rsid w:val="00EA659E"/>
    <w:rsid w:val="00EA6603"/>
    <w:rsid w:val="00EA68EC"/>
    <w:rsid w:val="00EA6C63"/>
    <w:rsid w:val="00EA7437"/>
    <w:rsid w:val="00EA74FC"/>
    <w:rsid w:val="00EA750B"/>
    <w:rsid w:val="00EA7915"/>
    <w:rsid w:val="00EB08D7"/>
    <w:rsid w:val="00EB0DC0"/>
    <w:rsid w:val="00EB0DF9"/>
    <w:rsid w:val="00EB1F9B"/>
    <w:rsid w:val="00EB226C"/>
    <w:rsid w:val="00EB26CC"/>
    <w:rsid w:val="00EB2721"/>
    <w:rsid w:val="00EB2775"/>
    <w:rsid w:val="00EB2A0D"/>
    <w:rsid w:val="00EB2BBA"/>
    <w:rsid w:val="00EB349D"/>
    <w:rsid w:val="00EB40EA"/>
    <w:rsid w:val="00EB44D0"/>
    <w:rsid w:val="00EB490B"/>
    <w:rsid w:val="00EB50E9"/>
    <w:rsid w:val="00EB523F"/>
    <w:rsid w:val="00EB53B8"/>
    <w:rsid w:val="00EB5507"/>
    <w:rsid w:val="00EB59F2"/>
    <w:rsid w:val="00EB79C8"/>
    <w:rsid w:val="00EB7EDB"/>
    <w:rsid w:val="00EC0054"/>
    <w:rsid w:val="00EC04CA"/>
    <w:rsid w:val="00EC0C22"/>
    <w:rsid w:val="00EC0D96"/>
    <w:rsid w:val="00EC12D9"/>
    <w:rsid w:val="00EC1375"/>
    <w:rsid w:val="00EC1380"/>
    <w:rsid w:val="00EC1664"/>
    <w:rsid w:val="00EC191D"/>
    <w:rsid w:val="00EC2A09"/>
    <w:rsid w:val="00EC3674"/>
    <w:rsid w:val="00EC38A7"/>
    <w:rsid w:val="00EC4196"/>
    <w:rsid w:val="00EC595D"/>
    <w:rsid w:val="00EC5DA4"/>
    <w:rsid w:val="00EC70AA"/>
    <w:rsid w:val="00EC712F"/>
    <w:rsid w:val="00EC7B14"/>
    <w:rsid w:val="00ED0154"/>
    <w:rsid w:val="00ED0241"/>
    <w:rsid w:val="00ED0363"/>
    <w:rsid w:val="00ED0684"/>
    <w:rsid w:val="00ED1186"/>
    <w:rsid w:val="00ED1319"/>
    <w:rsid w:val="00ED1512"/>
    <w:rsid w:val="00ED18E6"/>
    <w:rsid w:val="00ED2322"/>
    <w:rsid w:val="00ED2E46"/>
    <w:rsid w:val="00ED2F8B"/>
    <w:rsid w:val="00ED3F3B"/>
    <w:rsid w:val="00ED5883"/>
    <w:rsid w:val="00ED60A4"/>
    <w:rsid w:val="00ED66C4"/>
    <w:rsid w:val="00ED7383"/>
    <w:rsid w:val="00EE0290"/>
    <w:rsid w:val="00EE0992"/>
    <w:rsid w:val="00EE0AAB"/>
    <w:rsid w:val="00EE0E02"/>
    <w:rsid w:val="00EE11F5"/>
    <w:rsid w:val="00EE1E2F"/>
    <w:rsid w:val="00EE284C"/>
    <w:rsid w:val="00EE291E"/>
    <w:rsid w:val="00EE2A37"/>
    <w:rsid w:val="00EE2C61"/>
    <w:rsid w:val="00EE3808"/>
    <w:rsid w:val="00EE393A"/>
    <w:rsid w:val="00EE3D47"/>
    <w:rsid w:val="00EE42F2"/>
    <w:rsid w:val="00EE489F"/>
    <w:rsid w:val="00EE4DAA"/>
    <w:rsid w:val="00EE4EC3"/>
    <w:rsid w:val="00EE7A4C"/>
    <w:rsid w:val="00EF10EB"/>
    <w:rsid w:val="00EF164F"/>
    <w:rsid w:val="00EF1B70"/>
    <w:rsid w:val="00EF3645"/>
    <w:rsid w:val="00EF37B9"/>
    <w:rsid w:val="00EF3CF7"/>
    <w:rsid w:val="00EF4CD2"/>
    <w:rsid w:val="00EF5D0F"/>
    <w:rsid w:val="00EF602D"/>
    <w:rsid w:val="00EF603E"/>
    <w:rsid w:val="00EF626A"/>
    <w:rsid w:val="00EF677B"/>
    <w:rsid w:val="00EF7026"/>
    <w:rsid w:val="00EF745B"/>
    <w:rsid w:val="00F027F0"/>
    <w:rsid w:val="00F02DA1"/>
    <w:rsid w:val="00F02FE9"/>
    <w:rsid w:val="00F0392A"/>
    <w:rsid w:val="00F04063"/>
    <w:rsid w:val="00F0449D"/>
    <w:rsid w:val="00F04535"/>
    <w:rsid w:val="00F050D9"/>
    <w:rsid w:val="00F05501"/>
    <w:rsid w:val="00F05944"/>
    <w:rsid w:val="00F06620"/>
    <w:rsid w:val="00F0688A"/>
    <w:rsid w:val="00F0691A"/>
    <w:rsid w:val="00F06AE8"/>
    <w:rsid w:val="00F06E37"/>
    <w:rsid w:val="00F06EC8"/>
    <w:rsid w:val="00F07EE4"/>
    <w:rsid w:val="00F1236E"/>
    <w:rsid w:val="00F123C6"/>
    <w:rsid w:val="00F12851"/>
    <w:rsid w:val="00F12EA1"/>
    <w:rsid w:val="00F12FE7"/>
    <w:rsid w:val="00F147A7"/>
    <w:rsid w:val="00F14C01"/>
    <w:rsid w:val="00F155C1"/>
    <w:rsid w:val="00F15A82"/>
    <w:rsid w:val="00F161D0"/>
    <w:rsid w:val="00F16876"/>
    <w:rsid w:val="00F1711D"/>
    <w:rsid w:val="00F17F4A"/>
    <w:rsid w:val="00F17FC2"/>
    <w:rsid w:val="00F218AE"/>
    <w:rsid w:val="00F22106"/>
    <w:rsid w:val="00F222D1"/>
    <w:rsid w:val="00F22C38"/>
    <w:rsid w:val="00F23240"/>
    <w:rsid w:val="00F235B8"/>
    <w:rsid w:val="00F2420C"/>
    <w:rsid w:val="00F248F3"/>
    <w:rsid w:val="00F2494F"/>
    <w:rsid w:val="00F24D1B"/>
    <w:rsid w:val="00F2618F"/>
    <w:rsid w:val="00F26621"/>
    <w:rsid w:val="00F26F59"/>
    <w:rsid w:val="00F27172"/>
    <w:rsid w:val="00F307CF"/>
    <w:rsid w:val="00F31394"/>
    <w:rsid w:val="00F31C30"/>
    <w:rsid w:val="00F31CAB"/>
    <w:rsid w:val="00F31CB9"/>
    <w:rsid w:val="00F31FC8"/>
    <w:rsid w:val="00F322C2"/>
    <w:rsid w:val="00F328A1"/>
    <w:rsid w:val="00F32CE9"/>
    <w:rsid w:val="00F336F1"/>
    <w:rsid w:val="00F33811"/>
    <w:rsid w:val="00F33F45"/>
    <w:rsid w:val="00F3405A"/>
    <w:rsid w:val="00F3475B"/>
    <w:rsid w:val="00F34CFE"/>
    <w:rsid w:val="00F34DAA"/>
    <w:rsid w:val="00F3566C"/>
    <w:rsid w:val="00F35C65"/>
    <w:rsid w:val="00F36A8C"/>
    <w:rsid w:val="00F36CCB"/>
    <w:rsid w:val="00F37A0C"/>
    <w:rsid w:val="00F40835"/>
    <w:rsid w:val="00F4083B"/>
    <w:rsid w:val="00F40C15"/>
    <w:rsid w:val="00F41B0F"/>
    <w:rsid w:val="00F41CA1"/>
    <w:rsid w:val="00F421BB"/>
    <w:rsid w:val="00F43D9B"/>
    <w:rsid w:val="00F440A7"/>
    <w:rsid w:val="00F44BC2"/>
    <w:rsid w:val="00F471C4"/>
    <w:rsid w:val="00F51B82"/>
    <w:rsid w:val="00F51C7C"/>
    <w:rsid w:val="00F522D0"/>
    <w:rsid w:val="00F5395F"/>
    <w:rsid w:val="00F545A4"/>
    <w:rsid w:val="00F5478B"/>
    <w:rsid w:val="00F559B0"/>
    <w:rsid w:val="00F55F6F"/>
    <w:rsid w:val="00F55FE7"/>
    <w:rsid w:val="00F56048"/>
    <w:rsid w:val="00F5606E"/>
    <w:rsid w:val="00F576C5"/>
    <w:rsid w:val="00F57CA5"/>
    <w:rsid w:val="00F60790"/>
    <w:rsid w:val="00F607FB"/>
    <w:rsid w:val="00F60827"/>
    <w:rsid w:val="00F60B24"/>
    <w:rsid w:val="00F613E9"/>
    <w:rsid w:val="00F619E3"/>
    <w:rsid w:val="00F621C1"/>
    <w:rsid w:val="00F626D7"/>
    <w:rsid w:val="00F63275"/>
    <w:rsid w:val="00F6337E"/>
    <w:rsid w:val="00F635D1"/>
    <w:rsid w:val="00F63808"/>
    <w:rsid w:val="00F64DD8"/>
    <w:rsid w:val="00F655D6"/>
    <w:rsid w:val="00F6594B"/>
    <w:rsid w:val="00F65A17"/>
    <w:rsid w:val="00F6684A"/>
    <w:rsid w:val="00F668A4"/>
    <w:rsid w:val="00F672C2"/>
    <w:rsid w:val="00F674D9"/>
    <w:rsid w:val="00F6783E"/>
    <w:rsid w:val="00F67C31"/>
    <w:rsid w:val="00F703A9"/>
    <w:rsid w:val="00F70ECE"/>
    <w:rsid w:val="00F71CE5"/>
    <w:rsid w:val="00F723E0"/>
    <w:rsid w:val="00F7309D"/>
    <w:rsid w:val="00F73C2F"/>
    <w:rsid w:val="00F74466"/>
    <w:rsid w:val="00F74B3A"/>
    <w:rsid w:val="00F74F2A"/>
    <w:rsid w:val="00F7554D"/>
    <w:rsid w:val="00F75ABE"/>
    <w:rsid w:val="00F761D2"/>
    <w:rsid w:val="00F7706B"/>
    <w:rsid w:val="00F7710E"/>
    <w:rsid w:val="00F77B4E"/>
    <w:rsid w:val="00F77BD0"/>
    <w:rsid w:val="00F77DAA"/>
    <w:rsid w:val="00F800F5"/>
    <w:rsid w:val="00F80554"/>
    <w:rsid w:val="00F8078C"/>
    <w:rsid w:val="00F80AA3"/>
    <w:rsid w:val="00F81238"/>
    <w:rsid w:val="00F828A3"/>
    <w:rsid w:val="00F8366D"/>
    <w:rsid w:val="00F836EF"/>
    <w:rsid w:val="00F83B6D"/>
    <w:rsid w:val="00F83EE9"/>
    <w:rsid w:val="00F8411E"/>
    <w:rsid w:val="00F844F3"/>
    <w:rsid w:val="00F84686"/>
    <w:rsid w:val="00F8571E"/>
    <w:rsid w:val="00F867CA"/>
    <w:rsid w:val="00F8692A"/>
    <w:rsid w:val="00F8764F"/>
    <w:rsid w:val="00F87CD1"/>
    <w:rsid w:val="00F87E42"/>
    <w:rsid w:val="00F90A1B"/>
    <w:rsid w:val="00F91407"/>
    <w:rsid w:val="00F91883"/>
    <w:rsid w:val="00F91DBB"/>
    <w:rsid w:val="00F91ED2"/>
    <w:rsid w:val="00F92C60"/>
    <w:rsid w:val="00F92E1F"/>
    <w:rsid w:val="00F93A4D"/>
    <w:rsid w:val="00F93BC3"/>
    <w:rsid w:val="00F93CB4"/>
    <w:rsid w:val="00F94495"/>
    <w:rsid w:val="00F94A36"/>
    <w:rsid w:val="00F95932"/>
    <w:rsid w:val="00F95A52"/>
    <w:rsid w:val="00F95DD6"/>
    <w:rsid w:val="00F965D9"/>
    <w:rsid w:val="00F97201"/>
    <w:rsid w:val="00FA040A"/>
    <w:rsid w:val="00FA0DDE"/>
    <w:rsid w:val="00FA15EB"/>
    <w:rsid w:val="00FA1843"/>
    <w:rsid w:val="00FA18F2"/>
    <w:rsid w:val="00FA19D2"/>
    <w:rsid w:val="00FA1A78"/>
    <w:rsid w:val="00FA1EAE"/>
    <w:rsid w:val="00FA2A6F"/>
    <w:rsid w:val="00FA2AA8"/>
    <w:rsid w:val="00FA2DEE"/>
    <w:rsid w:val="00FA3140"/>
    <w:rsid w:val="00FA4FC4"/>
    <w:rsid w:val="00FA50AA"/>
    <w:rsid w:val="00FA5434"/>
    <w:rsid w:val="00FA5C72"/>
    <w:rsid w:val="00FA607F"/>
    <w:rsid w:val="00FA6DF2"/>
    <w:rsid w:val="00FA7ABC"/>
    <w:rsid w:val="00FA7CE8"/>
    <w:rsid w:val="00FB095A"/>
    <w:rsid w:val="00FB1FC8"/>
    <w:rsid w:val="00FB2110"/>
    <w:rsid w:val="00FB3025"/>
    <w:rsid w:val="00FB3772"/>
    <w:rsid w:val="00FB37DF"/>
    <w:rsid w:val="00FB395A"/>
    <w:rsid w:val="00FB40D4"/>
    <w:rsid w:val="00FB4685"/>
    <w:rsid w:val="00FB4B71"/>
    <w:rsid w:val="00FB4F82"/>
    <w:rsid w:val="00FB56F5"/>
    <w:rsid w:val="00FB6091"/>
    <w:rsid w:val="00FB618E"/>
    <w:rsid w:val="00FB61CB"/>
    <w:rsid w:val="00FB63A6"/>
    <w:rsid w:val="00FB63B0"/>
    <w:rsid w:val="00FB6FAC"/>
    <w:rsid w:val="00FB749A"/>
    <w:rsid w:val="00FC0711"/>
    <w:rsid w:val="00FC115D"/>
    <w:rsid w:val="00FC130D"/>
    <w:rsid w:val="00FC1723"/>
    <w:rsid w:val="00FC1793"/>
    <w:rsid w:val="00FC1ADD"/>
    <w:rsid w:val="00FC23CD"/>
    <w:rsid w:val="00FC2CD0"/>
    <w:rsid w:val="00FC31F9"/>
    <w:rsid w:val="00FC327C"/>
    <w:rsid w:val="00FC3540"/>
    <w:rsid w:val="00FC3E8C"/>
    <w:rsid w:val="00FC3EBD"/>
    <w:rsid w:val="00FC4C02"/>
    <w:rsid w:val="00FC4F77"/>
    <w:rsid w:val="00FC5A91"/>
    <w:rsid w:val="00FC5FBF"/>
    <w:rsid w:val="00FC75BF"/>
    <w:rsid w:val="00FC76BD"/>
    <w:rsid w:val="00FC7D79"/>
    <w:rsid w:val="00FC7D97"/>
    <w:rsid w:val="00FD048D"/>
    <w:rsid w:val="00FD092D"/>
    <w:rsid w:val="00FD0D37"/>
    <w:rsid w:val="00FD0D51"/>
    <w:rsid w:val="00FD175F"/>
    <w:rsid w:val="00FD1D72"/>
    <w:rsid w:val="00FD1D8B"/>
    <w:rsid w:val="00FD3000"/>
    <w:rsid w:val="00FD364F"/>
    <w:rsid w:val="00FD3C0C"/>
    <w:rsid w:val="00FD401A"/>
    <w:rsid w:val="00FD426E"/>
    <w:rsid w:val="00FD4277"/>
    <w:rsid w:val="00FD44D9"/>
    <w:rsid w:val="00FD4921"/>
    <w:rsid w:val="00FD4A19"/>
    <w:rsid w:val="00FD4AB3"/>
    <w:rsid w:val="00FD4B8F"/>
    <w:rsid w:val="00FD5501"/>
    <w:rsid w:val="00FD6FD3"/>
    <w:rsid w:val="00FD7411"/>
    <w:rsid w:val="00FE0245"/>
    <w:rsid w:val="00FE070E"/>
    <w:rsid w:val="00FE135B"/>
    <w:rsid w:val="00FE1C3E"/>
    <w:rsid w:val="00FE2383"/>
    <w:rsid w:val="00FE2A19"/>
    <w:rsid w:val="00FE2E54"/>
    <w:rsid w:val="00FE312F"/>
    <w:rsid w:val="00FE3AA1"/>
    <w:rsid w:val="00FE4295"/>
    <w:rsid w:val="00FE458C"/>
    <w:rsid w:val="00FE4C27"/>
    <w:rsid w:val="00FE5871"/>
    <w:rsid w:val="00FE5AA2"/>
    <w:rsid w:val="00FE5E88"/>
    <w:rsid w:val="00FE6CCF"/>
    <w:rsid w:val="00FE6F66"/>
    <w:rsid w:val="00FE759E"/>
    <w:rsid w:val="00FE7826"/>
    <w:rsid w:val="00FE7DDF"/>
    <w:rsid w:val="00FF0ACA"/>
    <w:rsid w:val="00FF0D74"/>
    <w:rsid w:val="00FF1012"/>
    <w:rsid w:val="00FF1880"/>
    <w:rsid w:val="00FF2FB5"/>
    <w:rsid w:val="00FF334B"/>
    <w:rsid w:val="00FF33A6"/>
    <w:rsid w:val="00FF4F42"/>
    <w:rsid w:val="00FF52DE"/>
    <w:rsid w:val="00FF6152"/>
    <w:rsid w:val="00FF63BE"/>
    <w:rsid w:val="00FF6B2E"/>
    <w:rsid w:val="00FF723E"/>
    <w:rsid w:val="00FF777D"/>
    <w:rsid w:val="01432162"/>
    <w:rsid w:val="016E592A"/>
    <w:rsid w:val="023EDCDB"/>
    <w:rsid w:val="02972CF7"/>
    <w:rsid w:val="02A5EFD5"/>
    <w:rsid w:val="02ECB288"/>
    <w:rsid w:val="02EFC35E"/>
    <w:rsid w:val="036FCF38"/>
    <w:rsid w:val="03E3C44E"/>
    <w:rsid w:val="03E4C6CD"/>
    <w:rsid w:val="03ECAF6B"/>
    <w:rsid w:val="04313444"/>
    <w:rsid w:val="043D599C"/>
    <w:rsid w:val="04648EBB"/>
    <w:rsid w:val="052EF03E"/>
    <w:rsid w:val="05593624"/>
    <w:rsid w:val="05599635"/>
    <w:rsid w:val="05D774B2"/>
    <w:rsid w:val="063FDBEA"/>
    <w:rsid w:val="06F5F2D2"/>
    <w:rsid w:val="072FDB2A"/>
    <w:rsid w:val="074B1A41"/>
    <w:rsid w:val="0791C2F3"/>
    <w:rsid w:val="084E69DD"/>
    <w:rsid w:val="09838B40"/>
    <w:rsid w:val="0A7E44E7"/>
    <w:rsid w:val="0A92FA16"/>
    <w:rsid w:val="0AD8F773"/>
    <w:rsid w:val="0B048266"/>
    <w:rsid w:val="0B1D7325"/>
    <w:rsid w:val="0B21B08D"/>
    <w:rsid w:val="0B289D11"/>
    <w:rsid w:val="0B5AC08D"/>
    <w:rsid w:val="0C06C847"/>
    <w:rsid w:val="0C76A326"/>
    <w:rsid w:val="0CA9EBE7"/>
    <w:rsid w:val="0CCA80CD"/>
    <w:rsid w:val="0CF6F133"/>
    <w:rsid w:val="0E62CC8C"/>
    <w:rsid w:val="0E673834"/>
    <w:rsid w:val="0E7EBF15"/>
    <w:rsid w:val="0E8B186A"/>
    <w:rsid w:val="0E9BB447"/>
    <w:rsid w:val="0EF93D6F"/>
    <w:rsid w:val="0F2BDEB5"/>
    <w:rsid w:val="0FC4C3B1"/>
    <w:rsid w:val="0FD24D77"/>
    <w:rsid w:val="10E43A31"/>
    <w:rsid w:val="110C03C0"/>
    <w:rsid w:val="111FD6E3"/>
    <w:rsid w:val="11E33E05"/>
    <w:rsid w:val="123EDCB7"/>
    <w:rsid w:val="1251345E"/>
    <w:rsid w:val="128B6AFA"/>
    <w:rsid w:val="12CDC416"/>
    <w:rsid w:val="13230B4B"/>
    <w:rsid w:val="1424544E"/>
    <w:rsid w:val="143D7458"/>
    <w:rsid w:val="143EC903"/>
    <w:rsid w:val="14E971CD"/>
    <w:rsid w:val="14EEC5AA"/>
    <w:rsid w:val="1538E4D0"/>
    <w:rsid w:val="1637AF5B"/>
    <w:rsid w:val="16F0FECB"/>
    <w:rsid w:val="17FA53E4"/>
    <w:rsid w:val="18231EB2"/>
    <w:rsid w:val="19050F5A"/>
    <w:rsid w:val="191C00F8"/>
    <w:rsid w:val="19247B7D"/>
    <w:rsid w:val="1925FD6E"/>
    <w:rsid w:val="193D4298"/>
    <w:rsid w:val="195130A5"/>
    <w:rsid w:val="1A07E037"/>
    <w:rsid w:val="1A2A58F0"/>
    <w:rsid w:val="1A30FFEE"/>
    <w:rsid w:val="1A310563"/>
    <w:rsid w:val="1A4AFB18"/>
    <w:rsid w:val="1B8261BD"/>
    <w:rsid w:val="1BCCC74B"/>
    <w:rsid w:val="1BDC3ADB"/>
    <w:rsid w:val="1BE65BC0"/>
    <w:rsid w:val="1C21BCDE"/>
    <w:rsid w:val="1C6B18D6"/>
    <w:rsid w:val="1C8A428A"/>
    <w:rsid w:val="1CC56050"/>
    <w:rsid w:val="1CE97127"/>
    <w:rsid w:val="1D19671B"/>
    <w:rsid w:val="1D3F84D9"/>
    <w:rsid w:val="1D61459E"/>
    <w:rsid w:val="1D8C29AE"/>
    <w:rsid w:val="1D8E8FBD"/>
    <w:rsid w:val="1DAA26B6"/>
    <w:rsid w:val="1DB558DE"/>
    <w:rsid w:val="1E503E27"/>
    <w:rsid w:val="1EE3C3A1"/>
    <w:rsid w:val="1F09CB16"/>
    <w:rsid w:val="1F3F9E12"/>
    <w:rsid w:val="1FB9006B"/>
    <w:rsid w:val="200833D3"/>
    <w:rsid w:val="20755DF2"/>
    <w:rsid w:val="214ED3F4"/>
    <w:rsid w:val="217638A6"/>
    <w:rsid w:val="21B8F1EE"/>
    <w:rsid w:val="21D32AB1"/>
    <w:rsid w:val="2210FCCB"/>
    <w:rsid w:val="2222BE4C"/>
    <w:rsid w:val="22645258"/>
    <w:rsid w:val="22ABDEA2"/>
    <w:rsid w:val="22C020A3"/>
    <w:rsid w:val="236150AA"/>
    <w:rsid w:val="23D95606"/>
    <w:rsid w:val="23FB4815"/>
    <w:rsid w:val="243B6D8E"/>
    <w:rsid w:val="2440BC1A"/>
    <w:rsid w:val="24702C5A"/>
    <w:rsid w:val="24804339"/>
    <w:rsid w:val="252DA6D8"/>
    <w:rsid w:val="253892F5"/>
    <w:rsid w:val="25919448"/>
    <w:rsid w:val="25DF3371"/>
    <w:rsid w:val="25F0FC77"/>
    <w:rsid w:val="263909BC"/>
    <w:rsid w:val="2685BB12"/>
    <w:rsid w:val="26BA4F8A"/>
    <w:rsid w:val="26E8DBA3"/>
    <w:rsid w:val="26EF5948"/>
    <w:rsid w:val="270E77DD"/>
    <w:rsid w:val="27684D40"/>
    <w:rsid w:val="27E9D491"/>
    <w:rsid w:val="27F65520"/>
    <w:rsid w:val="2873C243"/>
    <w:rsid w:val="28972890"/>
    <w:rsid w:val="289E4525"/>
    <w:rsid w:val="2984073F"/>
    <w:rsid w:val="2A011BC4"/>
    <w:rsid w:val="2A67D87C"/>
    <w:rsid w:val="2AB42110"/>
    <w:rsid w:val="2AD03549"/>
    <w:rsid w:val="2AE9164D"/>
    <w:rsid w:val="2B45D34A"/>
    <w:rsid w:val="2B6301C4"/>
    <w:rsid w:val="2BE4D95C"/>
    <w:rsid w:val="2C3292FE"/>
    <w:rsid w:val="2C668717"/>
    <w:rsid w:val="2CD08A41"/>
    <w:rsid w:val="2D344DD9"/>
    <w:rsid w:val="2DFACDF0"/>
    <w:rsid w:val="2E223D0D"/>
    <w:rsid w:val="2EDD11C4"/>
    <w:rsid w:val="2F466DEB"/>
    <w:rsid w:val="2F9FB2F9"/>
    <w:rsid w:val="2FCFA5AC"/>
    <w:rsid w:val="2FD77A77"/>
    <w:rsid w:val="2FF564DA"/>
    <w:rsid w:val="3003F675"/>
    <w:rsid w:val="3008BE10"/>
    <w:rsid w:val="300EA4FB"/>
    <w:rsid w:val="304A4822"/>
    <w:rsid w:val="3079F64F"/>
    <w:rsid w:val="30BAD7F1"/>
    <w:rsid w:val="30E7889B"/>
    <w:rsid w:val="30EFB366"/>
    <w:rsid w:val="31A4B4F9"/>
    <w:rsid w:val="31CFA140"/>
    <w:rsid w:val="31DCA8BC"/>
    <w:rsid w:val="323D7D3E"/>
    <w:rsid w:val="32869D77"/>
    <w:rsid w:val="3329612D"/>
    <w:rsid w:val="333C389D"/>
    <w:rsid w:val="339406A0"/>
    <w:rsid w:val="33C4443E"/>
    <w:rsid w:val="33E09C09"/>
    <w:rsid w:val="34262499"/>
    <w:rsid w:val="3470B89E"/>
    <w:rsid w:val="34BB552A"/>
    <w:rsid w:val="34F13190"/>
    <w:rsid w:val="363FA7A2"/>
    <w:rsid w:val="36AD16B6"/>
    <w:rsid w:val="36D7B467"/>
    <w:rsid w:val="37147B72"/>
    <w:rsid w:val="373B6087"/>
    <w:rsid w:val="3790AC10"/>
    <w:rsid w:val="3802663B"/>
    <w:rsid w:val="3895ABCD"/>
    <w:rsid w:val="38DD4372"/>
    <w:rsid w:val="38EBD303"/>
    <w:rsid w:val="3A1F5114"/>
    <w:rsid w:val="3A36B9CC"/>
    <w:rsid w:val="3A85167C"/>
    <w:rsid w:val="3AAC4C69"/>
    <w:rsid w:val="3B84ADC7"/>
    <w:rsid w:val="3BEA0FE2"/>
    <w:rsid w:val="3BF2DD95"/>
    <w:rsid w:val="3C2AB4E6"/>
    <w:rsid w:val="3C74AA5C"/>
    <w:rsid w:val="3D04A8E5"/>
    <w:rsid w:val="3DBE0459"/>
    <w:rsid w:val="3DD39C10"/>
    <w:rsid w:val="3DF493D1"/>
    <w:rsid w:val="3E89DD5E"/>
    <w:rsid w:val="3ED33315"/>
    <w:rsid w:val="3F297EB6"/>
    <w:rsid w:val="3F4E045E"/>
    <w:rsid w:val="3FB7E6A5"/>
    <w:rsid w:val="403A0DCC"/>
    <w:rsid w:val="404AA20B"/>
    <w:rsid w:val="40730B79"/>
    <w:rsid w:val="40E8462D"/>
    <w:rsid w:val="411080BC"/>
    <w:rsid w:val="41A1B39D"/>
    <w:rsid w:val="4209B8DB"/>
    <w:rsid w:val="424D0EFE"/>
    <w:rsid w:val="426835C8"/>
    <w:rsid w:val="42C37226"/>
    <w:rsid w:val="42DE861E"/>
    <w:rsid w:val="430FC687"/>
    <w:rsid w:val="436D3F43"/>
    <w:rsid w:val="43CF4097"/>
    <w:rsid w:val="43F8036C"/>
    <w:rsid w:val="43FF72E4"/>
    <w:rsid w:val="44C11008"/>
    <w:rsid w:val="4512971F"/>
    <w:rsid w:val="45203485"/>
    <w:rsid w:val="453EEE5C"/>
    <w:rsid w:val="459DBFDF"/>
    <w:rsid w:val="46020DC7"/>
    <w:rsid w:val="46077C29"/>
    <w:rsid w:val="4617A191"/>
    <w:rsid w:val="470434CE"/>
    <w:rsid w:val="4725D23B"/>
    <w:rsid w:val="474A5195"/>
    <w:rsid w:val="47CA46A6"/>
    <w:rsid w:val="484169E0"/>
    <w:rsid w:val="489B5204"/>
    <w:rsid w:val="494D564A"/>
    <w:rsid w:val="4A784D15"/>
    <w:rsid w:val="4A917E93"/>
    <w:rsid w:val="4A92AB72"/>
    <w:rsid w:val="4AAD59C9"/>
    <w:rsid w:val="4B648F31"/>
    <w:rsid w:val="4B9F1494"/>
    <w:rsid w:val="4C13F7AB"/>
    <w:rsid w:val="4CFD57BA"/>
    <w:rsid w:val="4D3C2BAB"/>
    <w:rsid w:val="4D85DB15"/>
    <w:rsid w:val="4D90B80E"/>
    <w:rsid w:val="4DC549A3"/>
    <w:rsid w:val="4DCDB12C"/>
    <w:rsid w:val="4E188759"/>
    <w:rsid w:val="4E270074"/>
    <w:rsid w:val="4EB6A0AA"/>
    <w:rsid w:val="4EE8D638"/>
    <w:rsid w:val="4EF3031E"/>
    <w:rsid w:val="4F154CDD"/>
    <w:rsid w:val="4F3A5C51"/>
    <w:rsid w:val="4F603C28"/>
    <w:rsid w:val="4F6F929F"/>
    <w:rsid w:val="504E8F7F"/>
    <w:rsid w:val="505BBB25"/>
    <w:rsid w:val="507F8AEA"/>
    <w:rsid w:val="50AC01B7"/>
    <w:rsid w:val="51189EE6"/>
    <w:rsid w:val="5185CCDA"/>
    <w:rsid w:val="51BA9F38"/>
    <w:rsid w:val="523C590D"/>
    <w:rsid w:val="525348AE"/>
    <w:rsid w:val="525B23FA"/>
    <w:rsid w:val="525C19FE"/>
    <w:rsid w:val="52CBF754"/>
    <w:rsid w:val="53333F6C"/>
    <w:rsid w:val="533D26E3"/>
    <w:rsid w:val="542AE6C5"/>
    <w:rsid w:val="545EBDE6"/>
    <w:rsid w:val="54906297"/>
    <w:rsid w:val="558B4298"/>
    <w:rsid w:val="5615D707"/>
    <w:rsid w:val="5624FBBA"/>
    <w:rsid w:val="56A74F61"/>
    <w:rsid w:val="56D5CB9C"/>
    <w:rsid w:val="57253606"/>
    <w:rsid w:val="57280990"/>
    <w:rsid w:val="572F62A4"/>
    <w:rsid w:val="574B9470"/>
    <w:rsid w:val="579A664F"/>
    <w:rsid w:val="57BC1B2A"/>
    <w:rsid w:val="57CBEF3D"/>
    <w:rsid w:val="5808BC2B"/>
    <w:rsid w:val="580F39EC"/>
    <w:rsid w:val="58ABCAF2"/>
    <w:rsid w:val="58E5B58E"/>
    <w:rsid w:val="59005080"/>
    <w:rsid w:val="59A7038D"/>
    <w:rsid w:val="59D2F3D9"/>
    <w:rsid w:val="5A3EA331"/>
    <w:rsid w:val="5A6D218A"/>
    <w:rsid w:val="5A7825B9"/>
    <w:rsid w:val="5B65E98D"/>
    <w:rsid w:val="5BA201F7"/>
    <w:rsid w:val="5BD59C27"/>
    <w:rsid w:val="5C651ABD"/>
    <w:rsid w:val="5C703491"/>
    <w:rsid w:val="5CDEDBFE"/>
    <w:rsid w:val="5D5C3B7A"/>
    <w:rsid w:val="5DB89BC4"/>
    <w:rsid w:val="5E02B42B"/>
    <w:rsid w:val="5E1E01E2"/>
    <w:rsid w:val="5F0E0F27"/>
    <w:rsid w:val="5F2D1B8F"/>
    <w:rsid w:val="5F504919"/>
    <w:rsid w:val="5F680341"/>
    <w:rsid w:val="5F88060D"/>
    <w:rsid w:val="5FCAD45B"/>
    <w:rsid w:val="607129D8"/>
    <w:rsid w:val="60ABA593"/>
    <w:rsid w:val="614DB02E"/>
    <w:rsid w:val="6174F901"/>
    <w:rsid w:val="623CAE94"/>
    <w:rsid w:val="6250D7DD"/>
    <w:rsid w:val="6253EDE8"/>
    <w:rsid w:val="628D932A"/>
    <w:rsid w:val="62932D63"/>
    <w:rsid w:val="62D45B43"/>
    <w:rsid w:val="6333303F"/>
    <w:rsid w:val="639DF3C3"/>
    <w:rsid w:val="63C11FB0"/>
    <w:rsid w:val="63CFE9F4"/>
    <w:rsid w:val="646D2E33"/>
    <w:rsid w:val="649F1018"/>
    <w:rsid w:val="6544662B"/>
    <w:rsid w:val="65776774"/>
    <w:rsid w:val="65879139"/>
    <w:rsid w:val="65BE8133"/>
    <w:rsid w:val="65D718EE"/>
    <w:rsid w:val="65FE35FA"/>
    <w:rsid w:val="6603340F"/>
    <w:rsid w:val="661F3CDB"/>
    <w:rsid w:val="6627B4B0"/>
    <w:rsid w:val="670A7D18"/>
    <w:rsid w:val="6712F0BD"/>
    <w:rsid w:val="6724D749"/>
    <w:rsid w:val="67FD125D"/>
    <w:rsid w:val="6810DFA6"/>
    <w:rsid w:val="68BA0472"/>
    <w:rsid w:val="69907AAA"/>
    <w:rsid w:val="69D3F2A5"/>
    <w:rsid w:val="69E739F5"/>
    <w:rsid w:val="6A4DEB27"/>
    <w:rsid w:val="6A8D7130"/>
    <w:rsid w:val="6ABADDB0"/>
    <w:rsid w:val="6B19D96B"/>
    <w:rsid w:val="6B8D65F3"/>
    <w:rsid w:val="6C19DEF8"/>
    <w:rsid w:val="6C2EFEAA"/>
    <w:rsid w:val="6C44EA3D"/>
    <w:rsid w:val="6C905895"/>
    <w:rsid w:val="6DD0D751"/>
    <w:rsid w:val="6E20168F"/>
    <w:rsid w:val="6EE58403"/>
    <w:rsid w:val="6F0BBC0C"/>
    <w:rsid w:val="6F307D93"/>
    <w:rsid w:val="70051CE1"/>
    <w:rsid w:val="70251B78"/>
    <w:rsid w:val="70FFF890"/>
    <w:rsid w:val="71178704"/>
    <w:rsid w:val="71762CD7"/>
    <w:rsid w:val="71783C1B"/>
    <w:rsid w:val="721C8DFF"/>
    <w:rsid w:val="721D92CD"/>
    <w:rsid w:val="72658A71"/>
    <w:rsid w:val="72D1C985"/>
    <w:rsid w:val="735FE65F"/>
    <w:rsid w:val="73BADC06"/>
    <w:rsid w:val="73E9BF2B"/>
    <w:rsid w:val="73EDA1CA"/>
    <w:rsid w:val="73FDE369"/>
    <w:rsid w:val="742AEEC3"/>
    <w:rsid w:val="74557BE1"/>
    <w:rsid w:val="74DF2C08"/>
    <w:rsid w:val="74F6E6AF"/>
    <w:rsid w:val="759ACE47"/>
    <w:rsid w:val="75B35038"/>
    <w:rsid w:val="75F7BB76"/>
    <w:rsid w:val="75FCBE63"/>
    <w:rsid w:val="7780AEEE"/>
    <w:rsid w:val="7782F7E7"/>
    <w:rsid w:val="7790969D"/>
    <w:rsid w:val="779F47DF"/>
    <w:rsid w:val="784C7AA7"/>
    <w:rsid w:val="785CBECF"/>
    <w:rsid w:val="786F4514"/>
    <w:rsid w:val="788C369C"/>
    <w:rsid w:val="7893E4DD"/>
    <w:rsid w:val="78A022F5"/>
    <w:rsid w:val="78AC899E"/>
    <w:rsid w:val="79320D4E"/>
    <w:rsid w:val="798429A4"/>
    <w:rsid w:val="79956C84"/>
    <w:rsid w:val="79C30A65"/>
    <w:rsid w:val="7A095E39"/>
    <w:rsid w:val="7A58E49C"/>
    <w:rsid w:val="7ACB3D45"/>
    <w:rsid w:val="7B2046B2"/>
    <w:rsid w:val="7BA67A00"/>
    <w:rsid w:val="7BE677A6"/>
    <w:rsid w:val="7C9B1189"/>
    <w:rsid w:val="7CAC22F8"/>
    <w:rsid w:val="7CC7C1C3"/>
    <w:rsid w:val="7CDAF192"/>
    <w:rsid w:val="7D5AE3A9"/>
    <w:rsid w:val="7D958ACB"/>
    <w:rsid w:val="7DD1B7D5"/>
    <w:rsid w:val="7E035675"/>
    <w:rsid w:val="7E5D6A06"/>
    <w:rsid w:val="7E6564E2"/>
    <w:rsid w:val="7EB6290A"/>
    <w:rsid w:val="7F03C4F2"/>
    <w:rsid w:val="7F420C3C"/>
    <w:rsid w:val="7FC10C69"/>
    <w:rsid w:val="7FE1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23F9"/>
  <w15:docId w15:val="{5D8E92F1-A204-4845-954B-C072E839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18"/>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704260"/>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70426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042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260"/>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704260"/>
    <w:rPr>
      <w:rFonts w:ascii="Cambria" w:eastAsia="Times New Roman" w:hAnsi="Cambria" w:cs="Times New Roman"/>
      <w:b/>
      <w:bCs/>
      <w:i/>
      <w:iCs/>
      <w:sz w:val="28"/>
      <w:szCs w:val="28"/>
      <w:lang w:val="sq-AL"/>
    </w:rPr>
  </w:style>
  <w:style w:type="character" w:customStyle="1" w:styleId="Heading3Char">
    <w:name w:val="Heading 3 Char"/>
    <w:basedOn w:val="DefaultParagraphFont"/>
    <w:link w:val="Heading3"/>
    <w:rsid w:val="00704260"/>
    <w:rPr>
      <w:rFonts w:ascii="Cambria" w:eastAsia="Times New Roman" w:hAnsi="Cambria" w:cs="Times New Roman"/>
      <w:b/>
      <w:bCs/>
      <w:sz w:val="26"/>
      <w:szCs w:val="26"/>
      <w:lang w:val="sq-AL"/>
    </w:rPr>
  </w:style>
  <w:style w:type="paragraph" w:styleId="Header">
    <w:name w:val="header"/>
    <w:basedOn w:val="Normal"/>
    <w:link w:val="HeaderChar"/>
    <w:uiPriority w:val="99"/>
    <w:rsid w:val="00704260"/>
    <w:pPr>
      <w:tabs>
        <w:tab w:val="center" w:pos="4320"/>
        <w:tab w:val="right" w:pos="8640"/>
      </w:tabs>
    </w:pPr>
  </w:style>
  <w:style w:type="character" w:customStyle="1" w:styleId="HeaderChar">
    <w:name w:val="Header Char"/>
    <w:basedOn w:val="DefaultParagraphFont"/>
    <w:link w:val="Header"/>
    <w:uiPriority w:val="99"/>
    <w:rsid w:val="00704260"/>
    <w:rPr>
      <w:rFonts w:ascii="Times New Roman" w:eastAsia="MS Mincho" w:hAnsi="Times New Roman" w:cs="Times New Roman"/>
      <w:sz w:val="24"/>
      <w:szCs w:val="24"/>
      <w:lang w:val="sq-AL"/>
    </w:rPr>
  </w:style>
  <w:style w:type="paragraph" w:styleId="Footer">
    <w:name w:val="footer"/>
    <w:basedOn w:val="Normal"/>
    <w:link w:val="FooterChar"/>
    <w:uiPriority w:val="99"/>
    <w:rsid w:val="00704260"/>
    <w:pPr>
      <w:tabs>
        <w:tab w:val="center" w:pos="4320"/>
        <w:tab w:val="right" w:pos="8640"/>
      </w:tabs>
    </w:pPr>
  </w:style>
  <w:style w:type="character" w:customStyle="1" w:styleId="FooterChar">
    <w:name w:val="Footer Char"/>
    <w:basedOn w:val="DefaultParagraphFont"/>
    <w:link w:val="Footer"/>
    <w:uiPriority w:val="99"/>
    <w:rsid w:val="00704260"/>
    <w:rPr>
      <w:rFonts w:ascii="Times New Roman" w:eastAsia="MS Mincho" w:hAnsi="Times New Roman" w:cs="Times New Roman"/>
      <w:sz w:val="24"/>
      <w:szCs w:val="24"/>
      <w:lang w:val="sq-AL"/>
    </w:rPr>
  </w:style>
  <w:style w:type="paragraph" w:styleId="HTMLPreformatted">
    <w:name w:val="HTML Preformatted"/>
    <w:basedOn w:val="Normal"/>
    <w:link w:val="HTMLPreformattedChar"/>
    <w:rsid w:val="0070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04260"/>
    <w:rPr>
      <w:rFonts w:ascii="Courier New" w:eastAsia="MS Mincho" w:hAnsi="Courier New" w:cs="Times New Roman"/>
      <w:sz w:val="20"/>
      <w:szCs w:val="20"/>
      <w:lang w:val="sq-AL"/>
    </w:rPr>
  </w:style>
  <w:style w:type="paragraph" w:customStyle="1" w:styleId="CharChar1CharCharCharChar">
    <w:name w:val="Char Char1 Char Char Char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704260"/>
    <w:pPr>
      <w:tabs>
        <w:tab w:val="left" w:pos="709"/>
      </w:tabs>
    </w:pPr>
    <w:rPr>
      <w:rFonts w:ascii="Tahoma" w:hAnsi="Tahoma"/>
      <w:lang w:val="pl-PL" w:eastAsia="pl-PL"/>
    </w:rPr>
  </w:style>
  <w:style w:type="character" w:styleId="Hyperlink">
    <w:name w:val="Hyperlink"/>
    <w:uiPriority w:val="99"/>
    <w:rsid w:val="00704260"/>
    <w:rPr>
      <w:color w:val="0000FF"/>
      <w:u w:val="single"/>
    </w:rPr>
  </w:style>
  <w:style w:type="paragraph" w:customStyle="1" w:styleId="LightGrid-Accent31">
    <w:name w:val="Light Grid - Accent 31"/>
    <w:basedOn w:val="Normal"/>
    <w:qFormat/>
    <w:rsid w:val="0070426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04260"/>
    <w:rPr>
      <w:rFonts w:eastAsia="Times New Roman"/>
      <w:b/>
      <w:bCs/>
      <w:lang w:val="en-GB"/>
    </w:rPr>
  </w:style>
  <w:style w:type="character" w:customStyle="1" w:styleId="BodyTextChar">
    <w:name w:val="Body Text Char"/>
    <w:basedOn w:val="DefaultParagraphFont"/>
    <w:link w:val="BodyText"/>
    <w:rsid w:val="00704260"/>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704260"/>
    <w:rPr>
      <w:sz w:val="16"/>
      <w:szCs w:val="16"/>
    </w:rPr>
  </w:style>
  <w:style w:type="paragraph" w:styleId="CommentText">
    <w:name w:val="annotation text"/>
    <w:basedOn w:val="Normal"/>
    <w:link w:val="CommentTextChar"/>
    <w:uiPriority w:val="99"/>
    <w:unhideWhenUsed/>
    <w:rsid w:val="0070426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0426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704260"/>
    <w:rPr>
      <w:b/>
      <w:bCs/>
    </w:rPr>
  </w:style>
  <w:style w:type="character" w:customStyle="1" w:styleId="CommentSubjectChar">
    <w:name w:val="Comment Subject Char"/>
    <w:basedOn w:val="CommentTextChar"/>
    <w:link w:val="CommentSubject"/>
    <w:uiPriority w:val="99"/>
    <w:rsid w:val="00704260"/>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rsid w:val="00704260"/>
    <w:rPr>
      <w:rFonts w:ascii="Tahoma" w:eastAsia="Calibri" w:hAnsi="Tahoma"/>
      <w:sz w:val="16"/>
      <w:szCs w:val="16"/>
    </w:rPr>
  </w:style>
  <w:style w:type="character" w:customStyle="1" w:styleId="BalloonTextChar">
    <w:name w:val="Balloon Text Char"/>
    <w:basedOn w:val="DefaultParagraphFont"/>
    <w:link w:val="BalloonText"/>
    <w:uiPriority w:val="99"/>
    <w:rsid w:val="00704260"/>
    <w:rPr>
      <w:rFonts w:ascii="Tahoma" w:eastAsia="Calibri" w:hAnsi="Tahoma" w:cs="Times New Roman"/>
      <w:sz w:val="16"/>
      <w:szCs w:val="16"/>
      <w:lang w:val="sq-AL"/>
    </w:rPr>
  </w:style>
  <w:style w:type="paragraph" w:customStyle="1" w:styleId="CharChar1CharCharCharCharCharCharCharCharCharChar">
    <w:name w:val="Char Char1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704260"/>
    <w:pPr>
      <w:spacing w:after="120" w:line="480" w:lineRule="auto"/>
    </w:pPr>
  </w:style>
  <w:style w:type="character" w:customStyle="1" w:styleId="BodyText2Char">
    <w:name w:val="Body Text 2 Char"/>
    <w:basedOn w:val="DefaultParagraphFont"/>
    <w:link w:val="BodyText2"/>
    <w:rsid w:val="00704260"/>
    <w:rPr>
      <w:rFonts w:ascii="Times New Roman" w:eastAsia="MS Mincho" w:hAnsi="Times New Roman" w:cs="Times New Roman"/>
      <w:sz w:val="24"/>
      <w:szCs w:val="24"/>
      <w:lang w:val="sq-AL"/>
    </w:rPr>
  </w:style>
  <w:style w:type="paragraph" w:customStyle="1" w:styleId="CharCharCharCharCharCharCharCharCharCharCharCharChar">
    <w:name w:val="Char Char Char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704260"/>
    <w:rPr>
      <w:b/>
      <w:bCs/>
    </w:rPr>
  </w:style>
  <w:style w:type="character" w:customStyle="1" w:styleId="yshortcuts">
    <w:name w:val="yshortcuts"/>
    <w:basedOn w:val="DefaultParagraphFont"/>
    <w:rsid w:val="00704260"/>
  </w:style>
  <w:style w:type="paragraph" w:styleId="FootnoteText">
    <w:name w:val="footnote text"/>
    <w:basedOn w:val="Normal"/>
    <w:link w:val="FootnoteTextChar"/>
    <w:uiPriority w:val="99"/>
    <w:unhideWhenUsed/>
    <w:rsid w:val="00704260"/>
    <w:rPr>
      <w:sz w:val="20"/>
      <w:szCs w:val="20"/>
    </w:rPr>
  </w:style>
  <w:style w:type="character" w:customStyle="1" w:styleId="FootnoteTextChar">
    <w:name w:val="Footnote Text Char"/>
    <w:basedOn w:val="DefaultParagraphFont"/>
    <w:link w:val="FootnoteText"/>
    <w:uiPriority w:val="99"/>
    <w:rsid w:val="00704260"/>
    <w:rPr>
      <w:rFonts w:ascii="Times New Roman" w:eastAsia="MS Mincho" w:hAnsi="Times New Roman" w:cs="Times New Roman"/>
      <w:sz w:val="20"/>
      <w:szCs w:val="20"/>
      <w:lang w:val="sq-AL"/>
    </w:rPr>
  </w:style>
  <w:style w:type="character" w:styleId="FootnoteReference">
    <w:name w:val="footnote reference"/>
    <w:uiPriority w:val="99"/>
    <w:unhideWhenUsed/>
    <w:rsid w:val="00704260"/>
    <w:rPr>
      <w:vertAlign w:val="superscript"/>
    </w:rPr>
  </w:style>
  <w:style w:type="character" w:styleId="Emphasis">
    <w:name w:val="Emphasis"/>
    <w:uiPriority w:val="20"/>
    <w:qFormat/>
    <w:rsid w:val="00704260"/>
    <w:rPr>
      <w:i/>
      <w:iCs/>
    </w:rPr>
  </w:style>
  <w:style w:type="character" w:customStyle="1" w:styleId="KASGeschAngabenFett">
    <w:name w:val="KAS_GeschAngaben_Fett"/>
    <w:rsid w:val="00704260"/>
    <w:rPr>
      <w:b/>
      <w:bCs/>
      <w:color w:val="auto"/>
    </w:rPr>
  </w:style>
  <w:style w:type="numbering" w:customStyle="1" w:styleId="NoList1">
    <w:name w:val="No List1"/>
    <w:next w:val="NoList"/>
    <w:uiPriority w:val="99"/>
    <w:semiHidden/>
    <w:unhideWhenUsed/>
    <w:rsid w:val="00704260"/>
  </w:style>
  <w:style w:type="table" w:styleId="TableGrid">
    <w:name w:val="Table Grid"/>
    <w:basedOn w:val="TableNormal"/>
    <w:uiPriority w:val="59"/>
    <w:rsid w:val="00704260"/>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Shading-Accent3Char">
    <w:name w:val="Colorful Shading - Accent 3 Char"/>
    <w:link w:val="SubtleEmphasis1"/>
    <w:uiPriority w:val="34"/>
    <w:rsid w:val="00704260"/>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704260"/>
    <w:pPr>
      <w:spacing w:after="0" w:line="240" w:lineRule="auto"/>
    </w:pPr>
    <w:rPr>
      <w:rFonts w:ascii="Cambria" w:hAnsi="Cambria"/>
      <w:lang w:val="sq-AL" w:bidi="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704260"/>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704260"/>
    <w:pPr>
      <w:spacing w:before="100" w:beforeAutospacing="1" w:after="100" w:afterAutospacing="1"/>
    </w:pPr>
    <w:rPr>
      <w:rFonts w:eastAsia="Times New Roman"/>
    </w:rPr>
  </w:style>
  <w:style w:type="paragraph" w:styleId="NormalWeb">
    <w:name w:val="Normal (Web)"/>
    <w:basedOn w:val="Normal"/>
    <w:uiPriority w:val="99"/>
    <w:unhideWhenUsed/>
    <w:rsid w:val="00704260"/>
    <w:pPr>
      <w:spacing w:before="100" w:beforeAutospacing="1" w:after="100" w:afterAutospacing="1"/>
    </w:pPr>
    <w:rPr>
      <w:rFonts w:eastAsia="Times New Roman"/>
    </w:rPr>
  </w:style>
  <w:style w:type="paragraph" w:customStyle="1" w:styleId="gmail-msonormal">
    <w:name w:val="gmail-msonormal"/>
    <w:basedOn w:val="Normal"/>
    <w:rsid w:val="00704260"/>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704260"/>
  </w:style>
  <w:style w:type="paragraph" w:customStyle="1" w:styleId="xmsonormal">
    <w:name w:val="x_msonormal"/>
    <w:basedOn w:val="Normal"/>
    <w:rsid w:val="00704260"/>
    <w:pPr>
      <w:spacing w:before="100" w:beforeAutospacing="1" w:after="100" w:afterAutospacing="1"/>
    </w:pPr>
    <w:rPr>
      <w:rFonts w:eastAsia="Times New Roman"/>
      <w:lang w:val="en-US"/>
    </w:rPr>
  </w:style>
  <w:style w:type="character" w:customStyle="1" w:styleId="markja371n5fr">
    <w:name w:val="markja371n5fr"/>
    <w:basedOn w:val="DefaultParagraphFont"/>
    <w:rsid w:val="00704260"/>
  </w:style>
  <w:style w:type="character" w:customStyle="1" w:styleId="marknpxrise4y">
    <w:name w:val="marknpxrise4y"/>
    <w:basedOn w:val="DefaultParagraphFont"/>
    <w:rsid w:val="00704260"/>
  </w:style>
  <w:style w:type="paragraph" w:customStyle="1" w:styleId="xydpdb66b34msonormal">
    <w:name w:val="x_ydpdb66b34msonormal"/>
    <w:basedOn w:val="Normal"/>
    <w:rsid w:val="00704260"/>
    <w:pPr>
      <w:spacing w:before="100" w:beforeAutospacing="1" w:after="100" w:afterAutospacing="1"/>
    </w:pPr>
    <w:rPr>
      <w:rFonts w:eastAsia="Times New Roman"/>
      <w:lang w:val="en-US"/>
    </w:rPr>
  </w:style>
  <w:style w:type="paragraph" w:styleId="Revision">
    <w:name w:val="Revision"/>
    <w:hidden/>
    <w:uiPriority w:val="99"/>
    <w:semiHidden/>
    <w:rsid w:val="00704260"/>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704260"/>
  </w:style>
  <w:style w:type="character" w:customStyle="1" w:styleId="n4wykkvprqols4vnse5wf">
    <w:name w:val="n4wykkvprqols4vnse5wf"/>
    <w:basedOn w:val="DefaultParagraphFont"/>
    <w:rsid w:val="00704260"/>
  </w:style>
  <w:style w:type="character" w:customStyle="1" w:styleId="3vjucbqvdcdahywenemu1">
    <w:name w:val="_3vjucbqvdcdahyw_enemu1"/>
    <w:basedOn w:val="DefaultParagraphFont"/>
    <w:rsid w:val="00704260"/>
  </w:style>
  <w:style w:type="paragraph" w:customStyle="1" w:styleId="xydp203d79bemsonormal">
    <w:name w:val="x_ydp203d79bemsonormal"/>
    <w:basedOn w:val="Normal"/>
    <w:rsid w:val="00704260"/>
    <w:pPr>
      <w:spacing w:before="100" w:beforeAutospacing="1" w:after="100" w:afterAutospacing="1"/>
    </w:pPr>
    <w:rPr>
      <w:rFonts w:eastAsia="Times New Roman"/>
      <w:lang w:val="en-US"/>
    </w:rPr>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236535"/>
    <w:pPr>
      <w:spacing w:after="200" w:line="276" w:lineRule="auto"/>
      <w:ind w:left="720"/>
      <w:contextualSpacing/>
    </w:pPr>
    <w:rPr>
      <w:rFonts w:asciiTheme="minorHAnsi" w:eastAsiaTheme="minorEastAsia" w:hAnsiTheme="minorHAnsi" w:cstheme="minorBidi"/>
      <w:sz w:val="22"/>
      <w:szCs w:val="22"/>
      <w:lang w:val="en-US"/>
    </w:rPr>
  </w:style>
  <w:style w:type="paragraph" w:styleId="EndnoteText">
    <w:name w:val="endnote text"/>
    <w:basedOn w:val="Normal"/>
    <w:link w:val="EndnoteTextChar"/>
    <w:uiPriority w:val="99"/>
    <w:semiHidden/>
    <w:unhideWhenUsed/>
    <w:rsid w:val="00096442"/>
    <w:rPr>
      <w:sz w:val="20"/>
      <w:szCs w:val="20"/>
    </w:rPr>
  </w:style>
  <w:style w:type="character" w:customStyle="1" w:styleId="EndnoteTextChar">
    <w:name w:val="Endnote Text Char"/>
    <w:basedOn w:val="DefaultParagraphFont"/>
    <w:link w:val="EndnoteText"/>
    <w:uiPriority w:val="99"/>
    <w:semiHidden/>
    <w:rsid w:val="00096442"/>
    <w:rPr>
      <w:rFonts w:ascii="Times New Roman" w:eastAsia="MS Mincho" w:hAnsi="Times New Roman" w:cs="Times New Roman"/>
      <w:sz w:val="20"/>
      <w:szCs w:val="20"/>
      <w:lang w:val="sq-AL"/>
    </w:rPr>
  </w:style>
  <w:style w:type="character" w:styleId="EndnoteReference">
    <w:name w:val="endnote reference"/>
    <w:basedOn w:val="DefaultParagraphFont"/>
    <w:uiPriority w:val="99"/>
    <w:semiHidden/>
    <w:unhideWhenUsed/>
    <w:rsid w:val="00096442"/>
    <w:rPr>
      <w:vertAlign w:val="superscript"/>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rsid w:val="005F562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360">
      <w:bodyDiv w:val="1"/>
      <w:marLeft w:val="0"/>
      <w:marRight w:val="0"/>
      <w:marTop w:val="0"/>
      <w:marBottom w:val="0"/>
      <w:divBdr>
        <w:top w:val="none" w:sz="0" w:space="0" w:color="auto"/>
        <w:left w:val="none" w:sz="0" w:space="0" w:color="auto"/>
        <w:bottom w:val="none" w:sz="0" w:space="0" w:color="auto"/>
        <w:right w:val="none" w:sz="0" w:space="0" w:color="auto"/>
      </w:divBdr>
    </w:div>
    <w:div w:id="735930242">
      <w:bodyDiv w:val="1"/>
      <w:marLeft w:val="0"/>
      <w:marRight w:val="0"/>
      <w:marTop w:val="0"/>
      <w:marBottom w:val="0"/>
      <w:divBdr>
        <w:top w:val="none" w:sz="0" w:space="0" w:color="auto"/>
        <w:left w:val="none" w:sz="0" w:space="0" w:color="auto"/>
        <w:bottom w:val="none" w:sz="0" w:space="0" w:color="auto"/>
        <w:right w:val="none" w:sz="0" w:space="0" w:color="auto"/>
      </w:divBdr>
    </w:div>
    <w:div w:id="944194809">
      <w:bodyDiv w:val="1"/>
      <w:marLeft w:val="0"/>
      <w:marRight w:val="0"/>
      <w:marTop w:val="0"/>
      <w:marBottom w:val="0"/>
      <w:divBdr>
        <w:top w:val="none" w:sz="0" w:space="0" w:color="auto"/>
        <w:left w:val="none" w:sz="0" w:space="0" w:color="auto"/>
        <w:bottom w:val="none" w:sz="0" w:space="0" w:color="auto"/>
        <w:right w:val="none" w:sz="0" w:space="0" w:color="auto"/>
      </w:divBdr>
    </w:div>
    <w:div w:id="1053387497">
      <w:bodyDiv w:val="1"/>
      <w:marLeft w:val="0"/>
      <w:marRight w:val="0"/>
      <w:marTop w:val="0"/>
      <w:marBottom w:val="0"/>
      <w:divBdr>
        <w:top w:val="none" w:sz="0" w:space="0" w:color="auto"/>
        <w:left w:val="none" w:sz="0" w:space="0" w:color="auto"/>
        <w:bottom w:val="none" w:sz="0" w:space="0" w:color="auto"/>
        <w:right w:val="none" w:sz="0" w:space="0" w:color="auto"/>
      </w:divBdr>
    </w:div>
    <w:div w:id="1443723595">
      <w:bodyDiv w:val="1"/>
      <w:marLeft w:val="0"/>
      <w:marRight w:val="0"/>
      <w:marTop w:val="0"/>
      <w:marBottom w:val="0"/>
      <w:divBdr>
        <w:top w:val="none" w:sz="0" w:space="0" w:color="auto"/>
        <w:left w:val="none" w:sz="0" w:space="0" w:color="auto"/>
        <w:bottom w:val="none" w:sz="0" w:space="0" w:color="auto"/>
        <w:right w:val="none" w:sz="0" w:space="0" w:color="auto"/>
      </w:divBdr>
    </w:div>
    <w:div w:id="1679308363">
      <w:bodyDiv w:val="1"/>
      <w:marLeft w:val="0"/>
      <w:marRight w:val="0"/>
      <w:marTop w:val="0"/>
      <w:marBottom w:val="0"/>
      <w:divBdr>
        <w:top w:val="none" w:sz="0" w:space="0" w:color="auto"/>
        <w:left w:val="none" w:sz="0" w:space="0" w:color="auto"/>
        <w:bottom w:val="none" w:sz="0" w:space="0" w:color="auto"/>
        <w:right w:val="none" w:sz="0" w:space="0" w:color="auto"/>
      </w:divBdr>
    </w:div>
    <w:div w:id="1953704209">
      <w:bodyDiv w:val="1"/>
      <w:marLeft w:val="0"/>
      <w:marRight w:val="0"/>
      <w:marTop w:val="0"/>
      <w:marBottom w:val="0"/>
      <w:divBdr>
        <w:top w:val="none" w:sz="0" w:space="0" w:color="auto"/>
        <w:left w:val="none" w:sz="0" w:space="0" w:color="auto"/>
        <w:bottom w:val="none" w:sz="0" w:space="0" w:color="auto"/>
        <w:right w:val="none" w:sz="0" w:space="0" w:color="auto"/>
      </w:divBdr>
    </w:div>
    <w:div w:id="199957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5582F97A9FD4D827A7FB02C5C97C1" ma:contentTypeVersion="11" ma:contentTypeDescription="Create a new document." ma:contentTypeScope="" ma:versionID="85e718f95d5aaa6ddc6edcdb16acf6fb">
  <xsd:schema xmlns:xsd="http://www.w3.org/2001/XMLSchema" xmlns:xs="http://www.w3.org/2001/XMLSchema" xmlns:p="http://schemas.microsoft.com/office/2006/metadata/properties" xmlns:ns3="76d1ff37-b373-46de-81e5-4519bea6681b" targetNamespace="http://schemas.microsoft.com/office/2006/metadata/properties" ma:root="true" ma:fieldsID="fc49f990ad26efc6b885d55606fbb9d4" ns3:_="">
    <xsd:import namespace="76d1ff37-b373-46de-81e5-4519bea6681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ff37-b373-46de-81e5-4519bea6681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d1ff37-b373-46de-81e5-4519bea6681b" xsi:nil="true"/>
  </documentManagement>
</p:properties>
</file>

<file path=customXml/itemProps1.xml><?xml version="1.0" encoding="utf-8"?>
<ds:datastoreItem xmlns:ds="http://schemas.openxmlformats.org/officeDocument/2006/customXml" ds:itemID="{5299C825-AE9C-4E28-826D-FB9B0570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1ff37-b373-46de-81e5-4519bea66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B7046-C616-49B9-A5B5-A606DF634721}">
  <ds:schemaRefs>
    <ds:schemaRef ds:uri="http://schemas.openxmlformats.org/officeDocument/2006/bibliography"/>
  </ds:schemaRefs>
</ds:datastoreItem>
</file>

<file path=customXml/itemProps3.xml><?xml version="1.0" encoding="utf-8"?>
<ds:datastoreItem xmlns:ds="http://schemas.openxmlformats.org/officeDocument/2006/customXml" ds:itemID="{C5B867AE-5113-4E49-9CF4-DF6A560E88EE}">
  <ds:schemaRefs>
    <ds:schemaRef ds:uri="http://schemas.microsoft.com/sharepoint/v3/contenttype/forms"/>
  </ds:schemaRefs>
</ds:datastoreItem>
</file>

<file path=customXml/itemProps4.xml><?xml version="1.0" encoding="utf-8"?>
<ds:datastoreItem xmlns:ds="http://schemas.openxmlformats.org/officeDocument/2006/customXml" ds:itemID="{EC1DA96F-1372-43CA-BFE8-6598C8A87E5A}">
  <ds:schemaRefs>
    <ds:schemaRef ds:uri="http://schemas.microsoft.com/office/2006/metadata/properties"/>
    <ds:schemaRef ds:uri="http://schemas.microsoft.com/office/infopath/2007/PartnerControls"/>
    <ds:schemaRef ds:uri="76d1ff37-b373-46de-81e5-4519bea668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11294</Words>
  <Characters>64721</Characters>
  <Application>Microsoft Office Word</Application>
  <DocSecurity>0</DocSecurity>
  <Lines>3595</Lines>
  <Paragraphs>1949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Jonida Dragoti</cp:lastModifiedBy>
  <cp:revision>3</cp:revision>
  <cp:lastPrinted>2024-05-28T10:01:00Z</cp:lastPrinted>
  <dcterms:created xsi:type="dcterms:W3CDTF">2026-02-04T12:53:00Z</dcterms:created>
  <dcterms:modified xsi:type="dcterms:W3CDTF">2026-02-04T12:54:00Z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2025-05-19T13:28:33Z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f2f3a3d2-59d2-4bc6-848a-ef9cfb50d38f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0x010100D715582F97A9FD4D827A7FB02C5C97C1</vt:lpwstr>
  </property>
</Properties>
</file>